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План внутри школьного контроля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на 2014 – 2015 учебный год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Информация  по внутри школьному контролю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Внутри школьный контроль – система оценивания состояния учебно-воспитательного процесса в школе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образовательного учреждения как единого школьного сообщества.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Каждый руководитель школы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внутришкольного</w:t>
      </w:r>
      <w:proofErr w:type="spellEnd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контроля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</w:t>
      </w: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Целью </w:t>
      </w:r>
      <w:proofErr w:type="spellStart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внутришкольного</w:t>
      </w:r>
      <w:proofErr w:type="spellEnd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 контроля является: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совершенствование деятельности образовательного учреждения, в </w:t>
      </w:r>
      <w:proofErr w:type="spellStart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т.ч</w:t>
      </w:r>
      <w:proofErr w:type="spellEnd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. улучшение качества образования и воспитания;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повышение профессионализма педагогических работников.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Задачи </w:t>
      </w:r>
      <w:proofErr w:type="spellStart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внутришкольного</w:t>
      </w:r>
      <w:proofErr w:type="spellEnd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 контроля: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анализ результатов реализации приказов и распоряжений  в организации образования;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оказание методической помощи педагогическим работникам.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Полноценный контроль должен охватывать все объекты системы образования: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качество знаний и воспитания;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уровень здоровья;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качество организации методической работы;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программно-методическое обеспечение;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работа с родителями;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ученическое самоуправление;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безопасность жизнеобеспечения образовательного процесса;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психологическое состояние и условия.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Направления ВШК: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дидактическая деятельность учителя;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воспитательная деятельность учителя;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- развитие учащихся средствами учебного предмета;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уровень педагогического мастерства;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работа с документацией (учебной, нормативной и т.д.);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выполнение санитарно-гигиенического режима;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организационно-управленческая деятельность.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                            </w:t>
      </w: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Виды </w:t>
      </w:r>
      <w:proofErr w:type="spellStart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внутришкольного</w:t>
      </w:r>
      <w:proofErr w:type="spellEnd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 контроля: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фронтальный;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тематический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             </w:t>
      </w: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Формы </w:t>
      </w:r>
      <w:proofErr w:type="spellStart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внутришкольного</w:t>
      </w:r>
      <w:proofErr w:type="spellEnd"/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 xml:space="preserve"> контроля: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классно – обобщающий;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предметно – обобщающий;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тематически – обобщающий;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комплексно – обобщающий;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обзорный;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персональный;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предварительный;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текущий;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промежуточный;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итоговый;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комплексный.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ru-RU"/>
        </w:rPr>
        <w:t>Классно-обобщающий контроль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. В школе эта форма контроля применяется традиционно в 4, 5, 9, 11 классах. Изучается поведение учащихся в школе, их активность на 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уроках, взаимоотношения ученик – учитель - родител</w:t>
      </w:r>
      <w:proofErr w:type="gramStart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ь-</w:t>
      </w:r>
      <w:proofErr w:type="gramEnd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школа, проверяется освоение стандартов за курс начальной школы (4 класс), адаптация учащихся 5 класса в среднем звене и т.д. Инспекторами являются администрация, психолог.</w:t>
      </w:r>
    </w:p>
    <w:p w:rsidR="003603AC" w:rsidRPr="003603AC" w:rsidRDefault="003603AC" w:rsidP="003603AC">
      <w:pPr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ru-RU"/>
        </w:rPr>
        <w:t>фронтальный или предметный контро</w:t>
      </w:r>
      <w:r w:rsidRPr="003603AC">
        <w:rPr>
          <w:rFonts w:ascii="Arial" w:eastAsia="Times New Roman" w:hAnsi="Arial" w:cs="Arial"/>
          <w:color w:val="222222"/>
          <w:sz w:val="32"/>
          <w:szCs w:val="32"/>
          <w:u w:val="single"/>
          <w:lang w:eastAsia="ru-RU"/>
        </w:rPr>
        <w:t>ль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</w:t>
      </w:r>
    </w:p>
    <w:p w:rsidR="003603AC" w:rsidRPr="003603AC" w:rsidRDefault="003603AC" w:rsidP="003603AC">
      <w:pPr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ru-RU"/>
        </w:rPr>
        <w:t>тематический контроль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– самая распространенная форма. Имеет место в связи с конкретно выявленной проблемой в </w:t>
      </w:r>
      <w:r w:rsidRPr="003603AC">
        <w:rPr>
          <w:rFonts w:ascii="Arial" w:eastAsia="Times New Roman" w:hAnsi="Arial" w:cs="Arial"/>
          <w:color w:val="0D0D0D"/>
          <w:sz w:val="32"/>
          <w:szCs w:val="32"/>
          <w:lang w:eastAsia="ru-RU"/>
        </w:rPr>
        <w:t>организации образования</w:t>
      </w:r>
      <w:r w:rsidRPr="003603AC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это все виды текущего контроля;</w:t>
      </w:r>
    </w:p>
    <w:p w:rsidR="003603AC" w:rsidRPr="003603AC" w:rsidRDefault="003603AC" w:rsidP="00360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·</w:t>
      </w:r>
      <w:r w:rsidRPr="003603AC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</w:t>
      </w: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ru-RU"/>
        </w:rPr>
        <w:t>персональный контроль</w:t>
      </w: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 проводится с целью оказания методической помощи конкретному учителю, изучения системы работы учителя, внедряющего новые технологии или </w:t>
      </w:r>
      <w:proofErr w:type="spellStart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аттестующегося</w:t>
      </w:r>
      <w:proofErr w:type="spellEnd"/>
      <w:proofErr w:type="gramStart"/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.</w:t>
      </w:r>
      <w:proofErr w:type="gramEnd"/>
    </w:p>
    <w:p w:rsidR="003603AC" w:rsidRPr="003603AC" w:rsidRDefault="003603AC" w:rsidP="003603AC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eastAsia="ru-RU"/>
        </w:rPr>
        <w:t>Для подведения итогов контроля используются такие формы: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педсовет;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административное совещание (при директоре, завуче);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заседания методического совета;</w:t>
      </w:r>
    </w:p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- приказ по школе, справки.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Август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916"/>
        <w:gridCol w:w="2328"/>
        <w:gridCol w:w="1283"/>
        <w:gridCol w:w="1711"/>
        <w:gridCol w:w="1876"/>
      </w:tblGrid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 и</w:t>
            </w:r>
          </w:p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метод работы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кабинетов к учебному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на рабочем месте </w:t>
            </w:r>
            <w:proofErr w:type="gramStart"/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осеннее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по 1-м классам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 от 0 до 18 лет проживающих на территории с. </w:t>
            </w:r>
            <w:proofErr w:type="spellStart"/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подворный обход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в тетрадь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обеспеченность учащихся учебной литературой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библиотекарем и классными руководителями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социальную адаптацию выпускников 9, 11 классов 2013-2014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Диагностический. Составление списков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Списки. Справки-подтверждения</w:t>
            </w:r>
          </w:p>
        </w:tc>
      </w:tr>
      <w:tr w:rsidR="003603AC" w:rsidRPr="003603AC" w:rsidTr="00E14760"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соответствие рабочих программ по предметам образовательным стандартам и образовательным программам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 Работа с документацией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C" w:rsidRPr="003603AC" w:rsidRDefault="003603AC" w:rsidP="003603A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</w:tbl>
    <w:p w:rsidR="003603AC" w:rsidRPr="003603AC" w:rsidRDefault="003603AC" w:rsidP="003603AC">
      <w:pPr>
        <w:spacing w:before="180"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 </w:t>
      </w:r>
    </w:p>
    <w:p w:rsidR="003603AC" w:rsidRPr="003603AC" w:rsidRDefault="003603AC" w:rsidP="003603AC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3603AC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</w:t>
      </w:r>
    </w:p>
    <w:p w:rsidR="003049FD" w:rsidRDefault="003049FD">
      <w:bookmarkStart w:id="0" w:name="_GoBack"/>
      <w:bookmarkEnd w:id="0"/>
    </w:p>
    <w:sectPr w:rsidR="0030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AC"/>
    <w:rsid w:val="003049FD"/>
    <w:rsid w:val="003603AC"/>
    <w:rsid w:val="00E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0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0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03AC"/>
  </w:style>
  <w:style w:type="paragraph" w:styleId="a3">
    <w:name w:val="Normal (Web)"/>
    <w:basedOn w:val="a"/>
    <w:uiPriority w:val="99"/>
    <w:unhideWhenUsed/>
    <w:rsid w:val="003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0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0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0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03AC"/>
  </w:style>
  <w:style w:type="paragraph" w:styleId="a3">
    <w:name w:val="Normal (Web)"/>
    <w:basedOn w:val="a"/>
    <w:uiPriority w:val="99"/>
    <w:unhideWhenUsed/>
    <w:rsid w:val="003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4133</Characters>
  <Application>Microsoft Office Word</Application>
  <DocSecurity>0</DocSecurity>
  <Lines>34</Lines>
  <Paragraphs>9</Paragraphs>
  <ScaleCrop>false</ScaleCrop>
  <Company>Microsoft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2014-08-16T20:57:00Z</dcterms:created>
  <dcterms:modified xsi:type="dcterms:W3CDTF">2014-08-22T20:54:00Z</dcterms:modified>
</cp:coreProperties>
</file>