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bookmarkStart w:id="0" w:name="_GoBack"/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Содержание образовательной области </w:t>
      </w: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ab/>
        <w:t>«СОЦИУМ»</w:t>
      </w:r>
    </w:p>
    <w:bookmarkEnd w:id="0"/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9730C9" w:rsidRPr="009730C9" w:rsidRDefault="009730C9" w:rsidP="009730C9">
      <w:pPr>
        <w:tabs>
          <w:tab w:val="left" w:pos="180"/>
        </w:tabs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Общение ребенка с взрослыми интенсивно развивается с самого рождения (а возможно даже и до его рождения). У ребенка формируются первые привязанности, возникают социальные ожидания, складываются разные формы взаимодействия ребенка и взрослого. И очень важно для ребенка научить его основам сложного искусства управления эмоциями, осознания своего «Я» - как человека, в обществе сверстников и взрослых.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Ребенок, который владеет своими эмоциями, имеет навыки культуры поведения, элементы нравственного поведения, чувствует себя комфортно не только среди близких ему людей, но и в незнакомой обстановке, приобретает эмоциональное благополучие, имеет правильную самооценку.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При помощи бесед, игровых упражнений, тренингов, игр ребенок учится владеть своими чувствами, проявлять свои чувства по отношению к окружающим, сможет различать и называть основные эмоции и чувства, выражать их с помощью мимики, жестов, пантомимики, соотносить мимику и жесты других людей с их эмоциональным состоянием; понимать, какие чувства вызывают те или иные поступки и как настроение может повлиять на поведение человека и словесно определять это состояние. Играя, ребенок подготовится к свободному общению со сверстниками и взрослыми. Это поможет избежать многих трудностей, связанных с вхождением в школьный коллектив.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Для полноценного развития ребенка в условиях детского сада (детских учреждений) необходимо учесть следующие факторы:</w:t>
      </w:r>
    </w:p>
    <w:p w:rsidR="009730C9" w:rsidRPr="009730C9" w:rsidRDefault="009730C9" w:rsidP="009730C9">
      <w:pPr>
        <w:numPr>
          <w:ilvl w:val="0"/>
          <w:numId w:val="1"/>
        </w:numPr>
        <w:tabs>
          <w:tab w:val="left" w:pos="748"/>
          <w:tab w:val="left" w:pos="1136"/>
          <w:tab w:val="left" w:pos="1524"/>
          <w:tab w:val="left" w:pos="1912"/>
          <w:tab w:val="left" w:pos="2300"/>
          <w:tab w:val="left" w:pos="2688"/>
          <w:tab w:val="left" w:pos="3076"/>
          <w:tab w:val="left" w:pos="3464"/>
          <w:tab w:val="left" w:pos="3852"/>
          <w:tab w:val="left" w:pos="4240"/>
          <w:tab w:val="left" w:pos="4628"/>
          <w:tab w:val="left" w:pos="5016"/>
          <w:tab w:val="left" w:pos="5404"/>
        </w:tabs>
        <w:suppressAutoHyphens/>
        <w:spacing w:after="0" w:line="240" w:lineRule="auto"/>
        <w:ind w:left="748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Обогащение опыта ребенка: в общении со сверстниками, со взрослыми, в культуре поведения, в усвоении и осознании нравственных норм и правил, в оценке своих поступков, в отношении к трудовой деятельности, в осознании себя как личности – «Я – человек».</w:t>
      </w:r>
    </w:p>
    <w:p w:rsidR="009730C9" w:rsidRPr="009730C9" w:rsidRDefault="009730C9" w:rsidP="009730C9">
      <w:pPr>
        <w:numPr>
          <w:ilvl w:val="0"/>
          <w:numId w:val="1"/>
        </w:numPr>
        <w:tabs>
          <w:tab w:val="left" w:pos="748"/>
          <w:tab w:val="left" w:pos="1136"/>
          <w:tab w:val="left" w:pos="1524"/>
          <w:tab w:val="left" w:pos="1912"/>
          <w:tab w:val="left" w:pos="2300"/>
          <w:tab w:val="left" w:pos="2688"/>
          <w:tab w:val="left" w:pos="3076"/>
          <w:tab w:val="left" w:pos="3464"/>
          <w:tab w:val="left" w:pos="3852"/>
          <w:tab w:val="left" w:pos="4240"/>
          <w:tab w:val="left" w:pos="4628"/>
          <w:tab w:val="left" w:pos="5016"/>
          <w:tab w:val="left" w:pos="5404"/>
        </w:tabs>
        <w:suppressAutoHyphens/>
        <w:spacing w:after="0" w:line="240" w:lineRule="auto"/>
        <w:ind w:left="748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Важно не пытаться решать за ребенка все проблемы, а объяснять ему причину возникновения испытуемого чувства, показать малышу, что человек и природа едины, научить видеть эту взаимосвязь, любить и бережно относиться ко всему живому.</w:t>
      </w:r>
    </w:p>
    <w:p w:rsidR="009730C9" w:rsidRPr="009730C9" w:rsidRDefault="009730C9" w:rsidP="009730C9">
      <w:pPr>
        <w:numPr>
          <w:ilvl w:val="0"/>
          <w:numId w:val="1"/>
        </w:numPr>
        <w:tabs>
          <w:tab w:val="left" w:pos="748"/>
          <w:tab w:val="left" w:pos="1136"/>
          <w:tab w:val="left" w:pos="1524"/>
          <w:tab w:val="left" w:pos="1912"/>
          <w:tab w:val="left" w:pos="2300"/>
          <w:tab w:val="left" w:pos="2688"/>
          <w:tab w:val="left" w:pos="3076"/>
          <w:tab w:val="left" w:pos="3464"/>
          <w:tab w:val="left" w:pos="3852"/>
          <w:tab w:val="left" w:pos="4240"/>
          <w:tab w:val="left" w:pos="4628"/>
          <w:tab w:val="left" w:pos="5016"/>
          <w:tab w:val="left" w:pos="5404"/>
        </w:tabs>
        <w:suppressAutoHyphens/>
        <w:spacing w:after="0" w:line="240" w:lineRule="auto"/>
        <w:ind w:left="748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Создание благоприятных условий для развития личностных качеств ребенка.</w:t>
      </w:r>
    </w:p>
    <w:p w:rsidR="009730C9" w:rsidRPr="009730C9" w:rsidRDefault="009730C9" w:rsidP="009730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Ранний возраст</w:t>
      </w: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года до 2 лет</w:t>
      </w: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Навыки поведения в природе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представления о том, что можно делать и что нельзя. Закладывать основы  эмоционально-поведенческого отношения к окружающему миру.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Взаимодействия с взрослыми и сверстниками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Стимулировать вступление ребенка в контакт со взрослым и сверстником. Поддерживать потребность в доброжелательном внимании взрослых, создавать условия для благоприятной  адаптации.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Представление о нравственных нормах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Учить подражать взрослым в их настроении; выражать свою любовь и нелюбовь; удивляться новому; выражать жестами и мимикой  недовольство, просьбу и т.д. 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Воспроизводить полученные навыки в повседневной жизни и основных видах деятельности (режимные моменты, игра, занятия).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Поддерживать удовольствия от первых успехов и самостоятельных усилий. Подводить к пониманию своей половой принадлежности.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2 до 3 лет</w:t>
      </w: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Навыки поведения в природе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представление о том, что «хорошо», а что «плохо»; что можно делать и что нельзя. Воспитывать доброжелательное отношение к домашним животным.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и поддерживать стремление ребенка слушать и слышать взрослого, выполнять его просьбы. Поддерживать стремлением ребенка быть хорошим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Взаимодействия  с взрослыми и сверстниками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Учить вступать в контакт с воспитателями и сверстниками; отвечать словом и действием на побуждающие предложения и его вопросы;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интерес, доверие и симпатию к близким взрослым и сверстникам;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у ребенка способность видеть разные эмоциональные состояния близких взрослых и детей (радость, печаль, гнев);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Побуждать детей к взаимодействию друг с другом..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Представление о нравственных нормах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Учить эмоционально откликаться на игрушки, действия персонажей из литературных произведений.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Дать понять, что от поведения ребенка, зависит эмоциональное благополучие и настроение окружающих (детей и взрослых);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Воспитывать потребность в самостоятельности, независимости, избегать отрицательных оценок.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Способствовать появлению самооценки и связанного с ней стремления соответствовать требованиям взрослых..</w:t>
      </w:r>
    </w:p>
    <w:p w:rsidR="009730C9" w:rsidRPr="009730C9" w:rsidRDefault="009730C9" w:rsidP="009730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Младший дошкольный возраст</w:t>
      </w: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3 до 4 лет</w:t>
      </w: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Навыки поведения в природе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Воспитывать интерес к труду человека в природе, стремление ухаживать за домашними животными, обитателями уголка живой природы 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lastRenderedPageBreak/>
        <w:t>Воспитывать начала культурного общения, приобщать к культуре поведения в быту.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Взаимодействия с взрослыми и сверстниками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Поддерживать потребность в общении с взрослым и сверстником.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Формировать умение взаимодействовать и объединяться на основе различных интересов. Развивать способность у детей устанавливать эмоциональные и деловые контакты, которые помогают ему приспособиться к новым условиям жизни. Создавать условия в которых дети легко вступают в контакт с друг другом.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Представление о нравственных нормах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Учить бережному отношению к игрушкам и вещам личного и общественного пользования.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Учить поддерживать уверенность в себе, своих силах («Я могу!», «Я хороший!»), развивать потребность в самостоятельности («Я сам!»).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Раскрывать ребенку мир чувств и переживаний людей, помочь ребенку адекватно реагировать на эти состояния. Показывать образцы этически ценного поведения и своего отрицательного отношения к негативному поведению ребенка.</w:t>
      </w: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u w:val="single"/>
          <w:lang w:eastAsia="ar-SA"/>
        </w:rPr>
      </w:pPr>
    </w:p>
    <w:p w:rsidR="009730C9" w:rsidRPr="009730C9" w:rsidRDefault="009730C9" w:rsidP="009730C9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4 до 5 лет</w:t>
      </w: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Навыки культуры поведения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Знакомить с элементарными способами решения конфликта. Формировать умение следить за собственной внешностью. Воспитывать элементарные навыки вежливости. Побуждать помогать товарищам, предлагать свою помощь, уметь уступать, сочувствовать; учитывать интересы сверстников, проявлять толерантность. Воспитывать навыки культурного поведения в общественных местах. 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Взаимодействия с взрослыми и сверстниками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Способствовать совместному участию мальчиков и девочек в игровой деятельности.  Обогащать представления детей о сверстниках группы, об их отношениях. Создавать условия игрового взаимодействия в коллективных играх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со сверстниками.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Представление о нравственных нормах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Учить честно признаваться в своей вине, говорить правду; проявлять доброту и заботу о близких, животных и растениях (нельзя обижать животных, ломать деревья и т.п.)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Учить различать добро и зло в жизни и литературных произведениях.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адекватную оценку ребенком своих высказываний и поступков, а также собственных возможностей и достижений в различных видах деятельности;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Воспитывать стремление быть полезными для окружающих, проявлять внимания к их нуждам.</w:t>
      </w: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 xml:space="preserve"> </w:t>
      </w:r>
    </w:p>
    <w:p w:rsidR="009730C9" w:rsidRPr="009730C9" w:rsidRDefault="009730C9" w:rsidP="009730C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Старший дошкольный возраст</w:t>
      </w: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От 5 до 6 лет</w:t>
      </w: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Навыки культуры поведения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Продолжать прививать правила культуры поведения в группе, в детском саду, в общественных местах. 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Воспитывать умение регулировать свое поведение на основе усвоенных норм и правил.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Воспитывать интерес к труду взрослых и стремление ценить его общественную значимость, беречь результаты труда.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Помогать ребенку усвоить правила установленные самими детьми, которые выражаются в равенстве всех членов группы при получении благ; вправе на выбор партнера первенства в игре. Учить прислушиваться к предложениям и советам других детей и уметь уступать.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Взаимодействие с взрослыми и сверстниками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 xml:space="preserve">Повышать уровень коммуникативных умений и умение общаться с детьми разных возрастов. 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Развивать способность вступать в различные формы взаимодействия. Воспитывать потребность разговаривать доброжелательным тоном, слышать и слушать взрослого, поддерживать тему разговора, возникшего по инициативе взрослого. Развивать компетентность ребенка: его умение понимать других людей, самого себя, способность устанавливать контакты, ориентироваться в мире человеческих отношениях (не теряться в новой обстановке). Создавать условия для эмоционально насыщенного. Содержательного общения взрослого с ребенком, детей друг с другом в разных видах детской деятельности.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t>Представление о нравственных нормах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sz w:val="18"/>
          <w:szCs w:val="18"/>
          <w:lang w:eastAsia="ar-SA"/>
        </w:rPr>
        <w:t>Учить детей оценивать свои личностные нравственные качества осознавать, дифференцировать эмоциональные состояния. Создавать условия для формирования нравственной основы чувства патриотизма. Развивать критичность детской оценки к поступкам других людей и своим поступкам. Воспитывать толерантность. Обогащать представления детей о личностных качествах людей, характере их взаимоотношений. Способствовать освоению детьми норм и правил жизни в обществе</w:t>
      </w:r>
    </w:p>
    <w:p w:rsidR="009730C9" w:rsidRPr="009730C9" w:rsidRDefault="009730C9" w:rsidP="009730C9">
      <w:pPr>
        <w:suppressAutoHyphens/>
        <w:spacing w:after="0" w:line="240" w:lineRule="auto"/>
        <w:ind w:firstLine="283"/>
        <w:jc w:val="both"/>
        <w:rPr>
          <w:rFonts w:ascii="Times New Roman" w:eastAsia="Calibri" w:hAnsi="Times New Roman" w:cs="Times New Roman"/>
          <w:sz w:val="18"/>
          <w:szCs w:val="18"/>
          <w:lang w:eastAsia="ar-SA"/>
        </w:rPr>
        <w:sectPr w:rsidR="009730C9" w:rsidRPr="009730C9" w:rsidSect="008135C4">
          <w:footerReference w:type="default" r:id="rId6"/>
          <w:footnotePr>
            <w:pos w:val="beneathText"/>
          </w:footnotePr>
          <w:pgSz w:w="11907" w:h="16840" w:code="9"/>
          <w:pgMar w:top="851" w:right="1134" w:bottom="851" w:left="1134" w:header="720" w:footer="720" w:gutter="0"/>
          <w:cols w:space="720"/>
          <w:docGrid w:linePitch="360"/>
        </w:sectPr>
      </w:pPr>
    </w:p>
    <w:p w:rsidR="009730C9" w:rsidRPr="009730C9" w:rsidRDefault="009730C9" w:rsidP="009730C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</w:pPr>
      <w:r w:rsidRPr="009730C9">
        <w:rPr>
          <w:rFonts w:ascii="Times New Roman" w:eastAsia="Calibri" w:hAnsi="Times New Roman" w:cs="Times New Roman"/>
          <w:b/>
          <w:bCs/>
          <w:sz w:val="18"/>
          <w:szCs w:val="18"/>
          <w:lang w:eastAsia="ar-SA"/>
        </w:rPr>
        <w:lastRenderedPageBreak/>
        <w:t>Социальная компетентность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530"/>
        <w:gridCol w:w="2531"/>
        <w:gridCol w:w="2531"/>
        <w:gridCol w:w="2531"/>
        <w:gridCol w:w="2531"/>
      </w:tblGrid>
      <w:tr w:rsidR="009730C9" w:rsidRPr="009730C9" w:rsidTr="00B30C1F">
        <w:tc>
          <w:tcPr>
            <w:tcW w:w="15184" w:type="dxa"/>
            <w:gridSpan w:val="6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Стандарт: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выбирает адекватную альтернативу поведения; знает меру своих возможностей;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включается в совместную деятельность со сверстниками и взрослыми;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понимает ценности культуры казахского и других народов, проживающих в республике Казахстан.</w:t>
            </w:r>
          </w:p>
        </w:tc>
      </w:tr>
      <w:tr w:rsidR="009730C9" w:rsidRPr="009730C9" w:rsidTr="00B30C1F">
        <w:tc>
          <w:tcPr>
            <w:tcW w:w="2530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Подобласть</w:t>
            </w:r>
          </w:p>
        </w:tc>
        <w:tc>
          <w:tcPr>
            <w:tcW w:w="2530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раннего дошкольного  возраста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младшего дошкольного возраста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Стандарт старшего дошкольного возраста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c>
          <w:tcPr>
            <w:tcW w:w="2530" w:type="dxa"/>
            <w:vMerge w:val="restart"/>
          </w:tcPr>
          <w:p w:rsidR="009730C9" w:rsidRPr="009730C9" w:rsidRDefault="009730C9" w:rsidP="009730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Экология</w:t>
            </w:r>
          </w:p>
        </w:tc>
        <w:tc>
          <w:tcPr>
            <w:tcW w:w="5061" w:type="dxa"/>
            <w:gridSpan w:val="2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Проявляет интерес к  отдельным явлениям жизни животных и растений</w:t>
            </w:r>
          </w:p>
        </w:tc>
        <w:tc>
          <w:tcPr>
            <w:tcW w:w="5062" w:type="dxa"/>
            <w:gridSpan w:val="2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Устойчивые представления о взаимодействии природы и человека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Понимание позитивной и негативной роли человека в природе</w:t>
            </w:r>
          </w:p>
        </w:tc>
      </w:tr>
      <w:tr w:rsidR="009730C9" w:rsidRPr="009730C9" w:rsidTr="00B30C1F">
        <w:tc>
          <w:tcPr>
            <w:tcW w:w="2530" w:type="dxa"/>
            <w:vMerge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0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года до 2 лет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5лет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9730C9" w:rsidRPr="009730C9" w:rsidTr="00B30C1F">
        <w:tc>
          <w:tcPr>
            <w:tcW w:w="2530" w:type="dxa"/>
            <w:vMerge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654" w:type="dxa"/>
            <w:gridSpan w:val="5"/>
          </w:tcPr>
          <w:p w:rsidR="009730C9" w:rsidRPr="009730C9" w:rsidRDefault="009730C9" w:rsidP="009730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Навыки культуры поведения в природе</w:t>
            </w:r>
          </w:p>
        </w:tc>
      </w:tr>
      <w:tr w:rsidR="009730C9" w:rsidRPr="009730C9" w:rsidTr="00B30C1F">
        <w:tc>
          <w:tcPr>
            <w:tcW w:w="2530" w:type="dxa"/>
            <w:vMerge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0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Демонстрация понимания,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что делать нельзя (обижать кошку, птичку;  драться), а что делать можно (пожалеть, приласкать, защитить)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Проявление 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желания ухаживать за обитателями уголка живой природы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Проявление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желания действовать самостоятельно (я сам!)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1.Умение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замечать нарушения правил поведения в природе</w:t>
            </w: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 устранять их вместе со взрослым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Понимание,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что нет хороших и плохих растений и животных, что все в ней имеет смысл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c>
          <w:tcPr>
            <w:tcW w:w="2530" w:type="dxa"/>
            <w:vMerge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0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2.Умение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 узнавать и показывать на картинках и игрушках рыбок, птичек, собачек и т.д.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Понимание 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норм и правил  поведения в уголке живой  природы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3.Умение показывать комнатные растения, поливать их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Проявление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устойчивого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бережного отношения к обитателям уголка живой природы, стремление ухаживать за ними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3.Понимание зависимости человека от мира природы.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2.Умение вести себя спокойно, уверенно рядом с живыми объектами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Применение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правил поведения в природе носит устойчивый характер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c>
          <w:tcPr>
            <w:tcW w:w="2530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Подобласти</w:t>
            </w:r>
          </w:p>
        </w:tc>
        <w:tc>
          <w:tcPr>
            <w:tcW w:w="5061" w:type="dxa"/>
            <w:gridSpan w:val="2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Ранний возраст</w:t>
            </w:r>
          </w:p>
        </w:tc>
        <w:tc>
          <w:tcPr>
            <w:tcW w:w="5062" w:type="dxa"/>
            <w:gridSpan w:val="2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Младший дошкольный возраст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Старший дошкольный возраст</w:t>
            </w:r>
          </w:p>
        </w:tc>
      </w:tr>
      <w:tr w:rsidR="009730C9" w:rsidRPr="009730C9" w:rsidTr="00B30C1F">
        <w:tc>
          <w:tcPr>
            <w:tcW w:w="2530" w:type="dxa"/>
            <w:vMerge w:val="restart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Ознакомление с окружающим</w:t>
            </w:r>
          </w:p>
        </w:tc>
        <w:tc>
          <w:tcPr>
            <w:tcW w:w="5061" w:type="dxa"/>
            <w:gridSpan w:val="2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Проявляет отзывчивость, доброжелательность, сочувствие к близким людям, сверстникам.</w:t>
            </w:r>
          </w:p>
        </w:tc>
        <w:tc>
          <w:tcPr>
            <w:tcW w:w="5062" w:type="dxa"/>
            <w:gridSpan w:val="2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Ориентируется в человеческих отношениях, понимает эмоциональное состояние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Умеет попросить о помощи, уважает желание других людей</w:t>
            </w:r>
          </w:p>
        </w:tc>
      </w:tr>
      <w:tr w:rsidR="009730C9" w:rsidRPr="009730C9" w:rsidTr="00B30C1F">
        <w:tc>
          <w:tcPr>
            <w:tcW w:w="2530" w:type="dxa"/>
            <w:vMerge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0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года до 2 лет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5лет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9730C9" w:rsidRPr="009730C9" w:rsidTr="00B30C1F">
        <w:tc>
          <w:tcPr>
            <w:tcW w:w="2530" w:type="dxa"/>
            <w:vMerge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2654" w:type="dxa"/>
            <w:gridSpan w:val="5"/>
          </w:tcPr>
          <w:p w:rsidR="009730C9" w:rsidRPr="009730C9" w:rsidRDefault="009730C9" w:rsidP="009730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Взаимодействие со взрослыми и сверстниками</w:t>
            </w:r>
          </w:p>
        </w:tc>
      </w:tr>
      <w:tr w:rsidR="009730C9" w:rsidRPr="009730C9" w:rsidTr="00B30C1F">
        <w:tc>
          <w:tcPr>
            <w:tcW w:w="2530" w:type="dxa"/>
            <w:vMerge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0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интерес к сверстнику (заглядывает в лицо, улыбается)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интерес к взрослому (улыбается, протягивает руки)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желание играть рядом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Понимает,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что можно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lastRenderedPageBreak/>
              <w:t>сделать, если сверстник огорчён (пожалеть, утешить)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 xml:space="preserve">1. Выполняет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совместные действия в играх с взрослыми и сверстниками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Делится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игрушками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Уступает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споре за игрушку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желание поменяться игрушкой с другим ребенком</w:t>
            </w: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Проигрывает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ситуации, способствующие формированию доброго отношения к окружающим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Обращается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 взрослым по имени и отчеству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Обращается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 сверстнику по имени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Входит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устойчивые игровые объединения со сверстниками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Общается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 взрослыми на познавательные темы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Использует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 игровой деятельности ситуации, отражающие доброе отношение  к окружающим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 xml:space="preserve">1. Осуществляет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контроль над своим поведением в повседневной жизни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доброжелательные отношения с окружающими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Устанавливает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дружеские взаимоотношения со сверстниками.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4. Проявляет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заботливое отношение к людям 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c>
          <w:tcPr>
            <w:tcW w:w="2530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30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Различает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принадлежность между детьми (мальчик, девочка) и взрослыми (мама, папа, тетя, дядя)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Различает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слова «можно» «нельзя»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5.Может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играть рядом со сверстниками (обыгрывание построек)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внимание и сочувствие к сверстникам (делится игрушками, уступает)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Вступает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контакт со сверстниками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. </w:t>
            </w: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Умеет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обращаться с просьбой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Отзывается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 просьбу другого ребенка помочь ему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Различает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эмоции человека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widowControl w:val="0"/>
              <w:suppressAutoHyphens/>
              <w:autoSpaceDE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Проявляет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заботу о родных и близких</w:t>
            </w:r>
          </w:p>
          <w:p w:rsidR="009730C9" w:rsidRPr="009730C9" w:rsidRDefault="009730C9" w:rsidP="009730C9">
            <w:pPr>
              <w:widowControl w:val="0"/>
              <w:tabs>
                <w:tab w:val="left" w:pos="413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Выполняет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определенные трудовые поручения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Понимает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эмоциональное состояние других людей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531" w:type="dxa"/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Умеет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замечать обиду, огорчение, затруднения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стремление помочь другим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Защищает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слабых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:rsidR="009730C9" w:rsidRPr="009730C9" w:rsidRDefault="009730C9" w:rsidP="009730C9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p w:rsidR="009730C9" w:rsidRPr="009730C9" w:rsidRDefault="009730C9" w:rsidP="009730C9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</w:pPr>
    </w:p>
    <w:tbl>
      <w:tblPr>
        <w:tblW w:w="15600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0"/>
        <w:gridCol w:w="2500"/>
        <w:gridCol w:w="2800"/>
        <w:gridCol w:w="2900"/>
        <w:gridCol w:w="2400"/>
        <w:gridCol w:w="3200"/>
      </w:tblGrid>
      <w:tr w:rsidR="009730C9" w:rsidRPr="009730C9" w:rsidTr="00B30C1F">
        <w:trPr>
          <w:cantSplit/>
        </w:trPr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кратковременное взаимодействие с взрослыми через эмоции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8.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кратковременное взаимодействие со сверстникам через эмоции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Использует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простые слова в общении («на», «дай», «пусти», «не хочу» и др.)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9730C9" w:rsidRPr="009730C9" w:rsidRDefault="009730C9" w:rsidP="009730C9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10. Приветливо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улыбается</w:t>
            </w:r>
          </w:p>
          <w:p w:rsidR="009730C9" w:rsidRPr="009730C9" w:rsidRDefault="009730C9" w:rsidP="009730C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11. Протягивает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руки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Отзывается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 просьбу другого ребенка помочь ему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8. Различает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свою половую принадлежность (я – мальчик, я – девочка)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Умеет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пожалеть сверстника, если тот обижен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10.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интерес к совместным играм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11.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желание общаться с другими детьми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8.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долговременное взаимодействие с взрослыми через игры и занятия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долговременное взаимодействие с сверстникам в разных видах деятельности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10. Выражает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свое отношение к сверстникам и их поступкам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Понимает,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что положительное поведение взрослых можно и нужно копировать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8. Учитывает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позиции сверстников и взрослых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долговременное взаимодействие с взрослыми через игры и занятия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10.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долговременное взаимодействие с сверстникам в играх 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8.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связь между своим поведением и настроением окружающих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Осознаёт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значение родственных связей, семейных традиций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10. Осознаёт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многообразие культурно-социальных ролей людей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11. Устанавливает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долговременное взаимодействие с взрослыми через игры,  занятия, познавательные беседы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12. Устанавливает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долговременное взаимодействие с сверстниками в разных видах деятельности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13. Способен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выражать свое отношение к поступкам сверстников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rPr>
          <w:cantSplit/>
        </w:trPr>
        <w:tc>
          <w:tcPr>
            <w:tcW w:w="1800" w:type="dxa"/>
            <w:tcBorders>
              <w:left w:val="single" w:sz="2" w:space="0" w:color="000000"/>
              <w:bottom w:val="single" w:sz="4" w:space="0" w:color="auto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4" w:space="0" w:color="auto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12. Выражает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удовольствие от первых успехов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13. Отвечает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приветливо на приветствие другого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left w:val="single" w:sz="2" w:space="0" w:color="000000"/>
              <w:bottom w:val="single" w:sz="4" w:space="0" w:color="auto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12. Проявляет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попытки наладить вербальные взаимодействия в игре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4" w:space="0" w:color="auto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11. Умеет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делиться с товарищами игрушками, предметами обихода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12. Легко идет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 контакт с взрослыми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4" w:space="0" w:color="auto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11. Согласовывает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свои идеи со сверстниками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12. Способен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устанавливать отношения с другими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13. Обращается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 имени и отчеству к воспитателю, няне</w:t>
            </w:r>
          </w:p>
        </w:tc>
        <w:tc>
          <w:tcPr>
            <w:tcW w:w="320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30C9" w:rsidRPr="009730C9" w:rsidRDefault="009730C9" w:rsidP="009730C9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14. Способен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управлять собственными переживаниями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15. Выступает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 качестве носителя правил игры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16. Проявляет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речевую активность,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17.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качества лидера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lastRenderedPageBreak/>
              <w:t>Подобласти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Ранний возраст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Младший дошкольный возраст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Старший дошкольный возраст</w:t>
            </w:r>
          </w:p>
        </w:tc>
      </w:tr>
      <w:tr w:rsidR="009730C9" w:rsidRPr="009730C9" w:rsidTr="00B30C1F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Художественная литература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Начинает понимать, что такое «хорошо»,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а что «плохо»</w:t>
            </w:r>
          </w:p>
        </w:tc>
        <w:tc>
          <w:tcPr>
            <w:tcW w:w="530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Оценивает свой поступок, поступки сказочных персонажей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Усваивает этические нормы и ценности своего и других народов, проявляет эмпатию, толерантность</w:t>
            </w:r>
          </w:p>
        </w:tc>
      </w:tr>
      <w:tr w:rsidR="009730C9" w:rsidRPr="009730C9" w:rsidTr="00B30C1F">
        <w:trPr>
          <w:cantSplit/>
        </w:trPr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года до 2 лет</w:t>
            </w:r>
          </w:p>
        </w:tc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2 до 3 лет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3 до 4 лет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4 до 5лет</w:t>
            </w:r>
          </w:p>
        </w:tc>
        <w:tc>
          <w:tcPr>
            <w:tcW w:w="3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от 5 до 6 лет</w:t>
            </w:r>
          </w:p>
        </w:tc>
      </w:tr>
      <w:tr w:rsidR="009730C9" w:rsidRPr="009730C9" w:rsidTr="00B30C1F">
        <w:trPr>
          <w:cantSplit/>
        </w:trPr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80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Представление о нравственных нормах</w:t>
            </w:r>
          </w:p>
        </w:tc>
      </w:tr>
      <w:tr w:rsidR="009730C9" w:rsidRPr="009730C9" w:rsidTr="00B30C1F">
        <w:trPr>
          <w:cantSplit/>
        </w:trPr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Способен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подражать взрослым в их </w:t>
            </w:r>
          </w:p>
        </w:tc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Демонстрирует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усвоение начальных правил и норм 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Знает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основные правила развития доброжелательного </w:t>
            </w: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1. Демонстрирует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доброжелательные взаимоотношения</w:t>
            </w:r>
          </w:p>
        </w:tc>
        <w:tc>
          <w:tcPr>
            <w:tcW w:w="3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1. Выполняет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нормы и правила в жизни общества</w:t>
            </w:r>
          </w:p>
        </w:tc>
      </w:tr>
      <w:tr w:rsidR="009730C9" w:rsidRPr="009730C9" w:rsidTr="00B30C1F">
        <w:trPr>
          <w:cantSplit/>
        </w:trPr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настроении</w:t>
            </w: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2.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свою любовь и нелюбовь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Проявляет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удивление новому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боязнь незнакомого и большого пространства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5. Проявляет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заботливое отношение к животным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Проявляет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отзывчивость и сочувствие к ближним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поведения через развитие самостоятельности и активности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Демонстрирует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отрицательное отношение к грубости и жадности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Демонстрирует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бережное отношение к результатам труда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Демонстрирует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доброту, доброжелательность, дружелюбие в игре со сверстниками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поведения и отношения к ближним людям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2. Играет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не ссорясь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Помогает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товарищам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Бережно относится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 игрушкам и вещам личного и общественного пользования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Знает,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что его интересы может защитить взрослый 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 детьми</w:t>
            </w: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Демонстрирует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желание познавать культуру своего народа (через сказки, послови-цы, поговорки, произведения искусства)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3. Различает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качества характера скромность, отзывчивость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4.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желание быть справедливым, сильным и смелым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Испытывает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чувство стыда за неблаговидный поступок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Испытывает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необходимость заботы и сочув-ствия к сверст-нику, родителям и членам семьи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2.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любовь к родному краю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3. Демонстрирует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дружеское отношение к детям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4. Умеет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играть сообща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интерес к труду взрослых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Проявляет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стремление беречь результаты их труда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Проявляет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толерантность по отношению к окружающим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rPr>
          <w:cantSplit/>
        </w:trPr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Понимает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интонацию речи, жесты, мимику человека и соответственно реагирует на них.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8. Различает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настроение окружающих и подражает взрослым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положительные эмоции (чувство удовлетворения, сожаления, сочувствия)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10. Проявляет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отрицательные эмоции (раздражительность, недовольство, обида, страх, испуг)</w:t>
            </w:r>
          </w:p>
        </w:tc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5. Выполняет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поручения взрослого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6. Понимает,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что от его поведения зависит эмоциональное благополучие и настроение окружающих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Оценивает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действия персонажей из литературных произведений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8.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независимость и самостоятельность и стремится к ним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9. Различает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, что такое хорошо и плохо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10. Проявляет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интерес к трудовым действиям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11. Помогает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сверстникам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12. Умеет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радоваться  успехам, красивым игрушкам и т.п.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6. Различает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хорошие и плохие поступки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7. Уверен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 себе и своих силах («Я могу!», «Я хороший!»)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8. Проявляет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потребность в самостоятельности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(«Я сам!»)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Различает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права личной собственности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10. Умеет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оказывать помощь близким людям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11. Эмоционально откликается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на действия персонажей в художественных произведениях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12. Умеет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уступать сочувствовать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13. Умеет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адекватно реагировать на чувства и переживания людей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7. Испытывает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гордость за свою Родину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8.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желание сделать хорошее, полезное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бережное отношение к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растениям, книгам, животным, игрушкам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и животными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10. Выполняет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правила поведения и навыки бережного отношения к вещам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11. Испытывает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чувства сопереживания, сочувствия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8. Имеет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обобщенные представления о Казахской традиционной культуре (домашняя утварь, устройство жилища, специфика праздничного и повседневного костюма, национальная кухня,  обычаи казахского и других народов)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9. Понимает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значение языка в формировании основ нравственности,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гордость за свой край, свою страну, чувства симпатии к представителям различных национальностей</w:t>
            </w:r>
          </w:p>
          <w:p w:rsidR="009730C9" w:rsidRPr="009730C9" w:rsidRDefault="009730C9" w:rsidP="009730C9">
            <w:pPr>
              <w:tabs>
                <w:tab w:val="left" w:pos="27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10. Различает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полученные знания в разных видах творческой, предметно-продуктивной, коммуникативной деятельности</w:t>
            </w:r>
          </w:p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rPr>
          <w:cantSplit/>
          <w:trHeight w:val="3076"/>
        </w:trPr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13. Старается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избегать отрицательных оценок</w:t>
            </w: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14. Показывает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элементарные навыки культуры поведения в природе: не топтать газоны, не ломать ветки, не рвать цветы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15. Выполняет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элементарные трудовые поручения по уходу за обитателями уголка природы и на участке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12.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положительное отношение к героям народных сказок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13. Ориенти-руется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в оценке своего поведения на положительный пример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14. Различает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добро и зло в жизни и художественных произведениях</w:t>
            </w:r>
          </w:p>
          <w:p w:rsidR="009730C9" w:rsidRPr="009730C9" w:rsidRDefault="009730C9" w:rsidP="009730C9">
            <w:pPr>
              <w:widowControl w:val="0"/>
              <w:tabs>
                <w:tab w:val="left" w:pos="413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15. Имеет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представления об участии человека в сохранении и приумножении природы (выращи-вание растений из семян)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tabs>
                <w:tab w:val="left" w:pos="11"/>
                <w:tab w:val="left" w:pos="255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11. Умеет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критически оценивать свои поступки и поступки других людей</w:t>
            </w:r>
          </w:p>
          <w:p w:rsidR="009730C9" w:rsidRPr="009730C9" w:rsidRDefault="009730C9" w:rsidP="009730C9">
            <w:pPr>
              <w:tabs>
                <w:tab w:val="left" w:pos="27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12. Стремиться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выражать свое отношение к окружающему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13. Самостоятельно находит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для этого различные речевые средства</w:t>
            </w:r>
          </w:p>
          <w:p w:rsidR="009730C9" w:rsidRPr="009730C9" w:rsidRDefault="009730C9" w:rsidP="009730C9">
            <w:pPr>
              <w:tabs>
                <w:tab w:val="left" w:pos="27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14. Демонстрирует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знания о добре, правдивости, справедливости, смелости и скромности. </w:t>
            </w:r>
          </w:p>
          <w:p w:rsidR="009730C9" w:rsidRPr="009730C9" w:rsidRDefault="009730C9" w:rsidP="009730C9">
            <w:pPr>
              <w:tabs>
                <w:tab w:val="left" w:pos="27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15. Проявляет 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познавательный интерес к будущему положению школьника</w:t>
            </w:r>
          </w:p>
          <w:p w:rsidR="009730C9" w:rsidRPr="009730C9" w:rsidRDefault="009730C9" w:rsidP="009730C9">
            <w:pPr>
              <w:tabs>
                <w:tab w:val="left" w:pos="277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9730C9" w:rsidRPr="009730C9" w:rsidTr="00B30C1F">
        <w:trPr>
          <w:cantSplit/>
          <w:trHeight w:val="9813"/>
        </w:trPr>
        <w:tc>
          <w:tcPr>
            <w:tcW w:w="1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8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9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400" w:type="dxa"/>
            <w:tcBorders>
              <w:left w:val="single" w:sz="2" w:space="0" w:color="000000"/>
              <w:bottom w:val="single" w:sz="2" w:space="0" w:color="000000"/>
            </w:tcBorders>
          </w:tcPr>
          <w:p w:rsidR="009730C9" w:rsidRPr="009730C9" w:rsidRDefault="009730C9" w:rsidP="009730C9">
            <w:pPr>
              <w:suppressAutoHyphens/>
              <w:snapToGrid w:val="0"/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16. Понимает,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почему необхо-димо соблюдать осторожность, оказавшись в новых природных условиях</w:t>
            </w:r>
          </w:p>
          <w:p w:rsidR="009730C9" w:rsidRPr="009730C9" w:rsidRDefault="009730C9" w:rsidP="009730C9">
            <w:pPr>
              <w:shd w:val="clear" w:color="auto" w:fill="FFFFFF"/>
              <w:suppressAutoHyphens/>
              <w:spacing w:after="0" w:line="240" w:lineRule="auto"/>
              <w:ind w:left="53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17. Устанавли-вает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влияние погодных условий на состояние здоровья человека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18. Выполняет</w:t>
            </w: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основные правила поведения в природе и бережного отношения к растениям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3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30C9" w:rsidRPr="009730C9" w:rsidRDefault="009730C9" w:rsidP="009730C9">
            <w:pPr>
              <w:tabs>
                <w:tab w:val="left" w:pos="387"/>
              </w:tabs>
              <w:suppressAutoHyphens/>
              <w:spacing w:after="0" w:line="240" w:lineRule="auto"/>
              <w:ind w:left="11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16. </w:t>
            </w:r>
            <w:r w:rsidRPr="009730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Проявляет: 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уважительное отношение к культуре других народов;</w:t>
            </w:r>
          </w:p>
          <w:p w:rsidR="009730C9" w:rsidRPr="009730C9" w:rsidRDefault="009730C9" w:rsidP="009730C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9730C9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- желание познать родную культуру.</w:t>
            </w:r>
          </w:p>
        </w:tc>
      </w:tr>
    </w:tbl>
    <w:p w:rsidR="009730C9" w:rsidRPr="009730C9" w:rsidRDefault="009730C9" w:rsidP="009730C9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ar-SA"/>
        </w:rPr>
        <w:sectPr w:rsidR="009730C9" w:rsidRPr="009730C9" w:rsidSect="000A6134">
          <w:footerReference w:type="default" r:id="rId7"/>
          <w:pgSz w:w="16840" w:h="11907" w:orient="landscape" w:code="9"/>
          <w:pgMar w:top="1134" w:right="1021" w:bottom="1797" w:left="851" w:header="709" w:footer="709" w:gutter="0"/>
          <w:cols w:space="708"/>
          <w:docGrid w:linePitch="360"/>
        </w:sectPr>
      </w:pP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42" w:rsidRDefault="009730C9">
    <w:pPr>
      <w:pStyle w:val="a4"/>
      <w:ind w:right="36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142" w:rsidRDefault="009730C9" w:rsidP="005F231C">
    <w:pPr>
      <w:pStyle w:val="a4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:rsidR="00F95142" w:rsidRDefault="009730C9" w:rsidP="005F231C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C9"/>
    <w:rsid w:val="000D5C50"/>
    <w:rsid w:val="000D6CFC"/>
    <w:rsid w:val="002761F2"/>
    <w:rsid w:val="003127B5"/>
    <w:rsid w:val="004462D5"/>
    <w:rsid w:val="004A0CB6"/>
    <w:rsid w:val="004A7AEA"/>
    <w:rsid w:val="004B7EAE"/>
    <w:rsid w:val="00786163"/>
    <w:rsid w:val="007F07C4"/>
    <w:rsid w:val="00861977"/>
    <w:rsid w:val="008975D3"/>
    <w:rsid w:val="009730C9"/>
    <w:rsid w:val="009A69B8"/>
    <w:rsid w:val="009F1025"/>
    <w:rsid w:val="00AB6AFF"/>
    <w:rsid w:val="00B923CA"/>
    <w:rsid w:val="00D96888"/>
    <w:rsid w:val="00E029DE"/>
    <w:rsid w:val="00E401C8"/>
    <w:rsid w:val="00E54132"/>
    <w:rsid w:val="00E63295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30C9"/>
    <w:rPr>
      <w:rFonts w:cs="Times New Roman"/>
    </w:rPr>
  </w:style>
  <w:style w:type="paragraph" w:styleId="a4">
    <w:name w:val="footer"/>
    <w:basedOn w:val="a"/>
    <w:link w:val="a5"/>
    <w:rsid w:val="009730C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9730C9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730C9"/>
    <w:rPr>
      <w:rFonts w:cs="Times New Roman"/>
    </w:rPr>
  </w:style>
  <w:style w:type="paragraph" w:styleId="a4">
    <w:name w:val="footer"/>
    <w:basedOn w:val="a"/>
    <w:link w:val="a5"/>
    <w:rsid w:val="009730C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Нижний колонтитул Знак"/>
    <w:basedOn w:val="a0"/>
    <w:link w:val="a4"/>
    <w:rsid w:val="009730C9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2867</Words>
  <Characters>16344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2013-04-06T07:01:00Z</dcterms:created>
  <dcterms:modified xsi:type="dcterms:W3CDTF">2013-04-06T07:01:00Z</dcterms:modified>
</cp:coreProperties>
</file>