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DC" w:rsidRDefault="00180FDC" w:rsidP="00180FDC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180FDC" w:rsidRPr="00B747F4" w:rsidRDefault="00180FDC" w:rsidP="00180FDC">
      <w:pPr>
        <w:keepNext/>
        <w:autoSpaceDE w:val="0"/>
        <w:autoSpaceDN w:val="0"/>
        <w:adjustRightInd w:val="0"/>
        <w:spacing w:before="240" w:after="12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82–83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«Я не плачу, я не жалуюсь,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мне СЧАСТЛИВОЙ не бывать…».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ранняя лирика А. Ахматовой</w:t>
      </w:r>
    </w:p>
    <w:bookmarkEnd w:id="0"/>
    <w:p w:rsidR="00180FDC" w:rsidRPr="00B747F4" w:rsidRDefault="00180FDC" w:rsidP="00180FDC">
      <w:pPr>
        <w:autoSpaceDE w:val="0"/>
        <w:autoSpaceDN w:val="0"/>
        <w:adjustRightInd w:val="0"/>
        <w:spacing w:after="120"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познакомиться с жизнью и ранним периодом творчества А. Ахматовой; проанализировать раннюю лирику поэтессы; </w:t>
      </w:r>
      <w:r w:rsidRPr="00B747F4">
        <w:br/>
        <w:t xml:space="preserve">услышать своеобразие авторского голоса, осознать ее пророческий дар, предощущение будущей трагедии. 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255"/>
        <w:jc w:val="both"/>
      </w:pPr>
      <w:r w:rsidRPr="00B747F4">
        <w:tab/>
      </w:r>
      <w:r w:rsidRPr="00B747F4">
        <w:tab/>
        <w:t xml:space="preserve">       От странной лирики,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255"/>
        <w:jc w:val="both"/>
      </w:pPr>
      <w:r w:rsidRPr="00B747F4">
        <w:tab/>
      </w:r>
      <w:r w:rsidRPr="00B747F4">
        <w:tab/>
        <w:t xml:space="preserve">       Где каждый шаг – секрет,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255"/>
        <w:jc w:val="both"/>
      </w:pPr>
      <w:r w:rsidRPr="00B747F4">
        <w:tab/>
      </w:r>
      <w:r w:rsidRPr="00B747F4">
        <w:tab/>
        <w:t xml:space="preserve">       Где пропасти налево и направо,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255"/>
        <w:jc w:val="both"/>
      </w:pPr>
      <w:r w:rsidRPr="00B747F4">
        <w:tab/>
      </w:r>
      <w:r w:rsidRPr="00B747F4">
        <w:tab/>
        <w:t xml:space="preserve">       Где под ногой, как лист увядший, слава,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255"/>
        <w:jc w:val="both"/>
      </w:pPr>
      <w:r w:rsidRPr="00B747F4">
        <w:tab/>
      </w:r>
      <w:r w:rsidRPr="00B747F4">
        <w:tab/>
        <w:t xml:space="preserve">       По-видимому, мне спасенья нет. </w:t>
      </w:r>
    </w:p>
    <w:p w:rsidR="00180FDC" w:rsidRPr="00B747F4" w:rsidRDefault="00180FDC" w:rsidP="00180FDC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Оформляем на доске и в тетрадях тему: «Анна Андреевна Ахматова (Горенко), 1889–1966».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1.</w:t>
      </w:r>
      <w:r w:rsidRPr="00B747F4">
        <w:rPr>
          <w:spacing w:val="45"/>
        </w:rPr>
        <w:t xml:space="preserve"> Слово учителя.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Творчество Анны Андреевны Ахматовой – не просто высший образец «женской» поэзии. </w:t>
      </w:r>
      <w:proofErr w:type="gramStart"/>
      <w:r w:rsidRPr="00B747F4">
        <w:t xml:space="preserve">Оно являет собой исключительный, ставший возможным только в ХХ в. синтез женственности и мужественности, тонкого чувства и глубокой мысли, эмоциональной выразительности и редкой для лирики изобразительности. </w:t>
      </w:r>
      <w:proofErr w:type="gramEnd"/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Ахматова – литературное имя поэтессы. Согласно семейной легенде, ее бабушка вела свое происхождение от татарского хана Ахмата.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 xml:space="preserve">Татарское, дремучее,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 xml:space="preserve">Пришло из ниоткуда,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 xml:space="preserve">К любой беде липучее, 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Само оно беда…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О чем четверостишье?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</w:t>
      </w:r>
      <w:proofErr w:type="gramStart"/>
      <w:r w:rsidRPr="00B747F4">
        <w:t>Современницей</w:t>
      </w:r>
      <w:proofErr w:type="gramEnd"/>
      <w:r w:rsidRPr="00B747F4">
        <w:t xml:space="preserve"> каких трагических событий в истории России была Ахматова? </w:t>
      </w:r>
    </w:p>
    <w:p w:rsidR="00180FDC" w:rsidRPr="00B747F4" w:rsidRDefault="00180FDC" w:rsidP="00180FDC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>2.</w:t>
      </w:r>
      <w:r w:rsidRPr="00B747F4">
        <w:rPr>
          <w:spacing w:val="45"/>
        </w:rPr>
        <w:t xml:space="preserve"> Чтение автобиографии</w:t>
      </w:r>
      <w:r w:rsidRPr="00B747F4">
        <w:t xml:space="preserve"> «Коротко о себе», </w:t>
      </w:r>
      <w:r w:rsidRPr="00B747F4">
        <w:rPr>
          <w:spacing w:val="45"/>
        </w:rPr>
        <w:t>оформление таблицы.</w:t>
      </w:r>
      <w:r w:rsidRPr="00B747F4">
        <w:t xml:space="preserve"> </w:t>
      </w:r>
    </w:p>
    <w:p w:rsidR="00180FDC" w:rsidRPr="00B747F4" w:rsidRDefault="00180FDC" w:rsidP="00180FDC">
      <w:pPr>
        <w:autoSpaceDE w:val="0"/>
        <w:autoSpaceDN w:val="0"/>
        <w:adjustRightInd w:val="0"/>
        <w:spacing w:after="120" w:line="264" w:lineRule="auto"/>
        <w:ind w:firstLine="360"/>
        <w:jc w:val="both"/>
      </w:pPr>
      <w:r w:rsidRPr="00B747F4">
        <w:t xml:space="preserve">В нашем учебнике напечатана с небольшими сокращениями автобиография Анны Андреевны. Как рассказывает о себе Ахматова? Что необычного и привлекательного вы находите в ее жизни? Запись легче будет оформить в виде таблицы: 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9"/>
        <w:gridCol w:w="2014"/>
        <w:gridCol w:w="2428"/>
        <w:gridCol w:w="3129"/>
      </w:tblGrid>
      <w:tr w:rsidR="00180FDC" w:rsidRPr="00B747F4" w:rsidTr="00361006">
        <w:trPr>
          <w:tblCellSpacing w:w="0" w:type="dxa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FDC" w:rsidRPr="00B747F4" w:rsidRDefault="00180FDC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 xml:space="preserve">Дата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FDC" w:rsidRPr="00B747F4" w:rsidRDefault="00180FDC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 xml:space="preserve">События 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FDC" w:rsidRPr="00B747F4" w:rsidRDefault="00180FDC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 xml:space="preserve">Источник 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FDC" w:rsidRPr="00B747F4" w:rsidRDefault="00180FDC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Ответ на вопрос</w:t>
            </w:r>
          </w:p>
        </w:tc>
      </w:tr>
      <w:tr w:rsidR="00180FDC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FDC" w:rsidRPr="00B747F4" w:rsidRDefault="00180FDC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FDC" w:rsidRPr="00B747F4" w:rsidRDefault="00180FDC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FDC" w:rsidRPr="00B747F4" w:rsidRDefault="00180FDC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FDC" w:rsidRPr="00B747F4" w:rsidRDefault="00180FDC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</w:tc>
      </w:tr>
    </w:tbl>
    <w:p w:rsidR="00180FDC" w:rsidRPr="00B747F4" w:rsidRDefault="00180FDC" w:rsidP="00180FDC">
      <w:pPr>
        <w:autoSpaceDE w:val="0"/>
        <w:autoSpaceDN w:val="0"/>
        <w:adjustRightInd w:val="0"/>
        <w:spacing w:before="60" w:after="45" w:line="264" w:lineRule="auto"/>
        <w:ind w:firstLine="360"/>
        <w:jc w:val="both"/>
      </w:pPr>
      <w:r w:rsidRPr="00B747F4">
        <w:rPr>
          <w:spacing w:val="30"/>
        </w:rPr>
        <w:t>3. Выразительное чтение стихотворений, «защита»</w:t>
      </w:r>
      <w:r w:rsidRPr="00B747F4">
        <w:t xml:space="preserve"> своего произведения (домашнее задание).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Я </w:t>
      </w:r>
      <w:proofErr w:type="gramStart"/>
      <w:r w:rsidRPr="00B747F4">
        <w:t>предлагаю</w:t>
      </w:r>
      <w:proofErr w:type="gramEnd"/>
      <w:r w:rsidRPr="00B747F4">
        <w:t xml:space="preserve"> как бы перелистать страницы ахматовского альбома. </w:t>
      </w:r>
      <w:r w:rsidRPr="00B747F4">
        <w:rPr>
          <w:caps/>
        </w:rPr>
        <w:t>з</w:t>
      </w:r>
      <w:r w:rsidRPr="00B747F4">
        <w:t xml:space="preserve">адача слушателей – делать краткие заметки по имеющемуся плану, не быть безучастными, чтобы в конце прослушивания понравившихся стихов вы смогли ответить на  </w:t>
      </w:r>
      <w:r w:rsidRPr="00B747F4">
        <w:rPr>
          <w:spacing w:val="45"/>
        </w:rPr>
        <w:t>вопрос</w:t>
      </w:r>
      <w:r w:rsidRPr="00B747F4">
        <w:t xml:space="preserve">: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Чем очаровывали и продолжают очаровывать наших современников ранние стихи А. Ахматовой? </w:t>
      </w:r>
    </w:p>
    <w:p w:rsidR="00180FDC" w:rsidRPr="00B747F4" w:rsidRDefault="00180FDC" w:rsidP="00180FDC">
      <w:pPr>
        <w:autoSpaceDE w:val="0"/>
        <w:autoSpaceDN w:val="0"/>
        <w:adjustRightInd w:val="0"/>
        <w:spacing w:before="45" w:after="45" w:line="264" w:lineRule="auto"/>
        <w:ind w:firstLine="360"/>
        <w:jc w:val="both"/>
      </w:pPr>
      <w:r w:rsidRPr="00B747F4">
        <w:rPr>
          <w:spacing w:val="45"/>
        </w:rPr>
        <w:t>1) Стихотворение I группы:</w:t>
      </w:r>
      <w:r w:rsidRPr="00B747F4">
        <w:t xml:space="preserve"> «Читая «Гамлета».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jc w:val="center"/>
      </w:pPr>
      <w:r w:rsidRPr="00B747F4">
        <w:lastRenderedPageBreak/>
        <w:t>1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У </w:t>
      </w:r>
      <w:proofErr w:type="spellStart"/>
      <w:proofErr w:type="gramStart"/>
      <w:r w:rsidRPr="00B747F4">
        <w:t>кладби</w:t>
      </w:r>
      <w:proofErr w:type="spellEnd"/>
      <w:r w:rsidRPr="00B747F4">
        <w:rPr>
          <w:lang w:val="vi-VN"/>
        </w:rPr>
        <w:t>́</w:t>
      </w:r>
      <w:r w:rsidRPr="00B747F4">
        <w:t>ща</w:t>
      </w:r>
      <w:proofErr w:type="gramEnd"/>
      <w:r w:rsidRPr="00B747F4">
        <w:t xml:space="preserve"> направо пылил пустырь,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А за ним голубела река.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Ты сказал мне: «Ну что ж, иди в монастырь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Или замуж за </w:t>
      </w:r>
      <w:proofErr w:type="gramStart"/>
      <w:r w:rsidRPr="00B747F4">
        <w:t>дурака</w:t>
      </w:r>
      <w:proofErr w:type="gramEnd"/>
      <w:r w:rsidRPr="00B747F4">
        <w:t xml:space="preserve">…»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Принцы только такое всегда говорят,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Но я эту запомнила речь, –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Пусть струится она сто веков подряд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      Горностаевой мантией с плеч.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jc w:val="center"/>
      </w:pPr>
      <w:r w:rsidRPr="00B747F4">
        <w:t>2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       И как будто по ошибке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       Я сказала: «Ты…»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       Озарила тень улыбки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       Милые черты.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       От подобных оговорок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       Всякий вспыхнет взор…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       Я люблю тебя, как сорок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</w:r>
      <w:r w:rsidRPr="00B747F4">
        <w:tab/>
        <w:t xml:space="preserve">       Ласковых сестер. 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1909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360"/>
        <w:jc w:val="both"/>
      </w:pPr>
      <w:r w:rsidRPr="00B747F4">
        <w:t xml:space="preserve">Эти стихи несут на себе кинематографический отпечаток.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Учащиеся демонстрируют «кадры» киноленты (рисунки, выполненные в серо-голубых тонах.) </w:t>
      </w:r>
    </w:p>
    <w:p w:rsidR="00180FDC" w:rsidRPr="00B747F4" w:rsidRDefault="00180FDC" w:rsidP="00180FDC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B747F4">
        <w:t xml:space="preserve">Изменение ритма, переход от длинных строк в первой части к коротким, легким во второй создают иллюзию счастья и согласия, но недоговоренность, обозначенная многоточиями, свидетельствует </w:t>
      </w:r>
      <w:proofErr w:type="gramStart"/>
      <w:r w:rsidRPr="00B747F4">
        <w:t>о</w:t>
      </w:r>
      <w:proofErr w:type="gramEnd"/>
      <w:r w:rsidRPr="00B747F4">
        <w:t xml:space="preserve"> другом. Светлая печаль сквозит во всем стихотворении. </w:t>
      </w:r>
    </w:p>
    <w:p w:rsidR="00180FDC" w:rsidRPr="00B747F4" w:rsidRDefault="00180FDC" w:rsidP="00180FDC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B747F4">
        <w:t>2)</w:t>
      </w:r>
      <w:r w:rsidRPr="00B747F4">
        <w:rPr>
          <w:spacing w:val="45"/>
        </w:rPr>
        <w:t xml:space="preserve"> </w:t>
      </w:r>
      <w:r w:rsidRPr="00B747F4">
        <w:rPr>
          <w:spacing w:val="30"/>
        </w:rPr>
        <w:t>Стихотворение II группы</w:t>
      </w:r>
      <w:r w:rsidRPr="00B747F4">
        <w:t xml:space="preserve"> «Песня последней встречи».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Так беспомощно грудь холодела,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Но шаги мои были легки.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Я на правую руку надела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1695"/>
        <w:jc w:val="both"/>
      </w:pPr>
      <w:r w:rsidRPr="00B747F4">
        <w:tab/>
      </w:r>
      <w:r w:rsidRPr="00B747F4">
        <w:tab/>
        <w:t>Перчатку с левой руки.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Показалось, что много ступеней,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А я знала – их только три!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Между кленов шепот осенний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1695"/>
        <w:jc w:val="both"/>
      </w:pPr>
      <w:r w:rsidRPr="00B747F4">
        <w:tab/>
      </w:r>
      <w:r w:rsidRPr="00B747F4">
        <w:tab/>
        <w:t>Попросил: «Со мною умри!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Я обманут </w:t>
      </w:r>
      <w:proofErr w:type="gramStart"/>
      <w:r w:rsidRPr="00B747F4">
        <w:t>своей</w:t>
      </w:r>
      <w:proofErr w:type="gramEnd"/>
      <w:r w:rsidRPr="00B747F4">
        <w:t xml:space="preserve"> унылой,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Переменчивой, злой судьбой».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Я ответила: «Милый, милый! 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1695"/>
        <w:jc w:val="both"/>
      </w:pPr>
      <w:r w:rsidRPr="00B747F4">
        <w:tab/>
      </w:r>
      <w:r w:rsidRPr="00B747F4">
        <w:tab/>
        <w:t xml:space="preserve">И я тоже. Умру с тобой…»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Это песня последней встречи.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Я взглянула на темный дом.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Только в спальне горели свечи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1695"/>
        <w:jc w:val="both"/>
      </w:pPr>
      <w:r w:rsidRPr="00B747F4">
        <w:tab/>
      </w:r>
      <w:r w:rsidRPr="00B747F4">
        <w:tab/>
        <w:t xml:space="preserve">Равнодушно-желтым огнем. 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1911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Стихотворение названо песней, но в нем гораздо больше от новеллы.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Место действия – город.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 xml:space="preserve">Время действия – мгновение назад и сейчас. Впереди – бесконечность. Настроение меняется, нарастая от осознания беспомощности, безнадежности, равнодушия любимого – до порыва к бесчувствию физическому. Равнодушное молчание мира живых людей – и диалог с миром природы. Отсюда и цветовая гамма: равнодушно-желтый оттенок (шепот осенний, горящие в доме свечи). </w:t>
      </w:r>
    </w:p>
    <w:p w:rsidR="00180FDC" w:rsidRPr="00B747F4" w:rsidRDefault="00180FDC" w:rsidP="00180FDC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3)</w:t>
      </w:r>
      <w:r w:rsidRPr="00B747F4">
        <w:rPr>
          <w:spacing w:val="45"/>
        </w:rPr>
        <w:t xml:space="preserve"> Стихотворение III группы</w:t>
      </w:r>
      <w:r w:rsidRPr="00B747F4">
        <w:t xml:space="preserve"> «Память о солнце в сердце слабеет…».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Память о солнце в сердце слабеет.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Желтей трава.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Ветер снежинками ранними веет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1695"/>
        <w:jc w:val="both"/>
      </w:pPr>
      <w:r w:rsidRPr="00B747F4">
        <w:tab/>
      </w:r>
      <w:r w:rsidRPr="00B747F4">
        <w:tab/>
        <w:t>Едва-едва.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В узких каналах уже не струится –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Стынет вода.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Здесь никогда ничего не случится, –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1695"/>
        <w:jc w:val="both"/>
      </w:pPr>
      <w:r w:rsidRPr="00B747F4">
        <w:tab/>
      </w:r>
      <w:r w:rsidRPr="00B747F4">
        <w:tab/>
        <w:t xml:space="preserve">О, никогда!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Ива на небе пустом распластала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Веер сквозной.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Может быть, лучше, что я не стала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1695"/>
        <w:jc w:val="both"/>
      </w:pPr>
      <w:r w:rsidRPr="00B747F4">
        <w:tab/>
      </w:r>
      <w:r w:rsidRPr="00B747F4">
        <w:tab/>
        <w:t xml:space="preserve">Вашей женой.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Память о солнце в сердце слабеет.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Что это? тьма?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Может быть!.. За ночь прийти успеет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</w:r>
      <w:r w:rsidRPr="00B747F4">
        <w:tab/>
        <w:t xml:space="preserve">Зима. 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1911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Учащиеся демонстрируют свое «видение» стихотворения: акварельный пейзаж «Осенняя грусть».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Пожухлая трава, первые снежинки, застывшая вода в канале, голые ветви ивы… Осень – конец любви, зима – конец жизни. Все в прошлом. Природа передает состояние души человеческой.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Длинные строки чередуются с </w:t>
      </w:r>
      <w:proofErr w:type="gramStart"/>
      <w:r w:rsidRPr="00B747F4">
        <w:t>короткими</w:t>
      </w:r>
      <w:proofErr w:type="gramEnd"/>
      <w:r w:rsidRPr="00B747F4">
        <w:t>, подчеркивая безысходность. Создается впечатление рыдания: вечная трагедия разлуки, одиночества.</w:t>
      </w:r>
    </w:p>
    <w:p w:rsidR="00180FDC" w:rsidRPr="00B747F4" w:rsidRDefault="00180FDC" w:rsidP="00180FDC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B747F4">
        <w:t>4)</w:t>
      </w:r>
      <w:r w:rsidRPr="00B747F4">
        <w:rPr>
          <w:spacing w:val="45"/>
        </w:rPr>
        <w:t xml:space="preserve"> Стихотворение IV группы</w:t>
      </w:r>
      <w:r w:rsidRPr="00B747F4">
        <w:t xml:space="preserve"> «Я научилась просто, мудро жить…».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Я научилась просто, мудро жить,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Смотреть на небо и молиться Богу,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И долго перед вечером бродить, 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</w:r>
      <w:r w:rsidRPr="00B747F4">
        <w:tab/>
        <w:t>Чтоб утомить ненужную тревогу.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Когда шуршат в овраге лопухи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И никнет гроздь рябины желто-красной,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Слагаю я веселые стихи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</w:r>
      <w:r w:rsidRPr="00B747F4">
        <w:tab/>
        <w:t>О жизни тленной, тленной и прекрасной.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Я возвращаюсь. Лижет мне ладонь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Пушистый кот, </w:t>
      </w:r>
      <w:proofErr w:type="spellStart"/>
      <w:r w:rsidRPr="00B747F4">
        <w:t>мурлыкает</w:t>
      </w:r>
      <w:proofErr w:type="spellEnd"/>
      <w:r w:rsidRPr="00B747F4">
        <w:t xml:space="preserve"> умильней,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И яркий загорается огонь</w:t>
      </w:r>
    </w:p>
    <w:p w:rsidR="00180FDC" w:rsidRPr="00B747F4" w:rsidRDefault="00180FDC" w:rsidP="00180FDC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</w:r>
      <w:r w:rsidRPr="00B747F4">
        <w:tab/>
        <w:t>На башенке озерной лесопильни.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Лишь изредка прорезывает тишь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Крик аиста, слетевшего на крышу.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И если в дверь мою ты постучишь,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lastRenderedPageBreak/>
        <w:tab/>
      </w:r>
      <w:r w:rsidRPr="00B747F4">
        <w:tab/>
        <w:t>Мне кажется, я даже не услышу.</w:t>
      </w:r>
    </w:p>
    <w:p w:rsidR="00180FDC" w:rsidRPr="00B747F4" w:rsidRDefault="00180FDC" w:rsidP="00180FDC">
      <w:pPr>
        <w:autoSpaceDE w:val="0"/>
        <w:autoSpaceDN w:val="0"/>
        <w:adjustRightInd w:val="0"/>
        <w:spacing w:after="15"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 xml:space="preserve">1912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Это стихотворение похоже на письмо. 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B747F4">
        <w:t>Нелегкой науке «просто, мудро жить» она (героиня) учится; учится не ждать, не связывать с приходом любимого свое возрождение – учится жить, увы, без любви.</w:t>
      </w:r>
      <w:proofErr w:type="gramEnd"/>
      <w:r w:rsidRPr="00B747F4">
        <w:t xml:space="preserve"> Ее новое умение сказывается на стихах – она начинает слагать «веселые стихи» о жизни, которая одновременно «тленна и прекрасна». Эта мудрость далась ей дорого: героиня пишет «веселые стихи», «когда шуршат в овраге лопухи</w:t>
      </w:r>
      <w:proofErr w:type="gramStart"/>
      <w:r w:rsidRPr="00B747F4">
        <w:t xml:space="preserve"> / И</w:t>
      </w:r>
      <w:proofErr w:type="gramEnd"/>
      <w:r w:rsidRPr="00B747F4">
        <w:t xml:space="preserve"> никнет гроздь рябины желто-красной». </w:t>
      </w:r>
      <w:r w:rsidRPr="00B747F4">
        <w:rPr>
          <w:caps/>
        </w:rPr>
        <w:t>д</w:t>
      </w:r>
      <w:r w:rsidRPr="00B747F4">
        <w:t xml:space="preserve">ело не только в увядании растений – дело в увядании любви. </w:t>
      </w:r>
    </w:p>
    <w:p w:rsidR="00180FDC" w:rsidRPr="00B747F4" w:rsidRDefault="00180FDC" w:rsidP="00180FDC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B747F4">
        <w:t>5.</w:t>
      </w:r>
      <w:r w:rsidRPr="00B747F4">
        <w:rPr>
          <w:spacing w:val="45"/>
        </w:rPr>
        <w:t xml:space="preserve"> Стихотворение V группы</w:t>
      </w:r>
      <w:r w:rsidRPr="00B747F4">
        <w:t xml:space="preserve"> «Сероглазый король».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От первой фразы текста зависит многое: героиня Ахматовой поет славу… «безысходной боли»! Любовь в лирике Ахматовой почти всегда – несчастная; в данном стихотворении героине пришлось пережить </w:t>
      </w:r>
      <w:proofErr w:type="gramStart"/>
      <w:r w:rsidRPr="00B747F4">
        <w:t>самое</w:t>
      </w:r>
      <w:proofErr w:type="gramEnd"/>
      <w:r w:rsidRPr="00B747F4">
        <w:t xml:space="preserve"> страшное – смерть Сероглазого короля. О чувствах женщины мы узнаем в ее собственном пересказе. Оказалось, что даже «вечер осенний» уже пророчил недоброе – он был «душен и ал». Узнает она страшную весть от мужа: он «спокойно» сообщил о смерти короля на охоте, назвал место гибели («у старого дуба») и простодушно пожалел только королеву, поседевшую за ночь. Героиня же, оглохшая от страшной вести, только и может отчужденно и в стороне следить в тот момент за действиями мужа – «Трубку свою на камине нашел</w:t>
      </w:r>
      <w:proofErr w:type="gramStart"/>
      <w:r w:rsidRPr="00B747F4">
        <w:t xml:space="preserve"> / И</w:t>
      </w:r>
      <w:proofErr w:type="gramEnd"/>
      <w:r w:rsidRPr="00B747F4">
        <w:t xml:space="preserve"> на работу ночную ушел». Эта «спокойная констатация» заменяет здесь описание бурных и безысходных чувств, охвативших героиню. Потрясение и остолбенение героини изображается через этот будничный жест. Хорошо, что муж ушел «на работу ночную» – а </w:t>
      </w:r>
      <w:proofErr w:type="gramStart"/>
      <w:r w:rsidRPr="00B747F4">
        <w:t>то</w:t>
      </w:r>
      <w:proofErr w:type="gramEnd"/>
      <w:r w:rsidRPr="00B747F4">
        <w:t xml:space="preserve"> как бы удалось героине скрыть свою боль?! Герой этого стихотворения – избранный, человек особой судьбы, тем не </w:t>
      </w:r>
      <w:proofErr w:type="gramStart"/>
      <w:r w:rsidRPr="00B747F4">
        <w:t>менее</w:t>
      </w:r>
      <w:proofErr w:type="gramEnd"/>
      <w:r w:rsidRPr="00B747F4">
        <w:t xml:space="preserve"> тайно связанный с героиней, чье происхождение, видимо, обычное. Смысл ее жизни и был в этой тайной любви. Узнав страшную весть, героиня приникает к самому дорогому, что осталось от короля, – к своей сероглазой дочке. Тайна их любви, конечно, будет сохранена – героиня привыкла нести с достоинством свою боль, она, слабая, умеет молчать! Говорят за нее только тополя, в их шелесте – горькая надежда: короля нет «на земле», значит, на небе он есть, значит, есть возможность новой встречи и любви. </w:t>
      </w:r>
    </w:p>
    <w:p w:rsidR="00180FDC" w:rsidRPr="00B747F4" w:rsidRDefault="00180FDC" w:rsidP="00180FDC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«Защита» стихотворений заканчивается общим обменом мнениями, оценкой или </w:t>
      </w:r>
      <w:proofErr w:type="spellStart"/>
      <w:r w:rsidRPr="00B747F4">
        <w:rPr>
          <w:i/>
          <w:iCs/>
        </w:rPr>
        <w:t>взаимооценкой</w:t>
      </w:r>
      <w:proofErr w:type="spellEnd"/>
      <w:r w:rsidRPr="00B747F4">
        <w:rPr>
          <w:i/>
          <w:iCs/>
        </w:rPr>
        <w:t xml:space="preserve"> работы групп. </w:t>
      </w:r>
    </w:p>
    <w:p w:rsidR="00180FDC" w:rsidRPr="00B747F4" w:rsidRDefault="00180FDC" w:rsidP="00180FDC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уроков.</w:t>
      </w:r>
    </w:p>
    <w:p w:rsidR="00180FDC" w:rsidRPr="00B747F4" w:rsidRDefault="00180FDC" w:rsidP="00180FDC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Слово учителя. </w:t>
      </w:r>
    </w:p>
    <w:p w:rsidR="00180FDC" w:rsidRPr="00B747F4" w:rsidRDefault="00180FDC" w:rsidP="00180FDC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t xml:space="preserve">Вот мы и познакомились со всеми сообщениями, выслушали все точки зрения. Следующее задание непростое, поэтому вы будете выполнять его дома: дайте краткую поэтическую характеристику, творческий автопортрет Анны Ахматовой. </w:t>
      </w:r>
    </w:p>
    <w:p w:rsidR="00180FDC" w:rsidRPr="00B747F4" w:rsidRDefault="00180FDC" w:rsidP="00180FDC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B747F4">
        <w:rPr>
          <w:b/>
          <w:bCs/>
        </w:rPr>
        <w:t xml:space="preserve">Домашнее задание: </w:t>
      </w:r>
      <w:r w:rsidRPr="00B747F4">
        <w:t>см. выше; индивидуальные задания.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DC"/>
    <w:rsid w:val="000D5C50"/>
    <w:rsid w:val="000D6CFC"/>
    <w:rsid w:val="00180FD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F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0F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F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0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6884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2013-03-28T16:43:00Z</dcterms:created>
  <dcterms:modified xsi:type="dcterms:W3CDTF">2013-03-28T16:49:00Z</dcterms:modified>
</cp:coreProperties>
</file>