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6" w:rsidRDefault="00072726" w:rsidP="00072726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072726" w:rsidRPr="00B747F4" w:rsidRDefault="00072726" w:rsidP="00072726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 55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ф. м. достоевский: страницы жизни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и творчества. повесть «белые ночи»</w:t>
      </w:r>
    </w:p>
    <w:bookmarkEnd w:id="0"/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проследить жизненный путь писателя; сделать обзор романов; обменяться впечатлениями о прочитанной повести «Белые ночи». </w:t>
      </w:r>
    </w:p>
    <w:p w:rsidR="00072726" w:rsidRPr="00B747F4" w:rsidRDefault="00072726" w:rsidP="00072726">
      <w:pPr>
        <w:autoSpaceDE w:val="0"/>
        <w:autoSpaceDN w:val="0"/>
        <w:adjustRightInd w:val="0"/>
        <w:spacing w:before="45" w:after="6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урока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072726" w:rsidRPr="00B747F4" w:rsidRDefault="00072726" w:rsidP="00072726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1. Вступительное слово учителя.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Ф. М. Достоевский вошел в историю русской и мировой литературы как писатель-философ, потому что в центре его романов всегда стояла философская проблематика. Раскрытие этой проблематики объясняет глубокий интерес писателя к тайнам внутреннего мира человека, к психологическому анализу его личности. Его герои обычно сосредоточены на разрешении какой-либо философской проблемы, их не интересует бытовая сторона жизни. «</w:t>
      </w:r>
      <w:r w:rsidRPr="00B747F4">
        <w:rPr>
          <w:i/>
          <w:iCs/>
        </w:rPr>
        <w:t>Русские</w:t>
      </w:r>
      <w:r w:rsidRPr="00B747F4">
        <w:t xml:space="preserve"> мальчики», как обычно называл Достоевский своих любимых героев, переполнены идеями и страстями. Основу конфликтов в его романах составляет внутренняя борьба в душах героев и борьба этих героев, раздираемых противоречиями, между собой. Суть этой борьбы – решение вопроса о добре и зле.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Современному миру, поправшему вечные духовные ценности, забывшему о нравственных идеалах, Достоевский противопоставляет идеал Христа, понимаемый им как духовная красота, которая спасет мир. </w:t>
      </w:r>
    </w:p>
    <w:p w:rsidR="00072726" w:rsidRPr="00B747F4" w:rsidRDefault="00072726" w:rsidP="00072726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 xml:space="preserve">Герои Достоевского мучаются проблемами, которые волновали самого автора. Нам следует уделить особое внимание общественной позиции писателя, истокам его философии. Сведения о жизни Федора Михайловича помогут воссоздать общественно-политическую картину жизни России во время создания «Преступления и наказания» – одного из самых сложных в мировой литературе романов.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2.</w:t>
      </w:r>
      <w:r w:rsidRPr="00B747F4">
        <w:rPr>
          <w:spacing w:val="45"/>
        </w:rPr>
        <w:t xml:space="preserve"> Сообщение учащегося о жизни и творчестве писателя.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Отец писателя – Михаил Андреевич Достоевский – принадлежал к дворянскому роду Ртищевых. Одному из его предков было даровано село Достоево в Подольской губернии, откуда и происходит его фамилия.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Мать его – Мария Федоровна, урожденная Нечаева.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Михаил Андреевич окончил Медико-хирургическую академию, воевал против Наполеона в 1812 г., а выйдя в отставку, поселился в Москве, где был назначен на должность лекаря Мариинской больницы для бедных. Здесь 30 октября (11 ноября) 1821 г. родился Ф. М. Достоевский.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1838 г. юноша поступил в Главное (Петербургское) военно-инженерное училище, которое окончил в 1843 г., после чего был зачислен в Петербургскую инженерную команду. В 1837 г. умерла мать Мария Федоровна, а в 1839 г. скоропостижно скончался отец от апоплексического удара. Это известие настолько потрясло будущего писателя, что с ним случился нервный припадок, который усугубился слухами о том, что отец умер не своей смертью, а был убит мужиками. Болезнь развилась в эпилепсию, которая мучила писателя всю жизнь.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Унизительная бедность, занятие нелюбимым делом – все это подтолкнуло Федора Михайловича выйти в отставку, чтобы всецело посвятить себя литературной работе.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1846 г. увидело свет первое оригинальное произведение Достоевского «Бедные люди», принесшее автору необычайный успех. Оно привело в восторг Белинского, а также писателей, составлявших круг «натуральной школы».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B747F4">
        <w:lastRenderedPageBreak/>
        <w:t>Образ Петербурга, образ «маленького человека», тема психологической двойственности человеческой личности, возникшие в «Бедных людях», продолжатся в произведениях 40-х гг.: «Двойник» (1846 г.), «Белые ночи» (1848 г.), «</w:t>
      </w:r>
      <w:proofErr w:type="spellStart"/>
      <w:r w:rsidRPr="00B747F4">
        <w:t>Неточка</w:t>
      </w:r>
      <w:proofErr w:type="spellEnd"/>
      <w:r w:rsidRPr="00B747F4">
        <w:t xml:space="preserve"> </w:t>
      </w:r>
      <w:proofErr w:type="spellStart"/>
      <w:r w:rsidRPr="00B747F4">
        <w:t>Незванова</w:t>
      </w:r>
      <w:proofErr w:type="spellEnd"/>
      <w:r w:rsidRPr="00B747F4">
        <w:t xml:space="preserve">» (1846–1849 гг.). </w:t>
      </w:r>
      <w:proofErr w:type="gramEnd"/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Итак, год 1849-й… «Подвергнуть смертной казни расстрелянием»… За что? Почему? </w:t>
      </w:r>
    </w:p>
    <w:p w:rsidR="00072726" w:rsidRPr="00B747F4" w:rsidRDefault="00072726" w:rsidP="00072726">
      <w:pPr>
        <w:autoSpaceDE w:val="0"/>
        <w:autoSpaceDN w:val="0"/>
        <w:adjustRightInd w:val="0"/>
        <w:spacing w:before="45" w:after="45" w:line="264" w:lineRule="auto"/>
        <w:ind w:firstLine="360"/>
        <w:jc w:val="both"/>
      </w:pPr>
      <w:r w:rsidRPr="00B747F4">
        <w:t>3.</w:t>
      </w:r>
      <w:r w:rsidRPr="00B747F4">
        <w:rPr>
          <w:spacing w:val="45"/>
        </w:rPr>
        <w:t xml:space="preserve"> Составление плана-конспекта</w:t>
      </w:r>
      <w:r w:rsidRPr="00B747F4">
        <w:t xml:space="preserve"> по жизни и творчеству писателя.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1) «Подвергнуть смертной казни…».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В Мертвом доме. Годы изгнания за рубежом и на родине.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«Анна Григорьевна </w:t>
      </w:r>
      <w:proofErr w:type="spellStart"/>
      <w:r w:rsidRPr="00B747F4">
        <w:t>Сниткина</w:t>
      </w:r>
      <w:proofErr w:type="spellEnd"/>
      <w:r w:rsidRPr="00B747F4">
        <w:t xml:space="preserve"> – горлица среди ворон».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4) Великие романы писателя: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 – роман-фельетон «</w:t>
      </w:r>
      <w:proofErr w:type="gramStart"/>
      <w:r w:rsidRPr="00B747F4">
        <w:t>Униженные</w:t>
      </w:r>
      <w:proofErr w:type="gramEnd"/>
      <w:r w:rsidRPr="00B747F4">
        <w:t xml:space="preserve"> и оскорбленные»;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 – роман-исповедь «Преступление и наказание»;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 – роман о воспитании «Подросток»;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 – роман-синтез «Братья Карамазовы».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5) «Пушкинская» речь (речь о Пушкине). Болезнь и смерть 8 июня 1881 г.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4.</w:t>
      </w:r>
      <w:r w:rsidRPr="00B747F4">
        <w:rPr>
          <w:spacing w:val="45"/>
        </w:rPr>
        <w:t xml:space="preserve"> Заключительное слово учителя.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Мировоззрение писателя, которое находит отражение в его произведениях, достаточно противоречиво. Писатель не разделял взглядов ни революционеров-демократов, ни западников, ни славянофилов на будущность России. Он пытался найти свое собственное решение, был уверен, что у России особая историческая миссия. Вместе со своими героями Достоевский напряженно ищет истину; не какую-то высшую, философско-абстрактную, а истину, выстраданную человеком на нелегком пути личных поисков, заблуждений и сомнений. Эта истина, по мнению писателя, находится рядом, она всегда была глубинной сущностью России, ее народа. Не вновь изобретенные учения и теории возродят Россию, а возврат к высшим духовным ценностям добра, любви и милосердия, известным еще с библейских времен. </w:t>
      </w:r>
    </w:p>
    <w:p w:rsidR="00072726" w:rsidRPr="00B747F4" w:rsidRDefault="00072726" w:rsidP="00072726">
      <w:pPr>
        <w:autoSpaceDE w:val="0"/>
        <w:autoSpaceDN w:val="0"/>
        <w:adjustRightInd w:val="0"/>
        <w:spacing w:before="15" w:after="15" w:line="264" w:lineRule="auto"/>
        <w:ind w:firstLine="360"/>
        <w:jc w:val="both"/>
      </w:pPr>
      <w:r w:rsidRPr="00B747F4">
        <w:t>5.</w:t>
      </w:r>
      <w:r w:rsidRPr="00B747F4">
        <w:rPr>
          <w:spacing w:val="45"/>
        </w:rPr>
        <w:t xml:space="preserve"> Обмен впечатлениями</w:t>
      </w:r>
      <w:r w:rsidRPr="00B747F4">
        <w:t xml:space="preserve"> о </w:t>
      </w:r>
      <w:r w:rsidRPr="00B747F4">
        <w:rPr>
          <w:spacing w:val="45"/>
        </w:rPr>
        <w:t>повести «Белые ночи»</w:t>
      </w:r>
      <w:r w:rsidRPr="00B747F4">
        <w:t xml:space="preserve"> (1848 г.).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– Почему это произведение названо сентиментальным романом?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В какой обстановке разворачивается сюжет произведения?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Какие события изображены на страницах повести? </w:t>
      </w:r>
      <w:r w:rsidRPr="00B747F4">
        <w:rPr>
          <w:spacing w:val="45"/>
        </w:rPr>
        <w:t>(Краткий пересказ.)</w:t>
      </w:r>
      <w:r w:rsidRPr="00B747F4">
        <w:rPr>
          <w:i/>
          <w:iCs/>
        </w:rPr>
        <w:t xml:space="preserve">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чувствует себя главный герой повести? Почему?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Какие чувства вызвало у вас произведение? </w:t>
      </w:r>
    </w:p>
    <w:p w:rsidR="00072726" w:rsidRPr="00B747F4" w:rsidRDefault="00072726" w:rsidP="000727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описан город и как передано авторское отношение к Петербургу? </w:t>
      </w:r>
      <w:r w:rsidRPr="00B747F4">
        <w:rPr>
          <w:b/>
          <w:bCs/>
        </w:rPr>
        <w:t>Домашнее задание:</w:t>
      </w:r>
      <w:r w:rsidRPr="00B747F4">
        <w:t xml:space="preserve"> составить рассказ «Мое представление о главном герое повести "Белые ночи"» (с чтением фрагментов повести).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6"/>
    <w:rsid w:val="00072726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7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727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7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72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2013-03-28T16:35:00Z</dcterms:created>
  <dcterms:modified xsi:type="dcterms:W3CDTF">2013-03-28T16:37:00Z</dcterms:modified>
</cp:coreProperties>
</file>