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D9" w:rsidRDefault="00B711D9" w:rsidP="00B711D9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B711D9" w:rsidRPr="00FB53B8" w:rsidRDefault="00B711D9" w:rsidP="00B711D9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47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итоговая работа по творчеству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М. ю. Лермонтова</w:t>
      </w:r>
    </w:p>
    <w:bookmarkEnd w:id="0"/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Цель:</w:t>
      </w:r>
      <w:r w:rsidRPr="00FB53B8">
        <w:t xml:space="preserve"> выявить усвоение темы.</w:t>
      </w:r>
    </w:p>
    <w:p w:rsidR="00B711D9" w:rsidRPr="00FB53B8" w:rsidRDefault="00B711D9" w:rsidP="00B711D9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Чтение и анализ 1–2 сочинений (сильных учеников), с комментарием степени раскрытия темы и речевой грамотности.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II. Тестовая работа. </w:t>
      </w:r>
    </w:p>
    <w:p w:rsidR="00B711D9" w:rsidRPr="00FB53B8" w:rsidRDefault="00B711D9" w:rsidP="00B711D9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1.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Михаил Юрьевич Лермонтов жил: 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1. В 1814–1841 гг. 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2. В 1824–1849 гг. 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3. В 1812–1837 гг.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2.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Определите мотивы (темы) лирики М. Ю. Лермонтова по группам названий стихотворений: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«Письмо», «Чаша жизни», «Монолог», «Ангел», «</w:t>
      </w:r>
      <w:proofErr w:type="gramStart"/>
      <w:r w:rsidRPr="00FB53B8">
        <w:t>К</w:t>
      </w:r>
      <w:proofErr w:type="gramEnd"/>
      <w:r w:rsidRPr="00FB53B8">
        <w:t>***».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2. «Монолог», «Кладбище», «Исповедь», «Смерть», «Земля и небо».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3. «Смерть поэта», «Кинжал», «Поэт», «Журналист, читатель и писатель», «Пророк».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4. «Новгород», «Жалобы турка», «Парус», «Желание», «Прощай, немытая Россия…», «Кинжал».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5. «Родина», «Бородино», «Прощай, немытая Россия…».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6. «И скучно и грустно…», «Утес», «На севере диком», «Узник», «Сосед», «Соседка», «Пленный рыцарь».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7. «Я к вам пишу», «Кавказ».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тема поэта и поэзии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любовная лирика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мотив богоборчества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тема родины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тема природы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философская лирика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вольнолюбивая лирика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3.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Определите размер стихосложения: 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1695"/>
        <w:jc w:val="both"/>
      </w:pPr>
      <w:r w:rsidRPr="00FB53B8">
        <w:tab/>
      </w:r>
      <w:r w:rsidRPr="00FB53B8">
        <w:tab/>
        <w:t xml:space="preserve">И гордый Демон не отстанет,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Пока живу я, от меня,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И ум мой озарять он станет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Лучом небесного огня.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Покажет образ совершенства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И вдруг отнимет навсегда.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И, дав предчувствие блаженства,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>Не даст мне счастья никогда.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1. Ямб.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 Хорей.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>3. Дактиль.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4. Амфибрахий.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5. Анапест.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4.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</w:rPr>
        <w:t xml:space="preserve">Укажите количество стоп в стихе: </w:t>
      </w:r>
      <w:r w:rsidRPr="00FB53B8">
        <w:t>«Сижу за решеткой в темнице сырой...»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2 стопы.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 3 стопы.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5.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Определите период творчества поэта, к которому относятся указанные стихотворения и поэмы Лермонтова: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«Мцыри», «Демон», «Что толку жить…».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2. «Молитва», «Памяти А. И. Одоевского», «Завещание».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романтический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реалистический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6.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Найдите метафоры и сравнения в приведенных строках: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«В пространстве брошенных светил…»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2. «Под ним Казбек, как грань алмаза…»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метафора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сравнение</w:t>
      </w:r>
    </w:p>
    <w:p w:rsidR="00B711D9" w:rsidRPr="00FB53B8" w:rsidRDefault="00B711D9" w:rsidP="00B711D9">
      <w:pPr>
        <w:autoSpaceDE w:val="0"/>
        <w:autoSpaceDN w:val="0"/>
        <w:adjustRightInd w:val="0"/>
        <w:spacing w:before="13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7.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Гипербола – это: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Один из тропов, заключающийся в намеренном неправдоподобии, художественном преуменьшении, эмоционально воздействующем на читателя.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2. Такое изображение неодушевленных или абстрактных предметов, при котором они наделяются свойствами живых существ.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3. Один из тропов: художественное преувеличение, усиливающее какие-либо качества или результаты поступков и эмоционально воздействующее на читателя.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8.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Подчеркните гиперболы, использованные в тексте: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1980"/>
        <w:jc w:val="both"/>
      </w:pPr>
      <w:r w:rsidRPr="00FB53B8">
        <w:tab/>
      </w:r>
      <w:r w:rsidRPr="00FB53B8">
        <w:tab/>
        <w:t xml:space="preserve">Я тот, чей взор надежду губит,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Я тот, кого никто не любит,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Я бич рабов моих земных.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Я царь познанья и свободы.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Я враг небес.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Я зло природы.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И, видишь, – я у ног твоих!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Тебе принес я в </w:t>
      </w:r>
      <w:proofErr w:type="spellStart"/>
      <w:r w:rsidRPr="00FB53B8">
        <w:t>умиленьи</w:t>
      </w:r>
      <w:proofErr w:type="spellEnd"/>
      <w:r w:rsidRPr="00FB53B8">
        <w:t xml:space="preserve">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Молитву тихую любви,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 xml:space="preserve">Земное первое мученье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1980"/>
        <w:jc w:val="both"/>
      </w:pPr>
      <w:r w:rsidRPr="00FB53B8">
        <w:tab/>
      </w:r>
      <w:r w:rsidRPr="00FB53B8">
        <w:tab/>
        <w:t>И слезы первые мои.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9.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По идейному содержанию произведений Лермонтова определите их названия: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lastRenderedPageBreak/>
        <w:t>1. Возвеличивание человека в его стремлении к свободе, к неограниченному познанию мира, поиск «вечного обновления», «вечного возрождения», «история души» главного героя – могучей личности с нереализованными возможностями.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2. Протест против порабощающей человека душной неволи, поэтизация борьбы как естественного выражения человеческих сил, призыв к свободе, утверждение любви к родине.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3. Защита чести, прав и достоинства человека, призыв к свободе, столкновение двух противоборствующих сил.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«Песня про купца Калашникова...».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«Мцыри».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«Демон».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10.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К какому идейно-эстетическому направлению в литературе принадлежит роман «Герой нашего времени»?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Романтизм.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 Критический реализм.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 Сентиментализм.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4. Просветительский реализм.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5. Классицизм.</w:t>
      </w:r>
    </w:p>
    <w:p w:rsidR="00B711D9" w:rsidRPr="00FB53B8" w:rsidRDefault="00B711D9" w:rsidP="00B711D9">
      <w:pPr>
        <w:autoSpaceDE w:val="0"/>
        <w:autoSpaceDN w:val="0"/>
        <w:adjustRightInd w:val="0"/>
        <w:spacing w:before="7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11.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Тема художественного произведения – это: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Характеры и ситуации, взятые автором из реальной действительности и определенным образом преображенные в системе данного художественного мира.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2. Основные эпизоды событийного ряда литературного произведения в их художественной последовательности, предусмотренной композицией данного произведения.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3. Главная обобщающая мысль литературного произведения, основная проблема, поставленная в нем писателем.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12.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Определите идею романа «Герой нашего времени»: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Изображение социально-типической личности дворянского круга после поражения восстания декабристов, анализ современного общества и психологии.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2. Осуждение типической личности дворянского круга и породившей ее социальной среды.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13.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i/>
          <w:iCs/>
        </w:rPr>
        <w:t xml:space="preserve">О ком сказано: </w:t>
      </w:r>
      <w:r w:rsidRPr="00FB53B8">
        <w:t>«Ни в чем не видит для себя закона, кроме самого себя»?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1. О Печорине.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2. </w:t>
      </w:r>
      <w:proofErr w:type="gramStart"/>
      <w:r w:rsidRPr="00FB53B8">
        <w:t>Онегине</w:t>
      </w:r>
      <w:proofErr w:type="gramEnd"/>
      <w:r w:rsidRPr="00FB53B8">
        <w:t>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3. </w:t>
      </w:r>
      <w:proofErr w:type="gramStart"/>
      <w:r w:rsidRPr="00FB53B8">
        <w:t>Докторе</w:t>
      </w:r>
      <w:proofErr w:type="gramEnd"/>
      <w:r w:rsidRPr="00FB53B8">
        <w:t xml:space="preserve"> Вернере.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4. </w:t>
      </w:r>
      <w:proofErr w:type="gramStart"/>
      <w:r w:rsidRPr="00FB53B8">
        <w:t>Грушницком</w:t>
      </w:r>
      <w:proofErr w:type="gramEnd"/>
      <w:r w:rsidRPr="00FB53B8">
        <w:t>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14.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В чем трагедия Печорина?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В конфликте его с окружающими.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i/>
          <w:iCs/>
        </w:rPr>
      </w:pPr>
      <w:r w:rsidRPr="00FB53B8">
        <w:lastRenderedPageBreak/>
        <w:t xml:space="preserve">2. В неудовлетворенности окружающей действительностью и в свойственном ему индивидуализме и скептицизме. В ясном понимании им своей противоречивости, пропасти «между </w:t>
      </w:r>
      <w:proofErr w:type="spellStart"/>
      <w:r w:rsidRPr="00FB53B8">
        <w:t>глубокостию</w:t>
      </w:r>
      <w:proofErr w:type="spellEnd"/>
      <w:r w:rsidRPr="00FB53B8">
        <w:t xml:space="preserve"> натуры и </w:t>
      </w:r>
      <w:proofErr w:type="spellStart"/>
      <w:r w:rsidRPr="00FB53B8">
        <w:t>жалкостию</w:t>
      </w:r>
      <w:proofErr w:type="spellEnd"/>
      <w:r w:rsidRPr="00FB53B8">
        <w:t xml:space="preserve"> действий» (</w:t>
      </w:r>
      <w:r w:rsidRPr="00FB53B8">
        <w:rPr>
          <w:i/>
          <w:iCs/>
        </w:rPr>
        <w:t>В. Г.</w:t>
      </w:r>
      <w:r w:rsidRPr="00FB53B8">
        <w:t xml:space="preserve"> </w:t>
      </w:r>
      <w:r w:rsidRPr="00FB53B8">
        <w:rPr>
          <w:i/>
          <w:iCs/>
        </w:rPr>
        <w:t>Белинский).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3. В безразличии ко всему, что его окружает: людям, событиям.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4. В эгоистичности.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15.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Определите, кому принадлежат приведенные характеристики: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1. </w:t>
      </w:r>
      <w:proofErr w:type="gramStart"/>
      <w:r w:rsidRPr="00FB53B8">
        <w:t>Непосредственный, цельный, честный, добрый, великодушный, здравомыслящий, «честная душа и золотое сердце», мужественный и скромный до самоуничижения, смиренный, верноподданный.</w:t>
      </w:r>
      <w:proofErr w:type="gramEnd"/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2. </w:t>
      </w:r>
      <w:proofErr w:type="gramStart"/>
      <w:r w:rsidRPr="00FB53B8">
        <w:t>«Эталон идеальных фразеров», не способных «ни к действительному добру, ни к действительному злу», недалекий по уму, безличный, хвастливо-самолюбивый, завистливый, фальшивый, с необоснованным самомнением.</w:t>
      </w:r>
      <w:proofErr w:type="gramEnd"/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3. Разночинец прогрессивных взглядов, материалист по убеждению, </w:t>
      </w:r>
      <w:proofErr w:type="gramStart"/>
      <w:r w:rsidRPr="00FB53B8">
        <w:t>критический и сатирический ум</w:t>
      </w:r>
      <w:proofErr w:type="gramEnd"/>
      <w:r w:rsidRPr="00FB53B8">
        <w:t>. Высокая благородная душа, человек большой культуры, скептик и пессимист, честный и прямой, человечный.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4. Непосредственная, стихийно-страстная, жертвенно любящая.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5. Умная, начитанная, благородная, нравственно чистая.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Грушницкий. 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княжна Мери. 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Максим </w:t>
      </w:r>
      <w:proofErr w:type="spellStart"/>
      <w:r w:rsidRPr="00FB53B8">
        <w:t>Максимыч</w:t>
      </w:r>
      <w:proofErr w:type="spellEnd"/>
      <w:r w:rsidRPr="00FB53B8">
        <w:t xml:space="preserve">. 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доктор Вернер. 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</w:t>
      </w:r>
      <w:r w:rsidRPr="00FB53B8">
        <w:t xml:space="preserve"> Бэла.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16.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О ком из героев романа идет рассказ?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«Славный был малый, смею вас уверить, только немного странен. Ведь, например, в дождик, в холод целый день на охоте, все иззябнут, устанут – а ему ничего. А другой раз сидит у себя в комнате, ветер пахнет, уверяет, что простудился, ставня стукнет, он вздрогнет и побледнеет, а при мне ходил на кабана один на один. </w:t>
      </w:r>
      <w:r w:rsidRPr="00FB53B8">
        <w:rPr>
          <w:caps/>
        </w:rPr>
        <w:t>б</w:t>
      </w:r>
      <w:r w:rsidRPr="00FB53B8">
        <w:t>ывало, по целым часам слова не добьешься, зато уж иногда как начнет рассказывать, так животики надорвешь от смеха... Да-с, с большими был странностями...»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Грушницкий.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 Печорин.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3. Максим </w:t>
      </w:r>
      <w:proofErr w:type="spellStart"/>
      <w:r w:rsidRPr="00FB53B8">
        <w:t>Максимыч</w:t>
      </w:r>
      <w:proofErr w:type="spellEnd"/>
      <w:r w:rsidRPr="00FB53B8">
        <w:t>.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4. Доктор Вернер.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17.</w:t>
      </w:r>
    </w:p>
    <w:p w:rsidR="00B711D9" w:rsidRPr="00FB53B8" w:rsidRDefault="00B711D9" w:rsidP="00B711D9">
      <w:pPr>
        <w:tabs>
          <w:tab w:val="left" w:pos="2655"/>
        </w:tabs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Чтобы подчеркнуть идейную сущность романа, повысить его напряженность, усилить впечатление странности, противоречивости и трагичности характера героя и показать ярче загубленные возможности его редкой натуры, хронология событий романа нарушена. Восстановите хронологическую последовательность событий в «Герое нашего времени».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«Бэла».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2. «Максим </w:t>
      </w:r>
      <w:proofErr w:type="spellStart"/>
      <w:r w:rsidRPr="00FB53B8">
        <w:t>Максимыч</w:t>
      </w:r>
      <w:proofErr w:type="spellEnd"/>
      <w:r w:rsidRPr="00FB53B8">
        <w:t>».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 Предисловие к журналу Печорина.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4. «Тамань».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>5. Окончание журнала Печорина.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6. «Княжна Мери».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7. «Фаталист».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18.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Определите, чей это портрет.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«...Был человек замечательный по многим причинам. Он был скептик и материалист... а вместе с этим поэт, и не на шутку, – поэт на деле всегда и часто на словах, хотя в жизнь свою не написал двух стихов. Он изучал все живые струны сердца человеческого... Он был мал ростом, и худ, и слаб, как ребенок... Его маленькие черные глаза, всегда беспокойные, старались проникнуть в ваши мысли. В его одежде были вкус и опрятность, его худощавые маленькие руки красовались в светло-желтых перчатках. Его сюртук, галстук и жилет были постоянно черного цвета». 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Грушницкий.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2. Печорин.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 Вернер.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4. Максим </w:t>
      </w:r>
      <w:proofErr w:type="spellStart"/>
      <w:r w:rsidRPr="00FB53B8">
        <w:t>Максимыч</w:t>
      </w:r>
      <w:proofErr w:type="spellEnd"/>
      <w:r w:rsidRPr="00FB53B8">
        <w:t>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19.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proofErr w:type="spellStart"/>
      <w:r w:rsidRPr="00FB53B8">
        <w:rPr>
          <w:i/>
          <w:iCs/>
        </w:rPr>
        <w:t>Психологичность</w:t>
      </w:r>
      <w:proofErr w:type="spellEnd"/>
      <w:r w:rsidRPr="00FB53B8">
        <w:rPr>
          <w:i/>
          <w:iCs/>
        </w:rPr>
        <w:t xml:space="preserve"> пейзажа в романе предваряет состояние героев, события, их итог. Какому событию предшествует данный пейзаж?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«...Кругом, теряясь в золотом тумане утра, теснились вершины гор, как бесчисленное стадо, и Эльбрус на юге вставал белою громадой, замыкая цепь льдистых вершин, между которых уже бродили волокнистые облака, набежавшие с востока. Я подошел к краю площадки и посмотрел вниз, голова чуть-чуть у меня не закружилась: там внизу казалось темно и холодно, как в гробе; мшистые зубцы скал, сброшенных грозою и временем, ожидали своей добычи».</w:t>
      </w:r>
    </w:p>
    <w:p w:rsidR="00B711D9" w:rsidRPr="00FB53B8" w:rsidRDefault="00B711D9" w:rsidP="00B711D9">
      <w:pPr>
        <w:autoSpaceDE w:val="0"/>
        <w:autoSpaceDN w:val="0"/>
        <w:adjustRightInd w:val="0"/>
        <w:spacing w:before="105" w:line="264" w:lineRule="auto"/>
        <w:ind w:firstLine="360"/>
        <w:jc w:val="both"/>
      </w:pPr>
      <w:r w:rsidRPr="00FB53B8">
        <w:t>1. Дуэль Печорина и Грушницкого.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 Похищение Карагеза.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 Гибель Бэлы.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4. Выстрел </w:t>
      </w:r>
      <w:proofErr w:type="spellStart"/>
      <w:r w:rsidRPr="00FB53B8">
        <w:t>Вулича</w:t>
      </w:r>
      <w:proofErr w:type="spellEnd"/>
      <w:r w:rsidRPr="00FB53B8">
        <w:t>.</w:t>
      </w:r>
    </w:p>
    <w:p w:rsidR="00B711D9" w:rsidRPr="00FB53B8" w:rsidRDefault="00B711D9" w:rsidP="00B711D9">
      <w:pPr>
        <w:autoSpaceDE w:val="0"/>
        <w:autoSpaceDN w:val="0"/>
        <w:adjustRightInd w:val="0"/>
        <w:spacing w:before="16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20.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По характерным признакам определите, к какому жанру относится произведение М. Ю. Лермонтова «Герой нашего времени»: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1. В русской средневековой литературе так называлось любое произведение, рассказывающее о каком-либо событии.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2. Короткий динамичный рассказ с острым сюжетом и неожиданной концовкой.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3. Жанр эпоса, в котором основной проблемой является проблема личности и который стремится с наибольшей полнотой изобразить все многообразные связи человека с окружающей его действительностью, всю сложность мира и человека.</w:t>
      </w:r>
    </w:p>
    <w:p w:rsidR="00B711D9" w:rsidRPr="00FB53B8" w:rsidRDefault="00B711D9" w:rsidP="00B711D9">
      <w:pPr>
        <w:autoSpaceDE w:val="0"/>
        <w:autoSpaceDN w:val="0"/>
        <w:adjustRightInd w:val="0"/>
        <w:spacing w:before="16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Задание 21.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>Печорина звали:</w:t>
      </w:r>
    </w:p>
    <w:p w:rsidR="00B711D9" w:rsidRPr="00FB53B8" w:rsidRDefault="00B711D9" w:rsidP="00B711D9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 xml:space="preserve">1. Максим </w:t>
      </w:r>
      <w:proofErr w:type="spellStart"/>
      <w:r w:rsidRPr="00FB53B8">
        <w:t>Максимыч</w:t>
      </w:r>
      <w:proofErr w:type="spellEnd"/>
      <w:r w:rsidRPr="00FB53B8">
        <w:t>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2. Григорий Александрович.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3. Сергей Александрович.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4. Александр Григорьевич.</w:t>
      </w:r>
    </w:p>
    <w:p w:rsidR="00B711D9" w:rsidRPr="00FB53B8" w:rsidRDefault="00B711D9" w:rsidP="00B711D9">
      <w:pPr>
        <w:autoSpaceDE w:val="0"/>
        <w:autoSpaceDN w:val="0"/>
        <w:adjustRightInd w:val="0"/>
        <w:spacing w:after="105" w:line="264" w:lineRule="auto"/>
        <w:jc w:val="center"/>
        <w:rPr>
          <w:b/>
          <w:bCs/>
        </w:rPr>
      </w:pPr>
      <w:r w:rsidRPr="00FB53B8">
        <w:rPr>
          <w:b/>
          <w:bCs/>
        </w:rPr>
        <w:lastRenderedPageBreak/>
        <w:t>Ответы к тесту</w:t>
      </w:r>
    </w:p>
    <w:tbl>
      <w:tblPr>
        <w:tblW w:w="45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37"/>
        <w:gridCol w:w="4063"/>
      </w:tblGrid>
      <w:tr w:rsidR="00B711D9" w:rsidRPr="00FB53B8" w:rsidTr="000F10DD">
        <w:trPr>
          <w:trHeight w:val="840"/>
          <w:tblCellSpacing w:w="0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before="45" w:line="264" w:lineRule="auto"/>
              <w:jc w:val="center"/>
            </w:pPr>
            <w:r w:rsidRPr="00FB53B8">
              <w:t>№ зад</w:t>
            </w:r>
            <w:proofErr w:type="gramStart"/>
            <w:r w:rsidRPr="00FB53B8">
              <w:t>а-</w:t>
            </w:r>
            <w:proofErr w:type="gramEnd"/>
            <w:r w:rsidRPr="00FB53B8">
              <w:br/>
            </w:r>
            <w:proofErr w:type="spellStart"/>
            <w:r w:rsidRPr="00FB53B8">
              <w:t>ния</w:t>
            </w:r>
            <w:proofErr w:type="spellEnd"/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before="45" w:line="264" w:lineRule="auto"/>
              <w:jc w:val="center"/>
            </w:pPr>
            <w:r w:rsidRPr="00FB53B8">
              <w:t>Ответ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1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2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1 – любовная лирика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2 – мотив богоборчества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3 – тема поэта и поэзии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4 – вольнолюбивая лирика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5 – тема родины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6 – философская лирика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7 – тема природы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3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1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4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2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1 – романтический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2 – реалистический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6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1 – метафора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2 – сравнение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7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3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8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–</w:t>
            </w:r>
          </w:p>
        </w:tc>
      </w:tr>
    </w:tbl>
    <w:p w:rsidR="00B711D9" w:rsidRPr="00FB53B8" w:rsidRDefault="00B711D9" w:rsidP="00B711D9">
      <w:pPr>
        <w:autoSpaceDE w:val="0"/>
        <w:autoSpaceDN w:val="0"/>
        <w:adjustRightInd w:val="0"/>
        <w:jc w:val="center"/>
      </w:pPr>
      <w:r w:rsidRPr="00FB53B8">
        <w:rPr>
          <w:b/>
          <w:bCs/>
        </w:rPr>
        <w:br w:type="page"/>
      </w:r>
    </w:p>
    <w:tbl>
      <w:tblPr>
        <w:tblW w:w="45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37"/>
        <w:gridCol w:w="4063"/>
      </w:tblGrid>
      <w:tr w:rsidR="00B711D9" w:rsidRPr="00FB53B8" w:rsidTr="000F10DD">
        <w:trPr>
          <w:trHeight w:val="840"/>
          <w:tblCellSpacing w:w="0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FB53B8">
              <w:lastRenderedPageBreak/>
              <w:t>№ задания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before="45" w:line="252" w:lineRule="auto"/>
              <w:jc w:val="center"/>
            </w:pPr>
            <w:r w:rsidRPr="00FB53B8">
              <w:t>Ответ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9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1 – «Демон»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2 – «Мцыри»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3 – «</w:t>
            </w:r>
            <w:proofErr w:type="gramStart"/>
            <w:r w:rsidRPr="00FB53B8">
              <w:t>Песня про купца</w:t>
            </w:r>
            <w:proofErr w:type="gramEnd"/>
            <w:r w:rsidRPr="00FB53B8">
              <w:t xml:space="preserve"> Калашникова…»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jc w:val="center"/>
            </w:pPr>
            <w:r w:rsidRPr="00FB53B8">
              <w:t>10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2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jc w:val="center"/>
            </w:pPr>
            <w:r w:rsidRPr="00FB53B8">
              <w:t>11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3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jc w:val="center"/>
            </w:pPr>
            <w:r w:rsidRPr="00FB53B8">
              <w:t>12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1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jc w:val="center"/>
            </w:pPr>
            <w:r w:rsidRPr="00FB53B8">
              <w:t>13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1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jc w:val="center"/>
            </w:pPr>
            <w:r w:rsidRPr="00FB53B8">
              <w:t>14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2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jc w:val="center"/>
            </w:pPr>
            <w:r w:rsidRPr="00FB53B8">
              <w:t>15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 xml:space="preserve">1 – Максим </w:t>
            </w:r>
            <w:proofErr w:type="spellStart"/>
            <w:r w:rsidRPr="00FB53B8">
              <w:t>Максимыч</w:t>
            </w:r>
            <w:proofErr w:type="spellEnd"/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2 – Грушницкий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3 – Вернер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4 – Бэла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5 – княжна Мери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jc w:val="center"/>
            </w:pPr>
            <w:r w:rsidRPr="00FB53B8">
              <w:t>16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2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jc w:val="center"/>
            </w:pPr>
            <w:r w:rsidRPr="00FB53B8">
              <w:t>17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4 – «Тамань»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6 – «Княжна Мери»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7 – «Фаталист»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1 – «Бэла»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 xml:space="preserve">2 – «Максим </w:t>
            </w:r>
            <w:proofErr w:type="spellStart"/>
            <w:r w:rsidRPr="00FB53B8">
              <w:t>Максимыч</w:t>
            </w:r>
            <w:proofErr w:type="spellEnd"/>
            <w:r w:rsidRPr="00FB53B8">
              <w:t>»</w:t>
            </w:r>
          </w:p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3, 5 – журнал Печорина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jc w:val="center"/>
            </w:pPr>
            <w:r w:rsidRPr="00FB53B8">
              <w:t>18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3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jc w:val="center"/>
            </w:pPr>
            <w:r w:rsidRPr="00FB53B8">
              <w:t>19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1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jc w:val="center"/>
            </w:pPr>
            <w:r w:rsidRPr="00FB53B8">
              <w:t>20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3</w:t>
            </w:r>
          </w:p>
        </w:tc>
      </w:tr>
      <w:tr w:rsidR="00B711D9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jc w:val="center"/>
            </w:pPr>
            <w:r w:rsidRPr="00FB53B8">
              <w:t>21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1D9" w:rsidRPr="00FB53B8" w:rsidRDefault="00B711D9" w:rsidP="000F10DD">
            <w:pPr>
              <w:autoSpaceDE w:val="0"/>
              <w:autoSpaceDN w:val="0"/>
              <w:adjustRightInd w:val="0"/>
              <w:ind w:left="90"/>
            </w:pPr>
            <w:r w:rsidRPr="00FB53B8">
              <w:t>2</w:t>
            </w:r>
          </w:p>
        </w:tc>
      </w:tr>
    </w:tbl>
    <w:p w:rsidR="00B711D9" w:rsidRPr="00FB53B8" w:rsidRDefault="00B711D9" w:rsidP="00B711D9">
      <w:pPr>
        <w:autoSpaceDE w:val="0"/>
        <w:autoSpaceDN w:val="0"/>
        <w:adjustRightInd w:val="0"/>
        <w:spacing w:before="60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урока.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Г. М. </w:t>
      </w:r>
      <w:proofErr w:type="spellStart"/>
      <w:r w:rsidRPr="00FB53B8">
        <w:t>Фридлендер</w:t>
      </w:r>
      <w:proofErr w:type="spellEnd"/>
      <w:r w:rsidRPr="00FB53B8">
        <w:t xml:space="preserve"> пишет: «Печорин одновременно актер и режиссер своей жизненной драмы; попадая в новые обстоятельства, он каждый раз ставит новую пьесу, в которой сам же герой играет главную роль. Каждая новелла является очередной такой "пьесой", поставленной и разыгранной самим героем».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Какая из поставленных и сыгранных Печориным «пьес» ему больше всего удалась? В какой из ролей он показывает свое истинное лицо?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Домашнее задание: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повторить биографию Гоголя по учебнику; </w:t>
      </w:r>
    </w:p>
    <w:p w:rsidR="00B711D9" w:rsidRPr="00FB53B8" w:rsidRDefault="00B711D9" w:rsidP="00B711D9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индивидуальное задание: сообщение «Интересно о Гоголе».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D9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B711D9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1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1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711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1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1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711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1476</Words>
  <Characters>8414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2013-03-25T15:24:00Z</dcterms:created>
  <dcterms:modified xsi:type="dcterms:W3CDTF">2013-03-25T15:27:00Z</dcterms:modified>
</cp:coreProperties>
</file>