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DC" w:rsidRDefault="00AC48DC" w:rsidP="00AC48DC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AC48DC" w:rsidRPr="00FB53B8" w:rsidRDefault="00AC48DC" w:rsidP="00AC48DC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40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философская лирика лермонтова.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 xml:space="preserve">тема взаимоотношений человека и природы </w:t>
      </w:r>
    </w:p>
    <w:bookmarkEnd w:id="0"/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продолжить обучение анализу стихотворений; дать понятия «пейзажная миниатюра», «философская лирика», «медитация». </w:t>
      </w:r>
    </w:p>
    <w:p w:rsidR="00AC48DC" w:rsidRPr="00FB53B8" w:rsidRDefault="00AC48DC" w:rsidP="00AC48DC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Вступительное слово учителя.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романтической поэзии очень актуальна проблема, включающая вопросы о человеке и природе, месте человека в мире, о соотношении природного и культурного начал в жизни человека.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Для лирики Лермонтова характерен жанр пейзажной миниатюры, а пейзаж часто переходит в философские размышления о жизни, в медитацию. Образы природы часто аллегоричны и символичны, в них раскрывается мир лирического героя.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Наконец, тема природы часто ассоциируется с темой родины. Это также очень характерно для лирики Лермонтова.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Чтение наизусть стихотворения</w:t>
      </w:r>
      <w:r w:rsidRPr="00FB53B8">
        <w:t xml:space="preserve"> «Родина» (домашнее задание).</w:t>
      </w:r>
    </w:p>
    <w:p w:rsidR="00AC48DC" w:rsidRPr="00FB53B8" w:rsidRDefault="00AC48DC" w:rsidP="00AC48DC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FB53B8">
        <w:t>3.</w:t>
      </w:r>
      <w:r w:rsidRPr="00FB53B8">
        <w:rPr>
          <w:spacing w:val="30"/>
        </w:rPr>
        <w:t xml:space="preserve"> </w:t>
      </w:r>
      <w:r w:rsidRPr="00FB53B8">
        <w:rPr>
          <w:spacing w:val="45"/>
        </w:rPr>
        <w:t>Работа над стихотворением</w:t>
      </w:r>
      <w:r w:rsidRPr="00FB53B8">
        <w:t xml:space="preserve"> </w:t>
      </w:r>
      <w:r w:rsidRPr="00FB53B8">
        <w:rPr>
          <w:spacing w:val="45"/>
        </w:rPr>
        <w:t>«Ветка Палестины».</w:t>
      </w:r>
      <w:r w:rsidRPr="00FB53B8">
        <w:t xml:space="preserve">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1) </w:t>
      </w:r>
      <w:r w:rsidRPr="00FB53B8">
        <w:rPr>
          <w:spacing w:val="45"/>
        </w:rPr>
        <w:t>Выступление учащегося об истории создания стихотворения.</w:t>
      </w:r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(См. </w:t>
      </w:r>
      <w:proofErr w:type="spellStart"/>
      <w:r w:rsidRPr="00FB53B8">
        <w:rPr>
          <w:i/>
          <w:iCs/>
        </w:rPr>
        <w:t>Лермонтовская</w:t>
      </w:r>
      <w:proofErr w:type="spellEnd"/>
      <w:r w:rsidRPr="00FB53B8">
        <w:rPr>
          <w:i/>
          <w:iCs/>
        </w:rPr>
        <w:t xml:space="preserve"> энциклопедия.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М.: Советская энциклопедия, 1981.) </w:t>
      </w:r>
      <w:proofErr w:type="gramEnd"/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Вопрос о датировке этого стихотворения Лермонтова остается открытым. Однако содержание стихотворения в сопоставлении с контекстом жизни Лермонтова заставляет предположить, что наиболее вероятная дата – февраль 1837 г.; после создания «Смерти Поэта» Лермонтову грозила опала, и он искал помощи у А. Н. Муравьева (писатель-мемуарист), который ходатайствовал за него перед А. Н. </w:t>
      </w:r>
      <w:proofErr w:type="spellStart"/>
      <w:r w:rsidRPr="00FB53B8">
        <w:t>Мордвиновым</w:t>
      </w:r>
      <w:proofErr w:type="spellEnd"/>
      <w:r w:rsidRPr="00FB53B8">
        <w:t xml:space="preserve">, управляющим III отделением.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«Когда же возвратился домой, нашел у себя его записку, в которой он опять просил моего </w:t>
      </w:r>
      <w:proofErr w:type="spellStart"/>
      <w:r w:rsidRPr="00FB53B8">
        <w:t>заступления</w:t>
      </w:r>
      <w:proofErr w:type="spellEnd"/>
      <w:r w:rsidRPr="00FB53B8">
        <w:t xml:space="preserve">, потому что ему грозит опасность. Долго ожидая меня, написал он, на том же листке, чудные стихи «Ветка Палестины», которые по внезапному вдохновению исторглись в моей образной при виде палестинских пальм, привезенных мною с Востока…» – писал А. Н. Муравьев.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 воспоминаниям Э. А. </w:t>
      </w:r>
      <w:proofErr w:type="spellStart"/>
      <w:r w:rsidRPr="00FB53B8">
        <w:t>Шан</w:t>
      </w:r>
      <w:proofErr w:type="spellEnd"/>
      <w:r w:rsidRPr="00FB53B8">
        <w:t xml:space="preserve">-Гирей, пальмовая ветка была подарена Муравьевым Лермонтову и хранилась в «ящике под стеклом».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</w:t>
      </w:r>
      <w:r w:rsidRPr="00FB53B8">
        <w:rPr>
          <w:spacing w:val="45"/>
        </w:rPr>
        <w:t xml:space="preserve"> Выразительное чтение стихотворения</w:t>
      </w:r>
      <w:r w:rsidRPr="00FB53B8">
        <w:t xml:space="preserve"> «Ветка Палестины» и </w:t>
      </w:r>
      <w:r w:rsidRPr="00FB53B8">
        <w:rPr>
          <w:spacing w:val="45"/>
        </w:rPr>
        <w:t>беседа по его содержанию</w:t>
      </w:r>
      <w:r w:rsidRPr="00FB53B8">
        <w:t>.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вопросы задает герой пальмовой ветке? Помогают ли они понять его душевное состояние?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Ветка – поэтический символ. Как вы его понимаете?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Известно, что восточные мотивы в русской поэзии связаны с провозглашением стойкости и личного мужества. Можно ли утверждать это на примере данного стихотворения? </w:t>
      </w:r>
    </w:p>
    <w:p w:rsidR="00AC48DC" w:rsidRPr="00FB53B8" w:rsidRDefault="00AC48DC" w:rsidP="00AC48DC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spacing w:val="45"/>
        </w:rPr>
      </w:pPr>
      <w:r w:rsidRPr="00FB53B8">
        <w:t>3)</w:t>
      </w:r>
      <w:r w:rsidRPr="00FB53B8">
        <w:rPr>
          <w:spacing w:val="45"/>
        </w:rPr>
        <w:t xml:space="preserve"> Анализ стихотворения.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Конкретная ситуация в этом стихотворении отражена в образах христианской новозаветной мифологии. Они предопределены местом написания стихотворения и устойчивыми символами Священного Писания и религиозной </w:t>
      </w:r>
      <w:r w:rsidRPr="00FB53B8">
        <w:lastRenderedPageBreak/>
        <w:t xml:space="preserve">обрядности. С пальмовыми ветвями и восклицаниями «осанна!» («спасение!») встречали Христа при въезде его в Иерусалим; в Иордане крестился Иисус (отсюда эпитет «чистых» в значении «освященных истинной верой»); с образами «мира и отрады» сопряжены евангельские представления о прощении и спасении. Этим христианским мотивам сопричастен образ «божьей рати лучшего воина», терпящего страдания, духовно непреклонного, твердого в вере.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За «судьбами» ветки пальмы, людей встает судьба поэта, и обращение к ветке обретает характер обращения к себе. Вопросы скрывают и одновременно приоткрывают путь душевному беспокойству поэта, причем сквозь интимность и уединенность общения проступает христианская заинтересованность («Скажи…», «Поведай…»). Поэт, в отличие от благостного мира образной, пребывает в ином – тревожном – бытии, он не знает «мира и отрады» и по контрасту с веткой («заботой тайною </w:t>
      </w:r>
      <w:proofErr w:type="gramStart"/>
      <w:r w:rsidRPr="00FB53B8">
        <w:t>хранима</w:t>
      </w:r>
      <w:proofErr w:type="gramEnd"/>
      <w:r w:rsidRPr="00FB53B8">
        <w:t xml:space="preserve">») – беззащитен. Вопросы, адресуемые ветке, проясняют причины самоуглубленности и заостряют внимание на тягостном душевном состоянии поэта, угадывающего в «историях» ветки, пальмы и людей превратности своей предстоящей судьбы.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Лермонтов переводит мифологию в философско-психологический план и придает стихотворению символическое звучание, благодаря которому в нем совместились идеальные порывы души с предощущением новых катаклизмов, повлекшим ноты тоски и грусти. Рядом с этими мотивами отчетливо слышны иные: как бы ни был поэт подавлен ожидаемыми гонениями, образы ветки и «воинов с безоблачным челом» живут в нем, ибо «мир и отрада» достигаются жертвами, и покоя достоин лишь тот, кто с честью выдерживает удары судьбы.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4.</w:t>
      </w:r>
      <w:r w:rsidRPr="00FB53B8">
        <w:rPr>
          <w:spacing w:val="45"/>
        </w:rPr>
        <w:t xml:space="preserve"> Чтение и анализ стихотворения</w:t>
      </w:r>
      <w:r w:rsidRPr="00FB53B8">
        <w:t xml:space="preserve"> </w:t>
      </w:r>
      <w:r w:rsidRPr="00FB53B8">
        <w:rPr>
          <w:spacing w:val="45"/>
        </w:rPr>
        <w:t xml:space="preserve">«Когда волнуется желтеющая нива».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Беседа по его содержанию.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Какое душевное состояние переживает лирический герой? С чем это связано?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Является ли картина природы целостной? Почему она представлена в виде разрозненных сюжетов?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строчки являются главными в стихотворении? Как в них подчеркивается особая ценность слияния с природой и вместе с тем – временность этого состояния души?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Зрелый Лермонтов, вопреки многим своим произведениям, в ряде стихотворений утверждает гармонию и на земле, и на небесах…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«Когда волнуется желтеющая нива…» (1837 г.) – одно из них. Оно разделено на строфы (5–6-стопный ямб), но синтаксически они не изолированы, а составляют одно 16-строчное разветвленное сложноподчиненное предложение. Хотя 3 первые строфы объединены анафорой «Когда…», говорится в стихотворении о разных временах года: «желтеющая нива», «малиновая слива» – осень, «ландыш серебристый» – весна, «зеленый листок» – скорее начало лета. То есть ощущение жизни, описываемое Лермонтовым, приходит к нему независимо от времени года, но художественное сообщение о нем подготавливается постепенно. </w:t>
      </w:r>
      <w:proofErr w:type="gramStart"/>
      <w:r w:rsidRPr="00FB53B8">
        <w:t xml:space="preserve">С первой же строфы, по меткому замечанию академика М. Л. </w:t>
      </w:r>
      <w:proofErr w:type="spellStart"/>
      <w:r w:rsidRPr="00FB53B8">
        <w:t>Гаспарова</w:t>
      </w:r>
      <w:proofErr w:type="spellEnd"/>
      <w:r w:rsidRPr="00FB53B8">
        <w:t>, начинается одушевление неодушевленного: нива «волнуется», слива «прячется», ландыш «кивает головой», ключ «играет и лепечет».</w:t>
      </w:r>
      <w:proofErr w:type="gramEnd"/>
      <w:r w:rsidRPr="00FB53B8">
        <w:t xml:space="preserve"> </w:t>
      </w:r>
      <w:r w:rsidRPr="00FB53B8">
        <w:rPr>
          <w:caps/>
        </w:rPr>
        <w:t>э</w:t>
      </w:r>
      <w:r w:rsidRPr="00FB53B8">
        <w:t xml:space="preserve">питеты «смутный сон», «таинственная сага» (древняя песня), «мирный край» – дематериализованы. В I строфе дан один момент времени, во II – временной разнобой, в III – временных указаний нет, все обобщено. </w:t>
      </w:r>
      <w:proofErr w:type="gramStart"/>
      <w:r w:rsidRPr="00FB53B8">
        <w:t>Таким образом, в первых трех строфах (придаточные с «Когда…») речь идет о «мире», постепенно одушевляемом и индивидуально воспринимаемом.</w:t>
      </w:r>
      <w:proofErr w:type="gramEnd"/>
      <w:r w:rsidRPr="00FB53B8">
        <w:t xml:space="preserve"> В центре последней строфы (главная часть предложения, начинающаяся </w:t>
      </w:r>
      <w:proofErr w:type="gramStart"/>
      <w:r w:rsidRPr="00FB53B8">
        <w:t>с</w:t>
      </w:r>
      <w:proofErr w:type="gramEnd"/>
      <w:r w:rsidRPr="00FB53B8">
        <w:t xml:space="preserve"> «Тогда…») – «Я и Бог».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Впервые прозвучало слово «тревога». Теперь движение поэтической мысли идет в обратном направлении, от души к мирозданию: ближний мир – земля, дальний – небеса. Снятие тревоги приводит к утверждению в мироздании </w:t>
      </w:r>
      <w:proofErr w:type="gramStart"/>
      <w:r w:rsidRPr="00FB53B8">
        <w:t>прекрасного</w:t>
      </w:r>
      <w:proofErr w:type="gramEnd"/>
      <w:r w:rsidRPr="00FB53B8">
        <w:t xml:space="preserve"> и совершенного. Последний стих наделен 4-стопным ямбом, весомым при его краткости. И мы словно уходим из мира внешнего, углубляемся во </w:t>
      </w:r>
      <w:proofErr w:type="gramStart"/>
      <w:r w:rsidRPr="00FB53B8">
        <w:t>внутренний</w:t>
      </w:r>
      <w:proofErr w:type="gramEnd"/>
      <w:r w:rsidRPr="00FB53B8">
        <w:t xml:space="preserve">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5.</w:t>
      </w:r>
      <w:r w:rsidRPr="00FB53B8">
        <w:rPr>
          <w:spacing w:val="45"/>
        </w:rPr>
        <w:t xml:space="preserve"> Чтение и анализ стихотворения</w:t>
      </w:r>
      <w:r w:rsidRPr="00FB53B8">
        <w:t xml:space="preserve"> </w:t>
      </w:r>
      <w:r w:rsidRPr="00FB53B8">
        <w:rPr>
          <w:spacing w:val="45"/>
        </w:rPr>
        <w:t>«Выхожу один я на дорогу…»</w:t>
      </w:r>
      <w:r w:rsidRPr="00FB53B8">
        <w:t xml:space="preserve"> (1841 г.).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 xml:space="preserve">Учитель. </w:t>
      </w:r>
      <w:r w:rsidRPr="00FB53B8">
        <w:t xml:space="preserve">В стихотворении «Выхожу один я на дорогу…» осуществилась мечта Лермонтова – слияние со всем мирозданием. Ночной пейзаж конкретизируется как горный, кавказский («кремнистый путь»). Одиночество героя – это и реальный штрих (ночью на дороге никого нет), и символ: человек один на один с миром, а «кремнистый» путь – жизненный путь. Мироздание спокойно, величественно и прекрасно. «Сиянье голубое» – свет от луны, от него и путь «блестит». Но «сиянье» несет и символический смысл. На его фоне состояние души героя кажется мрачным, хотя он ни о чем не жалеет, ничего не ждет. Однако это </w:t>
      </w:r>
      <w:proofErr w:type="gramStart"/>
      <w:r w:rsidRPr="00FB53B8">
        <w:t>не равнодушие</w:t>
      </w:r>
      <w:proofErr w:type="gramEnd"/>
      <w:r w:rsidRPr="00FB53B8">
        <w:t xml:space="preserve"> к жизни. Герой ищет «свободы и покоя»! </w:t>
      </w:r>
      <w:proofErr w:type="gramStart"/>
      <w:r w:rsidRPr="00FB53B8">
        <w:t>Таких</w:t>
      </w:r>
      <w:proofErr w:type="gramEnd"/>
      <w:r w:rsidRPr="00FB53B8">
        <w:t xml:space="preserve">, как в окружающем его мире. Даже «пустыня внемлет Богу, и звезда </w:t>
      </w:r>
      <w:proofErr w:type="gramStart"/>
      <w:r w:rsidRPr="00FB53B8">
        <w:t>с</w:t>
      </w:r>
      <w:proofErr w:type="gramEnd"/>
      <w:r w:rsidRPr="00FB53B8">
        <w:t xml:space="preserve"> звездою говорит». В мироздании нет одиночества.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Поэт хотел бы стать спокойным и вечным, как природа, не потеряв при этом своего «я». Это мечта, фантастика, но слияние с миром словно происходит реально.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стихотворении неземные звуки обретают воплощение в «сладком голосе», поющем про любовь всегда, «весь день, всю ночь». Вечнозеленым в этой мечте становится склоняющийся, шумящий (у него свои звуки) над поэтом дуб. Вечный покой обретает смысл вечной жизни.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Описанием природы стихотворение и начинается, и заканчивается. Но теперь природа очеловечена, а человек, отрешившийся от суеты, естественен, </w:t>
      </w:r>
      <w:proofErr w:type="spellStart"/>
      <w:r w:rsidRPr="00FB53B8">
        <w:t>природен</w:t>
      </w:r>
      <w:proofErr w:type="spellEnd"/>
      <w:r w:rsidRPr="00FB53B8">
        <w:t xml:space="preserve">. Гармония побеждает дисгармонию.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Гармония и в стихосложении произведения. В нем 5-стопный хорей выделяет цезуры, небольшие паузы, членящие строку на 2 части. Они не тормозят лирическое высказывание, а, наоборот, облегчают «дыхание» звучащего текста. </w:t>
      </w:r>
    </w:p>
    <w:p w:rsidR="00AC48DC" w:rsidRPr="00FB53B8" w:rsidRDefault="00AC48DC" w:rsidP="00AC48DC">
      <w:pPr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стихотворение «Выхожу один я на дорогу...» наизусть; </w:t>
      </w:r>
    </w:p>
    <w:p w:rsidR="00AC48DC" w:rsidRPr="00FB53B8" w:rsidRDefault="00AC48DC" w:rsidP="00AC48D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подготовить анализ стихотворений «Дума» и «Как часто пестрою толпою окружен…».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DC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AC48DC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8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48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8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4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1226</Words>
  <Characters>6989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2013-03-25T15:23:00Z</dcterms:created>
  <dcterms:modified xsi:type="dcterms:W3CDTF">2013-03-25T15:29:00Z</dcterms:modified>
</cp:coreProperties>
</file>