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17" w:rsidRDefault="00E65017" w:rsidP="00E65017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E65017" w:rsidRPr="00FB53B8" w:rsidRDefault="00E65017" w:rsidP="00E65017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Уроки 31–32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обучающее сочинение-рассуждение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по лирике А. С. пушкина</w:t>
      </w:r>
    </w:p>
    <w:bookmarkEnd w:id="0"/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познакомить со структурой главной части рассуждения; дать понятие о доказательстве, составных частях доказательства; написать главную часть рассуждения. </w:t>
      </w:r>
    </w:p>
    <w:p w:rsidR="00E65017" w:rsidRPr="00FB53B8" w:rsidRDefault="00E65017" w:rsidP="00E65017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уроков</w:t>
      </w:r>
    </w:p>
    <w:p w:rsidR="00E65017" w:rsidRPr="00FB53B8" w:rsidRDefault="00E65017" w:rsidP="00E65017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Повторение ранее </w:t>
      </w:r>
      <w:proofErr w:type="gramStart"/>
      <w:r w:rsidRPr="00FB53B8">
        <w:rPr>
          <w:b/>
          <w:bCs/>
        </w:rPr>
        <w:t>изученного</w:t>
      </w:r>
      <w:proofErr w:type="gramEnd"/>
      <w:r w:rsidRPr="00FB53B8">
        <w:rPr>
          <w:b/>
          <w:bCs/>
        </w:rPr>
        <w:t>.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1. Из каких моментов слагается работа над рассуждением?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сочинении-рассуждении автор утверждает какую-то мысль и обосновывает ее истинность; значит, главная часть рассуждения должна представлять собой логическое доказательство. Следовательно, пишущий должен знать, что такое доказательство и из каких частей оно состоит. Составные части доказательства – это и есть те элементы, из которых слагается главная часть рассуждения.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Доказательство состоит из трех частей: тезиса, аргументов, формы доказательства. </w:t>
      </w:r>
      <w:r w:rsidRPr="00FB53B8">
        <w:rPr>
          <w:i/>
          <w:iCs/>
        </w:rPr>
        <w:t>Тезис</w:t>
      </w:r>
      <w:r w:rsidRPr="00FB53B8">
        <w:t xml:space="preserve"> – это такое суждение, истинность которого надо доказывать. </w:t>
      </w:r>
      <w:r w:rsidRPr="00FB53B8">
        <w:rPr>
          <w:i/>
          <w:iCs/>
        </w:rPr>
        <w:t>Аргументы</w:t>
      </w:r>
      <w:r w:rsidRPr="00FB53B8">
        <w:t xml:space="preserve"> (или основания) – это такие истинные суждения, с помощью которых обосновывается, доказывается тезис. </w:t>
      </w:r>
      <w:r w:rsidRPr="00FB53B8">
        <w:rPr>
          <w:i/>
          <w:iCs/>
        </w:rPr>
        <w:t>Форма</w:t>
      </w:r>
      <w:r w:rsidRPr="00FB53B8">
        <w:t xml:space="preserve"> (или способ) </w:t>
      </w:r>
      <w:r w:rsidRPr="00FB53B8">
        <w:rPr>
          <w:i/>
          <w:iCs/>
        </w:rPr>
        <w:t>доказательства</w:t>
      </w:r>
      <w:r w:rsidRPr="00FB53B8">
        <w:t xml:space="preserve"> – это система, цепь умозаключений, из которых слагается ход доказательства. </w:t>
      </w:r>
    </w:p>
    <w:p w:rsidR="00E65017" w:rsidRPr="00FB53B8" w:rsidRDefault="00E65017" w:rsidP="00E65017">
      <w:pPr>
        <w:autoSpaceDE w:val="0"/>
        <w:autoSpaceDN w:val="0"/>
        <w:adjustRightInd w:val="0"/>
        <w:spacing w:after="45" w:line="264" w:lineRule="auto"/>
        <w:ind w:firstLine="360"/>
        <w:jc w:val="both"/>
      </w:pPr>
      <w:r w:rsidRPr="00FB53B8">
        <w:t>2. Что значит обдумать тему?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Первый этап в процессе обдумывания темы представляет собой процесс собирания материала, углубление знаний о предмете сочинения.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Второй этап – определение содержания темы: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выяснить вопрос (проблему), заключенный в теме;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дать точный, правильный ответ, сформулировать тезис (идею рассуждения);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определить в основном тезисе то слово или словосочетание, в котором заключена мысль, требующая доказательства;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г) опираясь на материал, подобранный для раскрытия темы, найти аргументы для обоснования главной мысли (тезиса рассуждения).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Например, дана тема </w:t>
      </w:r>
      <w:r w:rsidRPr="00FB53B8">
        <w:rPr>
          <w:i/>
          <w:iCs/>
        </w:rPr>
        <w:t>«Вольнолюбивая лирика А. С. Пушкина».</w:t>
      </w:r>
      <w:r w:rsidRPr="00FB53B8">
        <w:t xml:space="preserve">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rPr>
          <w:i/>
          <w:iCs/>
        </w:rPr>
        <w:t>Объем темы:</w:t>
      </w:r>
      <w:r w:rsidRPr="00FB53B8">
        <w:t xml:space="preserve"> стихотворения «Вольность», «К Чаадаеву», «Деревня», «В Сибирь», «</w:t>
      </w:r>
      <w:proofErr w:type="spellStart"/>
      <w:r w:rsidRPr="00FB53B8">
        <w:t>Арион</w:t>
      </w:r>
      <w:proofErr w:type="spellEnd"/>
      <w:r w:rsidRPr="00FB53B8">
        <w:t xml:space="preserve">», «Анчар». </w:t>
      </w:r>
      <w:proofErr w:type="gramEnd"/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Содержание, или основной вопрос темы:</w:t>
      </w:r>
      <w:r w:rsidRPr="00FB53B8">
        <w:t xml:space="preserve"> </w:t>
      </w:r>
      <w:proofErr w:type="gramStart"/>
      <w:r w:rsidRPr="00FB53B8">
        <w:t>«Как характеризуют Пушкина его вольнолюбивые стихи? (или:</w:t>
      </w:r>
      <w:proofErr w:type="gramEnd"/>
      <w:r w:rsidRPr="00FB53B8">
        <w:t xml:space="preserve"> </w:t>
      </w:r>
      <w:proofErr w:type="gramStart"/>
      <w:r w:rsidRPr="00FB53B8">
        <w:t>«Каким представляется мне Пушкин как автор вольнолюбивых стихотворений?», «К чему призывает Пушкин в своих вольнолюбивых стихотворениях?»).</w:t>
      </w:r>
      <w:proofErr w:type="gramEnd"/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Ответ на вопрос темы:</w:t>
      </w:r>
      <w:r w:rsidRPr="00FB53B8">
        <w:t xml:space="preserve"> вольнолюбивые стихотворения характеризуют Пушкина как борца за свободу народа.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Основной тезис рассуждения:</w:t>
      </w:r>
      <w:r w:rsidRPr="00FB53B8">
        <w:t xml:space="preserve"> Пушкин как автор вольнолюбивых стихотворений – борец за свободу народа.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Главное словосочетание:</w:t>
      </w:r>
      <w:r w:rsidRPr="00FB53B8">
        <w:t xml:space="preserve"> «борец за свободу народа».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Аргументы: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Пушкин разоблачал самодержавие и крепостное право: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призывал своих современников к борьбе за свободу народа;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воспевал борцов за свободу народа.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Если будем обосновывать другой тезис, например </w:t>
      </w:r>
      <w:r w:rsidRPr="00FB53B8">
        <w:rPr>
          <w:i/>
          <w:iCs/>
        </w:rPr>
        <w:t>«Высокое мастерство Пушкина как автора вольнолюбивых стихотворений»</w:t>
      </w:r>
      <w:r w:rsidRPr="00FB53B8">
        <w:t xml:space="preserve">, то главным словосочетанием в основном тезисе будет </w:t>
      </w:r>
      <w:r w:rsidRPr="00FB53B8">
        <w:rPr>
          <w:i/>
          <w:iCs/>
        </w:rPr>
        <w:t>высокое мастерство</w:t>
      </w:r>
      <w:r w:rsidRPr="00FB53B8">
        <w:t xml:space="preserve">. Следовательно, и </w:t>
      </w:r>
      <w:r w:rsidRPr="00FB53B8">
        <w:rPr>
          <w:i/>
          <w:iCs/>
        </w:rPr>
        <w:t>аргументы</w:t>
      </w:r>
      <w:r w:rsidRPr="00FB53B8">
        <w:t xml:space="preserve"> подберем другие: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высокий гражданский пафос вольнолюбивой лирики Пушкина;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простота, краткость, выразительность языка;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необыкновенная логическая прозрачность синтаксических конструкций. </w:t>
      </w:r>
    </w:p>
    <w:p w:rsidR="00E65017" w:rsidRPr="00FB53B8" w:rsidRDefault="00E65017" w:rsidP="00E65017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Практическая часть.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Прочтем отрывок из пятой статьи В. Г. Белинского о Пушкине (от слов «Общий колорит поэзии Пушкина…» до слов «Кто милой деве даст название супруги…»).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Найдем </w:t>
      </w:r>
      <w:r w:rsidRPr="00FB53B8">
        <w:rPr>
          <w:i/>
          <w:iCs/>
        </w:rPr>
        <w:t>основной тезис</w:t>
      </w:r>
      <w:r w:rsidRPr="00FB53B8">
        <w:t xml:space="preserve"> данного </w:t>
      </w:r>
      <w:r w:rsidRPr="00FB53B8">
        <w:rPr>
          <w:i/>
          <w:iCs/>
        </w:rPr>
        <w:t>отрывка</w:t>
      </w:r>
      <w:r w:rsidRPr="00FB53B8">
        <w:t>: «Общий колорит поэзии Пушкина и в особенности лирической – внутренняя красота человека и лелеющая душу гуманность – и в этом огромное воспитательное и образовательное влияние его лирики».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Какие </w:t>
      </w:r>
      <w:r w:rsidRPr="00FB53B8">
        <w:rPr>
          <w:i/>
          <w:iCs/>
        </w:rPr>
        <w:t>аргументы</w:t>
      </w:r>
      <w:r w:rsidRPr="00FB53B8">
        <w:t xml:space="preserve"> приводит Белинский в доказательство своей мысли?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Сочетание «…изящно-гуманного чувства с пластически изящною формою в юношеских стихотворениях Пушкина».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«Та же трогающая душу гуманность, та же аристократическая прелесть в стихотворениях поэта возмужалого».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«Наконец, это изящно-гуманное чувство отзывается чем-то благоуханно-святым в испытанном, но не побежденном жизнью поэте».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>4.</w:t>
      </w:r>
      <w:r w:rsidRPr="00FB53B8">
        <w:rPr>
          <w:i/>
          <w:iCs/>
        </w:rPr>
        <w:t xml:space="preserve"> Как развертываются аргументы?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I аргумент: сначала Белинский приводит факты из жизни Пушкина, цитирует его стихотворения, затем обобщает: «Это чувства юноши».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II и III аргументы: Белинский начинает раскрывать их с утверждения общей мысли, затем с подтверждения ее, цитирует стихотворения Пушкина.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5. Убивает ли эта строгая логичность эмоциональность рассуждения? </w:t>
      </w:r>
      <w:r w:rsidRPr="00FB53B8">
        <w:rPr>
          <w:i/>
          <w:iCs/>
        </w:rPr>
        <w:t xml:space="preserve">(Нет.)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Вывод.</w:t>
      </w:r>
      <w:r w:rsidRPr="00FB53B8">
        <w:t xml:space="preserve"> Главная часть рассуждения строится как цепь умозаключений, обосновывающих тезис. Строгая логичность в построении рассуждения не убивает его эмоциональности, яркости, выразительности, а, наоборот, повышает.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Таким образом, способ (или форма) доказывания – это цепь умозаключений, с помощью которых обосновывается истинность тезиса. </w:t>
      </w:r>
    </w:p>
    <w:p w:rsidR="00E65017" w:rsidRPr="00FB53B8" w:rsidRDefault="00E65017" w:rsidP="00E65017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Письменная работа. </w:t>
      </w:r>
    </w:p>
    <w:p w:rsidR="00E65017" w:rsidRPr="00FB53B8" w:rsidRDefault="00E65017" w:rsidP="00E650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Обдумайте </w:t>
      </w:r>
      <w:proofErr w:type="gramStart"/>
      <w:r w:rsidRPr="00FB53B8">
        <w:t>тему</w:t>
      </w:r>
      <w:proofErr w:type="gramEnd"/>
      <w:r w:rsidRPr="00FB53B8">
        <w:t xml:space="preserve"> «Каким представляется мне Пушкин как автор стихотворения…» и напишите главную часть рассуждения. Рассуждение начните с утверждения основного тезиса. </w:t>
      </w:r>
    </w:p>
    <w:p w:rsidR="00E65017" w:rsidRPr="00FB53B8" w:rsidRDefault="00E65017" w:rsidP="00E6501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подготовиться к внеклассному чтению: выучить одно из предложенных стихотворений, уметь его прокомментировать, проанализировать.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17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65017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0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50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0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5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2013-03-25T15:17:00Z</dcterms:created>
  <dcterms:modified xsi:type="dcterms:W3CDTF">2013-03-25T15:21:00Z</dcterms:modified>
</cp:coreProperties>
</file>