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862" w:rsidRPr="00977B59" w:rsidRDefault="00DB3862" w:rsidP="00DB3862">
      <w:pPr>
        <w:shd w:val="clear" w:color="auto" w:fill="FFFFFF"/>
        <w:spacing w:line="322" w:lineRule="exact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Хордовые животные.</w:t>
      </w:r>
    </w:p>
    <w:p w:rsidR="00DB3862" w:rsidRPr="00977B59" w:rsidRDefault="00DB3862" w:rsidP="00DB3862">
      <w:pPr>
        <w:shd w:val="clear" w:color="auto" w:fill="FFFFFF"/>
        <w:spacing w:line="322" w:lineRule="exact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Классификация хордовых животных. Ланцетник.</w:t>
      </w:r>
    </w:p>
    <w:p w:rsidR="00DB3862" w:rsidRPr="00977B59" w:rsidRDefault="00DB3862" w:rsidP="00DB3862">
      <w:pPr>
        <w:shd w:val="clear" w:color="auto" w:fill="FFFFFF"/>
        <w:spacing w:line="322" w:lineRule="exact"/>
        <w:ind w:left="5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 xml:space="preserve">Цель урока: </w:t>
      </w:r>
      <w:proofErr w:type="spellStart"/>
      <w:r w:rsidRPr="00977B59">
        <w:rPr>
          <w:sz w:val="24"/>
          <w:szCs w:val="24"/>
          <w:u w:val="single"/>
        </w:rPr>
        <w:t>Обуч</w:t>
      </w:r>
      <w:proofErr w:type="spellEnd"/>
      <w:r w:rsidRPr="00977B59">
        <w:rPr>
          <w:sz w:val="24"/>
          <w:szCs w:val="24"/>
          <w:u w:val="single"/>
        </w:rPr>
        <w:t>.</w:t>
      </w:r>
      <w:r w:rsidRPr="00977B59">
        <w:rPr>
          <w:sz w:val="24"/>
          <w:szCs w:val="24"/>
        </w:rPr>
        <w:t xml:space="preserve"> В ходе урока ознакомить учащихся с особенностями строения</w:t>
      </w:r>
    </w:p>
    <w:p w:rsidR="00DB3862" w:rsidRPr="00977B59" w:rsidRDefault="00DB3862" w:rsidP="00DB3862">
      <w:pPr>
        <w:shd w:val="clear" w:color="auto" w:fill="FFFFFF"/>
        <w:ind w:left="1560"/>
        <w:rPr>
          <w:sz w:val="24"/>
          <w:szCs w:val="24"/>
        </w:rPr>
      </w:pPr>
      <w:r w:rsidRPr="00977B59">
        <w:rPr>
          <w:sz w:val="24"/>
          <w:szCs w:val="24"/>
        </w:rPr>
        <w:t>хордовых животных на примере ланцетника. Рассмотреть особенности</w:t>
      </w:r>
    </w:p>
    <w:p w:rsidR="00DB3862" w:rsidRPr="00977B59" w:rsidRDefault="00DB3862" w:rsidP="00DB3862">
      <w:pPr>
        <w:shd w:val="clear" w:color="auto" w:fill="FFFFFF"/>
        <w:jc w:val="right"/>
        <w:rPr>
          <w:sz w:val="24"/>
          <w:szCs w:val="24"/>
        </w:rPr>
      </w:pPr>
      <w:r w:rsidRPr="00977B59">
        <w:rPr>
          <w:spacing w:val="-1"/>
          <w:sz w:val="24"/>
          <w:szCs w:val="24"/>
        </w:rPr>
        <w:t>пищеварительной системы, нервной, кровеносной и всех систем организма.</w:t>
      </w:r>
    </w:p>
    <w:p w:rsidR="00DB3862" w:rsidRPr="00977B59" w:rsidRDefault="00DB3862" w:rsidP="00DB3862">
      <w:pPr>
        <w:shd w:val="clear" w:color="auto" w:fill="FFFFFF"/>
        <w:spacing w:before="5"/>
        <w:jc w:val="right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Развив.</w:t>
      </w:r>
      <w:r w:rsidRPr="00977B59">
        <w:rPr>
          <w:sz w:val="24"/>
          <w:szCs w:val="24"/>
        </w:rPr>
        <w:t xml:space="preserve"> Развивать логическое мышление, мировоззрение, память, речь </w:t>
      </w:r>
      <w:proofErr w:type="gramStart"/>
      <w:r w:rsidRPr="00977B59">
        <w:rPr>
          <w:sz w:val="24"/>
          <w:szCs w:val="24"/>
        </w:rPr>
        <w:t>на</w:t>
      </w:r>
      <w:proofErr w:type="gramEnd"/>
    </w:p>
    <w:p w:rsidR="00DB3862" w:rsidRPr="00977B59" w:rsidRDefault="00DB3862" w:rsidP="00DB3862">
      <w:pPr>
        <w:shd w:val="clear" w:color="auto" w:fill="FFFFFF"/>
        <w:spacing w:line="307" w:lineRule="exact"/>
        <w:ind w:left="1560"/>
        <w:rPr>
          <w:sz w:val="24"/>
          <w:szCs w:val="24"/>
        </w:rPr>
      </w:pPr>
      <w:r w:rsidRPr="00977B59">
        <w:rPr>
          <w:sz w:val="24"/>
          <w:szCs w:val="24"/>
        </w:rPr>
        <w:t>основе материала урока.</w:t>
      </w:r>
    </w:p>
    <w:p w:rsidR="00DB3862" w:rsidRPr="00977B59" w:rsidRDefault="00DB3862" w:rsidP="00DB3862">
      <w:pPr>
        <w:shd w:val="clear" w:color="auto" w:fill="FFFFFF"/>
        <w:spacing w:line="307" w:lineRule="exact"/>
        <w:ind w:right="1920" w:firstLine="1560"/>
        <w:rPr>
          <w:sz w:val="24"/>
          <w:szCs w:val="24"/>
        </w:rPr>
      </w:pPr>
      <w:proofErr w:type="spellStart"/>
      <w:r w:rsidRPr="00977B59">
        <w:rPr>
          <w:sz w:val="24"/>
          <w:szCs w:val="24"/>
          <w:u w:val="single"/>
        </w:rPr>
        <w:t>Воспит</w:t>
      </w:r>
      <w:proofErr w:type="spellEnd"/>
      <w:r w:rsidRPr="00977B59">
        <w:rPr>
          <w:sz w:val="24"/>
          <w:szCs w:val="24"/>
          <w:u w:val="single"/>
        </w:rPr>
        <w:t>.</w:t>
      </w:r>
      <w:r w:rsidRPr="00977B59">
        <w:rPr>
          <w:sz w:val="24"/>
          <w:szCs w:val="24"/>
        </w:rPr>
        <w:t xml:space="preserve"> Воспитывать бережное отношение к природе. </w:t>
      </w:r>
      <w:r w:rsidRPr="00977B59">
        <w:rPr>
          <w:sz w:val="24"/>
          <w:szCs w:val="24"/>
          <w:u w:val="single"/>
        </w:rPr>
        <w:t xml:space="preserve">Методы активизации мыслительной деятельности. </w:t>
      </w:r>
      <w:r w:rsidRPr="00977B59">
        <w:rPr>
          <w:sz w:val="24"/>
          <w:szCs w:val="24"/>
        </w:rPr>
        <w:t xml:space="preserve">Орг. Момент. План урока. </w:t>
      </w:r>
      <w:r w:rsidRPr="00977B59">
        <w:rPr>
          <w:sz w:val="24"/>
          <w:szCs w:val="24"/>
          <w:u w:val="single"/>
        </w:rPr>
        <w:t>Методы контроля знаний</w:t>
      </w:r>
      <w:proofErr w:type="gramStart"/>
      <w:r w:rsidRPr="00977B59">
        <w:rPr>
          <w:sz w:val="24"/>
          <w:szCs w:val="24"/>
          <w:u w:val="single"/>
        </w:rPr>
        <w:t>.(</w:t>
      </w:r>
      <w:proofErr w:type="gramEnd"/>
      <w:r w:rsidRPr="00977B59">
        <w:rPr>
          <w:sz w:val="24"/>
          <w:szCs w:val="24"/>
          <w:u w:val="single"/>
        </w:rPr>
        <w:t>опрос)</w:t>
      </w:r>
    </w:p>
    <w:p w:rsidR="00DB3862" w:rsidRPr="00977B59" w:rsidRDefault="00DB3862" w:rsidP="00DB3862">
      <w:pPr>
        <w:shd w:val="clear" w:color="auto" w:fill="FFFFFF"/>
        <w:tabs>
          <w:tab w:val="left" w:pos="211"/>
        </w:tabs>
        <w:spacing w:before="5" w:line="307" w:lineRule="exact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1</w:t>
      </w:r>
      <w:r w:rsidRPr="00977B59">
        <w:rPr>
          <w:sz w:val="24"/>
          <w:szCs w:val="24"/>
        </w:rPr>
        <w:tab/>
      </w:r>
      <w:r w:rsidRPr="00977B59">
        <w:rPr>
          <w:sz w:val="24"/>
          <w:szCs w:val="24"/>
          <w:u w:val="single"/>
        </w:rPr>
        <w:t>часть.</w:t>
      </w:r>
    </w:p>
    <w:p w:rsidR="00DB3862" w:rsidRPr="00977B59" w:rsidRDefault="00DB3862" w:rsidP="00DB3862">
      <w:pPr>
        <w:shd w:val="clear" w:color="auto" w:fill="FFFFFF"/>
        <w:ind w:left="422"/>
        <w:rPr>
          <w:sz w:val="24"/>
          <w:szCs w:val="24"/>
        </w:rPr>
      </w:pPr>
      <w:r w:rsidRPr="00977B59">
        <w:rPr>
          <w:sz w:val="24"/>
          <w:szCs w:val="24"/>
        </w:rPr>
        <w:t>Р.Т. стр. 66 № 292-296</w:t>
      </w:r>
    </w:p>
    <w:p w:rsidR="00DB3862" w:rsidRPr="00977B59" w:rsidRDefault="00DB3862" w:rsidP="00DB3862">
      <w:pPr>
        <w:shd w:val="clear" w:color="auto" w:fill="FFFFFF"/>
        <w:tabs>
          <w:tab w:val="left" w:pos="211"/>
        </w:tabs>
        <w:spacing w:before="5" w:line="274" w:lineRule="exact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2</w:t>
      </w:r>
      <w:r w:rsidRPr="00977B59">
        <w:rPr>
          <w:sz w:val="24"/>
          <w:szCs w:val="24"/>
        </w:rPr>
        <w:tab/>
      </w:r>
      <w:r w:rsidRPr="00977B59">
        <w:rPr>
          <w:sz w:val="24"/>
          <w:szCs w:val="24"/>
          <w:u w:val="single"/>
        </w:rPr>
        <w:t>часть.</w:t>
      </w:r>
    </w:p>
    <w:p w:rsidR="00DB3862" w:rsidRPr="00977B59" w:rsidRDefault="00DB3862" w:rsidP="00DB3862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5"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Особенности строения насекомых.</w:t>
      </w:r>
    </w:p>
    <w:p w:rsidR="00DB3862" w:rsidRPr="00977B59" w:rsidRDefault="00DB3862" w:rsidP="00DB3862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274" w:lineRule="exact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Особенности ротовых аппаратов насекомых.</w:t>
      </w:r>
    </w:p>
    <w:p w:rsidR="00DB3862" w:rsidRPr="00977B59" w:rsidRDefault="00DB3862" w:rsidP="00DB3862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Особенности размножения насекомых.</w:t>
      </w:r>
    </w:p>
    <w:p w:rsidR="00DB3862" w:rsidRPr="00977B59" w:rsidRDefault="00DB3862" w:rsidP="00DB3862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274" w:lineRule="exact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Редкие животные Казахстана.</w:t>
      </w:r>
    </w:p>
    <w:p w:rsidR="00DB3862" w:rsidRPr="00977B59" w:rsidRDefault="00DB3862" w:rsidP="00DB3862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274" w:lineRule="exact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Сельскохозяйственные вредители.</w:t>
      </w:r>
    </w:p>
    <w:p w:rsidR="00DB3862" w:rsidRPr="00977B59" w:rsidRDefault="00DB3862" w:rsidP="00DB3862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274" w:lineRule="exact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Меры борьбы с вредителями.</w:t>
      </w:r>
    </w:p>
    <w:p w:rsidR="00DB3862" w:rsidRPr="00977B59" w:rsidRDefault="00DB3862" w:rsidP="00DB3862">
      <w:pPr>
        <w:shd w:val="clear" w:color="auto" w:fill="FFFFFF"/>
        <w:spacing w:before="278" w:line="278" w:lineRule="exact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Основная часть.</w:t>
      </w:r>
    </w:p>
    <w:p w:rsidR="00DB3862" w:rsidRPr="00977B59" w:rsidRDefault="00DB3862" w:rsidP="00DB3862">
      <w:pPr>
        <w:shd w:val="clear" w:color="auto" w:fill="FFFFFF"/>
        <w:spacing w:line="278" w:lineRule="exact"/>
        <w:rPr>
          <w:sz w:val="24"/>
          <w:szCs w:val="24"/>
        </w:rPr>
      </w:pPr>
      <w:r w:rsidRPr="00977B59">
        <w:rPr>
          <w:sz w:val="24"/>
          <w:szCs w:val="24"/>
        </w:rPr>
        <w:t>Тип хордовые характеризуются особенностями строения. Вместо позвоночника имеется особое образование хорда. Размер тела различен от нескольких сантиметров до метра. Хордовые являются высокоорганизованными животными. Многие из них имеют промысловое значение.</w:t>
      </w:r>
    </w:p>
    <w:p w:rsidR="00DB3862" w:rsidRPr="00977B59" w:rsidRDefault="00DB3862" w:rsidP="00DB3862">
      <w:pPr>
        <w:shd w:val="clear" w:color="auto" w:fill="FFFFFF"/>
        <w:spacing w:before="274"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ПРИЗНАКИ ХОРДОВЫХ.</w:t>
      </w:r>
    </w:p>
    <w:p w:rsidR="00DB3862" w:rsidRPr="00977B59" w:rsidRDefault="00DB3862" w:rsidP="00DB3862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pacing w:val="-1"/>
          <w:sz w:val="24"/>
          <w:szCs w:val="24"/>
        </w:rPr>
        <w:t xml:space="preserve">На спине в период развития появляется особое образование хорда. Которая сохраняется в </w:t>
      </w:r>
      <w:r w:rsidRPr="00977B59">
        <w:rPr>
          <w:sz w:val="24"/>
          <w:szCs w:val="24"/>
        </w:rPr>
        <w:t>течени</w:t>
      </w:r>
      <w:proofErr w:type="gramStart"/>
      <w:r w:rsidRPr="00977B59">
        <w:rPr>
          <w:sz w:val="24"/>
          <w:szCs w:val="24"/>
        </w:rPr>
        <w:t>и</w:t>
      </w:r>
      <w:proofErr w:type="gramEnd"/>
      <w:r w:rsidRPr="00977B59">
        <w:rPr>
          <w:sz w:val="24"/>
          <w:szCs w:val="24"/>
        </w:rPr>
        <w:t xml:space="preserve"> жизни и выполняет роль скелета. Над хордой располагается нервная трубка. У </w:t>
      </w:r>
      <w:proofErr w:type="gramStart"/>
      <w:r w:rsidRPr="00977B59">
        <w:rPr>
          <w:sz w:val="24"/>
          <w:szCs w:val="24"/>
        </w:rPr>
        <w:t>более низших</w:t>
      </w:r>
      <w:proofErr w:type="gramEnd"/>
      <w:r w:rsidRPr="00977B59">
        <w:rPr>
          <w:sz w:val="24"/>
          <w:szCs w:val="24"/>
        </w:rPr>
        <w:t xml:space="preserve"> форм сохраняется в течение жизни. У высших организмов передняя часть трубки перерастает в головной мозг, а задняя </w:t>
      </w:r>
      <w:proofErr w:type="gramStart"/>
      <w:r w:rsidRPr="00977B59">
        <w:rPr>
          <w:sz w:val="24"/>
          <w:szCs w:val="24"/>
        </w:rPr>
        <w:t>в</w:t>
      </w:r>
      <w:proofErr w:type="gramEnd"/>
      <w:r w:rsidRPr="00977B59">
        <w:rPr>
          <w:sz w:val="24"/>
          <w:szCs w:val="24"/>
        </w:rPr>
        <w:t xml:space="preserve"> спинной.  С двух сторон развивается от глотки жаберные щели, которые выполняют роль дыхательной системы, а </w:t>
      </w:r>
      <w:proofErr w:type="gramStart"/>
      <w:r w:rsidRPr="00977B59">
        <w:rPr>
          <w:sz w:val="24"/>
          <w:szCs w:val="24"/>
        </w:rPr>
        <w:t>у</w:t>
      </w:r>
      <w:proofErr w:type="gramEnd"/>
      <w:r w:rsidRPr="00977B59">
        <w:rPr>
          <w:sz w:val="24"/>
          <w:szCs w:val="24"/>
        </w:rPr>
        <w:t xml:space="preserve"> более высокоорганизованных они перерастают в легкие. Система кровообращения замкнутая. Хордовые делятся на 3 подотряда.</w:t>
      </w:r>
    </w:p>
    <w:p w:rsidR="00DB3862" w:rsidRPr="00977B59" w:rsidRDefault="00DB3862" w:rsidP="00DB3862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274" w:lineRule="exact"/>
        <w:rPr>
          <w:spacing w:val="-1"/>
          <w:sz w:val="24"/>
          <w:szCs w:val="24"/>
        </w:rPr>
      </w:pPr>
      <w:proofErr w:type="gramStart"/>
      <w:r w:rsidRPr="00977B59">
        <w:rPr>
          <w:sz w:val="24"/>
          <w:szCs w:val="24"/>
        </w:rPr>
        <w:t>б</w:t>
      </w:r>
      <w:proofErr w:type="gramEnd"/>
      <w:r w:rsidRPr="00977B59">
        <w:rPr>
          <w:sz w:val="24"/>
          <w:szCs w:val="24"/>
        </w:rPr>
        <w:t>есчерепные</w:t>
      </w:r>
    </w:p>
    <w:p w:rsidR="00DB3862" w:rsidRPr="00977B59" w:rsidRDefault="00DB3862" w:rsidP="00DB3862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оболочники</w:t>
      </w:r>
    </w:p>
    <w:p w:rsidR="00DB3862" w:rsidRPr="00977B59" w:rsidRDefault="00DB3862" w:rsidP="00DB3862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черепные (позвоночные)</w:t>
      </w:r>
    </w:p>
    <w:p w:rsidR="00DB3862" w:rsidRPr="00977B59" w:rsidRDefault="00DB3862" w:rsidP="00DB3862">
      <w:pPr>
        <w:shd w:val="clear" w:color="auto" w:fill="FFFFFF"/>
        <w:spacing w:before="274"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 xml:space="preserve">Ланцетник – представитель подтипа </w:t>
      </w:r>
      <w:proofErr w:type="gramStart"/>
      <w:r w:rsidRPr="00977B59">
        <w:rPr>
          <w:sz w:val="24"/>
          <w:szCs w:val="24"/>
        </w:rPr>
        <w:t>бесчерепных</w:t>
      </w:r>
      <w:proofErr w:type="gramEnd"/>
      <w:r w:rsidRPr="00977B59">
        <w:rPr>
          <w:sz w:val="24"/>
          <w:szCs w:val="24"/>
        </w:rPr>
        <w:t>. У него имеется хорда, нервная трубка,</w:t>
      </w:r>
    </w:p>
    <w:p w:rsidR="00DB3862" w:rsidRPr="00977B59" w:rsidRDefault="00DB3862" w:rsidP="00DB3862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жаберные щели.</w:t>
      </w:r>
    </w:p>
    <w:p w:rsidR="00DB3862" w:rsidRPr="00977B59" w:rsidRDefault="00DB3862" w:rsidP="00DB3862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 xml:space="preserve">Тело сжато с боков, спинной плавник плавно перерастает </w:t>
      </w:r>
      <w:proofErr w:type="gramStart"/>
      <w:r w:rsidRPr="00977B59">
        <w:rPr>
          <w:sz w:val="24"/>
          <w:szCs w:val="24"/>
        </w:rPr>
        <w:t>в</w:t>
      </w:r>
      <w:proofErr w:type="gramEnd"/>
      <w:r w:rsidRPr="00977B59">
        <w:rPr>
          <w:sz w:val="24"/>
          <w:szCs w:val="24"/>
        </w:rPr>
        <w:t xml:space="preserve"> хвостовой. Форма </w:t>
      </w:r>
      <w:proofErr w:type="gramStart"/>
      <w:r w:rsidRPr="00977B59">
        <w:rPr>
          <w:sz w:val="24"/>
          <w:szCs w:val="24"/>
        </w:rPr>
        <w:t>хвостового</w:t>
      </w:r>
      <w:proofErr w:type="gramEnd"/>
    </w:p>
    <w:p w:rsidR="00DB3862" w:rsidRPr="00977B59" w:rsidRDefault="00DB3862" w:rsidP="00DB3862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плавника напоминает хирургический инструмент ланцет. Спереди располагается</w:t>
      </w:r>
    </w:p>
    <w:p w:rsidR="00DB3862" w:rsidRPr="00977B59" w:rsidRDefault="00DB3862" w:rsidP="00DB3862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предротовая воронка, в ней располагается несколько пар щупалец. Щупальца двигаются</w:t>
      </w:r>
    </w:p>
    <w:p w:rsidR="00DB3862" w:rsidRPr="00977B59" w:rsidRDefault="00DB3862" w:rsidP="00DB3862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и создают ток воды.  Кожные покровы тонкие. Наружный слой – эпидермис.</w:t>
      </w:r>
    </w:p>
    <w:p w:rsidR="00DB3862" w:rsidRPr="00977B59" w:rsidRDefault="00DB3862" w:rsidP="00DB3862">
      <w:pPr>
        <w:shd w:val="clear" w:color="auto" w:fill="FFFFFF"/>
        <w:spacing w:line="274" w:lineRule="exact"/>
        <w:rPr>
          <w:sz w:val="24"/>
          <w:szCs w:val="24"/>
        </w:rPr>
      </w:pPr>
      <w:proofErr w:type="gramStart"/>
      <w:r w:rsidRPr="00977B59">
        <w:rPr>
          <w:sz w:val="24"/>
          <w:szCs w:val="24"/>
        </w:rPr>
        <w:t>Внутренний</w:t>
      </w:r>
      <w:proofErr w:type="gramEnd"/>
      <w:r w:rsidRPr="00977B59">
        <w:rPr>
          <w:sz w:val="24"/>
          <w:szCs w:val="24"/>
        </w:rPr>
        <w:t xml:space="preserve"> – собственно кожа</w:t>
      </w:r>
    </w:p>
    <w:p w:rsidR="00DB3862" w:rsidRPr="00977B59" w:rsidRDefault="00DB3862" w:rsidP="00DB3862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Снаружи слой покрыт особым образованием кутикулой.</w:t>
      </w:r>
    </w:p>
    <w:p w:rsidR="00DB3862" w:rsidRPr="00977B59" w:rsidRDefault="00DB3862" w:rsidP="00DB3862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Мышцы располагаются неравномерно в виде лент с двух сторон.</w:t>
      </w:r>
    </w:p>
    <w:p w:rsidR="00DB3862" w:rsidRPr="00977B59" w:rsidRDefault="00DB3862" w:rsidP="00DB3862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Пищеварительная система – начинается пред ротовой воронкой. Рот соединен с глоткой.</w:t>
      </w:r>
    </w:p>
    <w:p w:rsidR="00DB3862" w:rsidRPr="00977B59" w:rsidRDefault="00DB3862" w:rsidP="00DB3862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 xml:space="preserve">Щупальца </w:t>
      </w:r>
      <w:proofErr w:type="gramStart"/>
      <w:r w:rsidRPr="00977B59">
        <w:rPr>
          <w:sz w:val="24"/>
          <w:szCs w:val="24"/>
        </w:rPr>
        <w:t>располагаются вокруг воронки создают</w:t>
      </w:r>
      <w:proofErr w:type="gramEnd"/>
      <w:r w:rsidRPr="00977B59">
        <w:rPr>
          <w:sz w:val="24"/>
          <w:szCs w:val="24"/>
        </w:rPr>
        <w:t xml:space="preserve"> ток воды, которая приносит</w:t>
      </w:r>
    </w:p>
    <w:p w:rsidR="00DB3862" w:rsidRPr="00977B59" w:rsidRDefault="00DB3862" w:rsidP="00DB3862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простейшие организмы для питания. Через жаберные щели кровь проникает в сосуды, и</w:t>
      </w:r>
    </w:p>
    <w:p w:rsidR="00DB3862" w:rsidRPr="00977B59" w:rsidRDefault="00DB3862" w:rsidP="00DB3862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это позволяет снабдить организм кислородом. Сердца у ланцетника нет, его роль</w:t>
      </w:r>
    </w:p>
    <w:p w:rsidR="00DB3862" w:rsidRPr="00977B59" w:rsidRDefault="00DB3862" w:rsidP="00DB3862">
      <w:pPr>
        <w:shd w:val="clear" w:color="auto" w:fill="FFFFFF"/>
        <w:spacing w:line="274" w:lineRule="exact"/>
        <w:rPr>
          <w:sz w:val="24"/>
          <w:szCs w:val="24"/>
        </w:rPr>
        <w:sectPr w:rsidR="00DB3862" w:rsidRPr="00977B59">
          <w:pgSz w:w="11909" w:h="16834"/>
          <w:pgMar w:top="994" w:right="850" w:bottom="360" w:left="1704" w:header="720" w:footer="720" w:gutter="0"/>
          <w:cols w:space="60"/>
          <w:noEndnote/>
        </w:sectPr>
      </w:pPr>
    </w:p>
    <w:p w:rsidR="00DB3862" w:rsidRPr="00977B59" w:rsidRDefault="00DB3862" w:rsidP="00DB3862">
      <w:pPr>
        <w:shd w:val="clear" w:color="auto" w:fill="FFFFFF"/>
        <w:spacing w:line="274" w:lineRule="exact"/>
        <w:ind w:right="1382"/>
        <w:rPr>
          <w:sz w:val="24"/>
          <w:szCs w:val="24"/>
        </w:rPr>
      </w:pPr>
      <w:r w:rsidRPr="00977B59">
        <w:rPr>
          <w:sz w:val="24"/>
          <w:szCs w:val="24"/>
        </w:rPr>
        <w:lastRenderedPageBreak/>
        <w:t>выполняют спинные и брюшные кровеносные сосуды. Кровь бесцветная. Кровообращение замкнутое.</w:t>
      </w:r>
    </w:p>
    <w:p w:rsidR="00DB3862" w:rsidRPr="00977B59" w:rsidRDefault="00DB3862" w:rsidP="00DB3862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pacing w:val="-1"/>
          <w:sz w:val="24"/>
          <w:szCs w:val="24"/>
        </w:rPr>
        <w:t xml:space="preserve">Нервная система представлена в виде трубки, чувствительные клетки находятся и в коже </w:t>
      </w:r>
      <w:r w:rsidRPr="00977B59">
        <w:rPr>
          <w:sz w:val="24"/>
          <w:szCs w:val="24"/>
        </w:rPr>
        <w:t>и это роль органов чувств.</w:t>
      </w:r>
    </w:p>
    <w:p w:rsidR="00DB3862" w:rsidRPr="00977B59" w:rsidRDefault="00DB3862" w:rsidP="00DB3862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 xml:space="preserve">Размножение и развитие происходит только после </w:t>
      </w:r>
      <w:proofErr w:type="gramStart"/>
      <w:r w:rsidRPr="00977B59">
        <w:rPr>
          <w:sz w:val="24"/>
          <w:szCs w:val="24"/>
        </w:rPr>
        <w:t>достижении</w:t>
      </w:r>
      <w:proofErr w:type="gramEnd"/>
      <w:r w:rsidRPr="00977B59">
        <w:rPr>
          <w:sz w:val="24"/>
          <w:szCs w:val="24"/>
        </w:rPr>
        <w:t xml:space="preserve"> половозрелого возраста к 2-3 годам. Ланцетник развивает из икры, 3 месяца живут в воде и передвигаются при помощи ресничек.  Обитает на дне теплых морей. В некоторых странах Азии ланцетников употребляют в пищу.</w:t>
      </w:r>
    </w:p>
    <w:p w:rsidR="00DB3862" w:rsidRPr="00977B59" w:rsidRDefault="00DB3862" w:rsidP="00DB3862">
      <w:pPr>
        <w:shd w:val="clear" w:color="auto" w:fill="FFFFFF"/>
        <w:spacing w:before="547"/>
        <w:ind w:left="2822"/>
        <w:rPr>
          <w:sz w:val="24"/>
          <w:szCs w:val="24"/>
        </w:rPr>
      </w:pPr>
      <w:proofErr w:type="spellStart"/>
      <w:r w:rsidRPr="00977B59">
        <w:rPr>
          <w:sz w:val="24"/>
          <w:szCs w:val="24"/>
        </w:rPr>
        <w:t>Физминутка</w:t>
      </w:r>
      <w:proofErr w:type="spellEnd"/>
      <w:r w:rsidRPr="00977B59">
        <w:rPr>
          <w:sz w:val="24"/>
          <w:szCs w:val="24"/>
        </w:rPr>
        <w:t>.</w:t>
      </w:r>
    </w:p>
    <w:p w:rsidR="00DB3862" w:rsidRPr="00977B59" w:rsidRDefault="00DB3862" w:rsidP="00DB3862">
      <w:pPr>
        <w:shd w:val="clear" w:color="auto" w:fill="FFFFFF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Текущий контроль, закрепление материала (проверка понимания).</w:t>
      </w:r>
    </w:p>
    <w:p w:rsidR="00DB3862" w:rsidRPr="00977B59" w:rsidRDefault="00DB3862" w:rsidP="00DB3862">
      <w:pPr>
        <w:numPr>
          <w:ilvl w:val="0"/>
          <w:numId w:val="3"/>
        </w:numPr>
        <w:shd w:val="clear" w:color="auto" w:fill="FFFFFF"/>
        <w:tabs>
          <w:tab w:val="left" w:pos="720"/>
        </w:tabs>
        <w:spacing w:before="317" w:line="274" w:lineRule="exact"/>
        <w:ind w:left="360"/>
        <w:rPr>
          <w:sz w:val="24"/>
          <w:szCs w:val="24"/>
        </w:rPr>
      </w:pPr>
      <w:r w:rsidRPr="00977B59">
        <w:rPr>
          <w:sz w:val="24"/>
          <w:szCs w:val="24"/>
        </w:rPr>
        <w:t>Почему тип называется хордовые?</w:t>
      </w:r>
    </w:p>
    <w:p w:rsidR="00DB3862" w:rsidRPr="00977B59" w:rsidRDefault="00DB3862" w:rsidP="00DB3862">
      <w:pPr>
        <w:numPr>
          <w:ilvl w:val="0"/>
          <w:numId w:val="3"/>
        </w:numPr>
        <w:shd w:val="clear" w:color="auto" w:fill="FFFFFF"/>
        <w:tabs>
          <w:tab w:val="left" w:pos="720"/>
        </w:tabs>
        <w:spacing w:line="274" w:lineRule="exact"/>
        <w:ind w:left="360"/>
        <w:rPr>
          <w:sz w:val="24"/>
          <w:szCs w:val="24"/>
        </w:rPr>
      </w:pPr>
      <w:r w:rsidRPr="00977B59">
        <w:rPr>
          <w:sz w:val="24"/>
          <w:szCs w:val="24"/>
        </w:rPr>
        <w:t>Перечислите основные признаки хордовых.</w:t>
      </w:r>
    </w:p>
    <w:p w:rsidR="00DB3862" w:rsidRPr="00977B59" w:rsidRDefault="00DB3862" w:rsidP="00DB3862">
      <w:pPr>
        <w:numPr>
          <w:ilvl w:val="0"/>
          <w:numId w:val="3"/>
        </w:numPr>
        <w:shd w:val="clear" w:color="auto" w:fill="FFFFFF"/>
        <w:tabs>
          <w:tab w:val="left" w:pos="720"/>
        </w:tabs>
        <w:spacing w:line="274" w:lineRule="exact"/>
        <w:ind w:left="360"/>
        <w:rPr>
          <w:sz w:val="24"/>
          <w:szCs w:val="24"/>
        </w:rPr>
      </w:pPr>
      <w:r w:rsidRPr="00977B59">
        <w:rPr>
          <w:sz w:val="24"/>
          <w:szCs w:val="24"/>
        </w:rPr>
        <w:t>Какую роль играет хорда?</w:t>
      </w:r>
    </w:p>
    <w:p w:rsidR="00DB3862" w:rsidRPr="00977B59" w:rsidRDefault="00DB3862" w:rsidP="00DB3862">
      <w:pPr>
        <w:numPr>
          <w:ilvl w:val="0"/>
          <w:numId w:val="3"/>
        </w:numPr>
        <w:shd w:val="clear" w:color="auto" w:fill="FFFFFF"/>
        <w:tabs>
          <w:tab w:val="left" w:pos="720"/>
        </w:tabs>
        <w:spacing w:line="274" w:lineRule="exact"/>
        <w:ind w:left="360"/>
        <w:rPr>
          <w:sz w:val="24"/>
          <w:szCs w:val="24"/>
        </w:rPr>
      </w:pPr>
      <w:r w:rsidRPr="00977B59">
        <w:rPr>
          <w:sz w:val="24"/>
          <w:szCs w:val="24"/>
        </w:rPr>
        <w:t>На какие подтипы делятся хордовые?</w:t>
      </w:r>
    </w:p>
    <w:p w:rsidR="00DB3862" w:rsidRPr="00977B59" w:rsidRDefault="00DB3862" w:rsidP="00DB3862">
      <w:pPr>
        <w:numPr>
          <w:ilvl w:val="0"/>
          <w:numId w:val="3"/>
        </w:numPr>
        <w:shd w:val="clear" w:color="auto" w:fill="FFFFFF"/>
        <w:tabs>
          <w:tab w:val="left" w:pos="720"/>
        </w:tabs>
        <w:spacing w:line="274" w:lineRule="exact"/>
        <w:ind w:left="36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Каково внешнее строение ланцетника?</w:t>
      </w:r>
    </w:p>
    <w:p w:rsidR="00DB3862" w:rsidRPr="00977B59" w:rsidRDefault="00DB3862" w:rsidP="00DB3862">
      <w:pPr>
        <w:numPr>
          <w:ilvl w:val="0"/>
          <w:numId w:val="3"/>
        </w:numPr>
        <w:shd w:val="clear" w:color="auto" w:fill="FFFFFF"/>
        <w:tabs>
          <w:tab w:val="left" w:pos="720"/>
        </w:tabs>
        <w:spacing w:line="274" w:lineRule="exact"/>
        <w:ind w:left="36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Каково внутреннее строение ланцетника?</w:t>
      </w:r>
    </w:p>
    <w:p w:rsidR="00DB3862" w:rsidRPr="00977B59" w:rsidRDefault="00DB3862" w:rsidP="00DB3862">
      <w:pPr>
        <w:numPr>
          <w:ilvl w:val="0"/>
          <w:numId w:val="3"/>
        </w:numPr>
        <w:shd w:val="clear" w:color="auto" w:fill="FFFFFF"/>
        <w:tabs>
          <w:tab w:val="left" w:pos="720"/>
        </w:tabs>
        <w:spacing w:line="274" w:lineRule="exact"/>
        <w:ind w:left="360"/>
        <w:rPr>
          <w:sz w:val="24"/>
          <w:szCs w:val="24"/>
        </w:rPr>
      </w:pPr>
      <w:r w:rsidRPr="00977B59">
        <w:rPr>
          <w:sz w:val="24"/>
          <w:szCs w:val="24"/>
        </w:rPr>
        <w:t>Как размножается ланцетник?</w:t>
      </w:r>
    </w:p>
    <w:p w:rsidR="00DB3862" w:rsidRPr="00977B59" w:rsidRDefault="00DB3862" w:rsidP="00DB3862">
      <w:pPr>
        <w:numPr>
          <w:ilvl w:val="0"/>
          <w:numId w:val="3"/>
        </w:numPr>
        <w:shd w:val="clear" w:color="auto" w:fill="FFFFFF"/>
        <w:tabs>
          <w:tab w:val="left" w:pos="720"/>
        </w:tabs>
        <w:spacing w:line="274" w:lineRule="exact"/>
        <w:ind w:left="36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Расскажите о значении хордовых.</w:t>
      </w:r>
    </w:p>
    <w:p w:rsidR="00DB3862" w:rsidRPr="00977B59" w:rsidRDefault="00DB3862" w:rsidP="00DB3862">
      <w:pPr>
        <w:shd w:val="clear" w:color="auto" w:fill="FFFFFF"/>
        <w:spacing w:before="274"/>
        <w:rPr>
          <w:sz w:val="24"/>
          <w:szCs w:val="24"/>
        </w:rPr>
      </w:pPr>
      <w:r w:rsidRPr="00977B59">
        <w:rPr>
          <w:sz w:val="24"/>
          <w:szCs w:val="24"/>
        </w:rPr>
        <w:t>Заполнение таблицы. На стр. 173</w:t>
      </w:r>
    </w:p>
    <w:p w:rsidR="00DB3862" w:rsidRPr="00977B59" w:rsidRDefault="00DB3862" w:rsidP="00DB3862">
      <w:pPr>
        <w:shd w:val="clear" w:color="auto" w:fill="FFFFFF"/>
        <w:tabs>
          <w:tab w:val="left" w:pos="4666"/>
        </w:tabs>
        <w:spacing w:before="552"/>
        <w:rPr>
          <w:sz w:val="24"/>
          <w:szCs w:val="24"/>
        </w:rPr>
      </w:pPr>
      <w:r w:rsidRPr="00977B59">
        <w:rPr>
          <w:spacing w:val="-2"/>
          <w:sz w:val="24"/>
          <w:szCs w:val="24"/>
          <w:u w:val="single"/>
        </w:rPr>
        <w:t>Итоговый контроль,</w:t>
      </w:r>
      <w:r w:rsidRPr="00977B59">
        <w:rPr>
          <w:sz w:val="24"/>
          <w:szCs w:val="24"/>
        </w:rPr>
        <w:tab/>
      </w:r>
      <w:r w:rsidRPr="00977B59">
        <w:rPr>
          <w:sz w:val="24"/>
          <w:szCs w:val="24"/>
          <w:u w:val="single"/>
        </w:rPr>
        <w:t>Анализ урока.</w:t>
      </w:r>
    </w:p>
    <w:p w:rsidR="00DB3862" w:rsidRPr="00977B59" w:rsidRDefault="00DB3862" w:rsidP="00DB3862">
      <w:pPr>
        <w:shd w:val="clear" w:color="auto" w:fill="FFFFFF"/>
        <w:spacing w:before="317"/>
        <w:ind w:left="4690"/>
        <w:rPr>
          <w:sz w:val="24"/>
          <w:szCs w:val="24"/>
        </w:rPr>
      </w:pPr>
      <w:r w:rsidRPr="00977B59">
        <w:rPr>
          <w:sz w:val="24"/>
          <w:szCs w:val="24"/>
        </w:rPr>
        <w:t>Д\</w:t>
      </w:r>
      <w:proofErr w:type="gramStart"/>
      <w:r w:rsidRPr="00977B59">
        <w:rPr>
          <w:sz w:val="24"/>
          <w:szCs w:val="24"/>
        </w:rPr>
        <w:t>З</w:t>
      </w:r>
      <w:proofErr w:type="gramEnd"/>
      <w:r w:rsidRPr="00977B59">
        <w:rPr>
          <w:sz w:val="24"/>
          <w:szCs w:val="24"/>
        </w:rPr>
        <w:t xml:space="preserve"> П. 53</w:t>
      </w:r>
    </w:p>
    <w:p w:rsidR="008975D3" w:rsidRDefault="008975D3">
      <w:bookmarkStart w:id="0" w:name="_GoBack"/>
      <w:bookmarkEnd w:id="0"/>
    </w:p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019EE"/>
    <w:multiLevelType w:val="singleLevel"/>
    <w:tmpl w:val="B8F6520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>
    <w:nsid w:val="30114060"/>
    <w:multiLevelType w:val="singleLevel"/>
    <w:tmpl w:val="B8F6520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32F93C65"/>
    <w:multiLevelType w:val="singleLevel"/>
    <w:tmpl w:val="B8F6520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862"/>
    <w:rsid w:val="000D6CFC"/>
    <w:rsid w:val="002761F2"/>
    <w:rsid w:val="004462D5"/>
    <w:rsid w:val="004A7AEA"/>
    <w:rsid w:val="004B7EAE"/>
    <w:rsid w:val="00786163"/>
    <w:rsid w:val="007F07C4"/>
    <w:rsid w:val="00861977"/>
    <w:rsid w:val="008975D3"/>
    <w:rsid w:val="009F1025"/>
    <w:rsid w:val="00AB6AFF"/>
    <w:rsid w:val="00DB3862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8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8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2879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2013-03-18T16:41:00Z</dcterms:created>
  <dcterms:modified xsi:type="dcterms:W3CDTF">2013-03-18T16:43:00Z</dcterms:modified>
</cp:coreProperties>
</file>