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0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2"/>
        <w:gridCol w:w="425"/>
        <w:gridCol w:w="5299"/>
        <w:gridCol w:w="1931"/>
        <w:gridCol w:w="2410"/>
        <w:gridCol w:w="1417"/>
        <w:gridCol w:w="1701"/>
      </w:tblGrid>
      <w:tr w:rsidR="00114A0B" w14:paraId="371F23ED" w14:textId="77777777" w:rsidTr="00114A0B">
        <w:tc>
          <w:tcPr>
            <w:tcW w:w="3545" w:type="dxa"/>
            <w:gridSpan w:val="2"/>
            <w:tcBorders>
              <w:top w:val="single" w:sz="4" w:space="0" w:color="auto"/>
              <w:left w:val="single" w:sz="4" w:space="0" w:color="auto"/>
              <w:bottom w:val="single" w:sz="4" w:space="0" w:color="auto"/>
              <w:right w:val="single" w:sz="4" w:space="0" w:color="auto"/>
            </w:tcBorders>
            <w:hideMark/>
          </w:tcPr>
          <w:p w14:paraId="45D2BCE8" w14:textId="77777777" w:rsidR="00114A0B" w:rsidRDefault="00114A0B">
            <w:pPr>
              <w:spacing w:after="0"/>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rPr>
              <w:t>Раздел</w:t>
            </w:r>
          </w:p>
        </w:tc>
        <w:tc>
          <w:tcPr>
            <w:tcW w:w="12757" w:type="dxa"/>
            <w:gridSpan w:val="5"/>
            <w:tcBorders>
              <w:top w:val="single" w:sz="4" w:space="0" w:color="auto"/>
              <w:left w:val="single" w:sz="4" w:space="0" w:color="auto"/>
              <w:bottom w:val="single" w:sz="4" w:space="0" w:color="auto"/>
              <w:right w:val="single" w:sz="4" w:space="0" w:color="auto"/>
            </w:tcBorders>
          </w:tcPr>
          <w:p w14:paraId="40A5E3C0" w14:textId="77777777" w:rsidR="00114A0B" w:rsidRDefault="00114A0B">
            <w:pPr>
              <w:pStyle w:val="a4"/>
              <w:spacing w:line="276" w:lineRule="auto"/>
              <w:ind w:left="3702"/>
              <w:rPr>
                <w:color w:val="000000"/>
                <w:vertAlign w:val="superscript"/>
                <w:lang w:val="kk-KZ"/>
              </w:rPr>
            </w:pPr>
          </w:p>
        </w:tc>
      </w:tr>
      <w:tr w:rsidR="00114A0B" w14:paraId="30F368A5" w14:textId="77777777" w:rsidTr="00114A0B">
        <w:trPr>
          <w:trHeight w:val="96"/>
        </w:trPr>
        <w:tc>
          <w:tcPr>
            <w:tcW w:w="3545" w:type="dxa"/>
            <w:gridSpan w:val="2"/>
            <w:tcBorders>
              <w:top w:val="single" w:sz="4" w:space="0" w:color="auto"/>
              <w:left w:val="single" w:sz="4" w:space="0" w:color="auto"/>
              <w:bottom w:val="single" w:sz="4" w:space="0" w:color="auto"/>
              <w:right w:val="single" w:sz="4" w:space="0" w:color="auto"/>
            </w:tcBorders>
            <w:hideMark/>
          </w:tcPr>
          <w:p w14:paraId="40B21982" w14:textId="77777777" w:rsidR="00114A0B" w:rsidRDefault="00114A0B">
            <w:pPr>
              <w:spacing w:after="0"/>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rPr>
              <w:t>ФИО педагога</w:t>
            </w:r>
          </w:p>
        </w:tc>
        <w:tc>
          <w:tcPr>
            <w:tcW w:w="12757" w:type="dxa"/>
            <w:gridSpan w:val="5"/>
            <w:tcBorders>
              <w:top w:val="single" w:sz="4" w:space="0" w:color="auto"/>
              <w:left w:val="single" w:sz="4" w:space="0" w:color="auto"/>
              <w:bottom w:val="single" w:sz="4" w:space="0" w:color="auto"/>
              <w:right w:val="single" w:sz="4" w:space="0" w:color="auto"/>
            </w:tcBorders>
          </w:tcPr>
          <w:p w14:paraId="0B8964F9" w14:textId="77777777" w:rsidR="00114A0B" w:rsidRDefault="00114A0B">
            <w:pPr>
              <w:pStyle w:val="a4"/>
              <w:spacing w:line="276" w:lineRule="auto"/>
              <w:rPr>
                <w:color w:val="000000"/>
                <w:lang w:val="ru-RU"/>
              </w:rPr>
            </w:pPr>
          </w:p>
        </w:tc>
      </w:tr>
      <w:tr w:rsidR="00114A0B" w14:paraId="7517887B" w14:textId="77777777" w:rsidTr="00114A0B">
        <w:trPr>
          <w:trHeight w:val="165"/>
        </w:trPr>
        <w:tc>
          <w:tcPr>
            <w:tcW w:w="3545" w:type="dxa"/>
            <w:gridSpan w:val="2"/>
            <w:tcBorders>
              <w:top w:val="single" w:sz="4" w:space="0" w:color="auto"/>
              <w:left w:val="single" w:sz="4" w:space="0" w:color="auto"/>
              <w:bottom w:val="single" w:sz="4" w:space="0" w:color="auto"/>
              <w:right w:val="single" w:sz="4" w:space="0" w:color="auto"/>
            </w:tcBorders>
            <w:hideMark/>
          </w:tcPr>
          <w:p w14:paraId="050240A9" w14:textId="77777777" w:rsidR="00114A0B" w:rsidRDefault="00114A0B">
            <w:pPr>
              <w:spacing w:after="0"/>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rPr>
              <w:t>Дата</w:t>
            </w:r>
          </w:p>
        </w:tc>
        <w:tc>
          <w:tcPr>
            <w:tcW w:w="12757" w:type="dxa"/>
            <w:gridSpan w:val="5"/>
            <w:tcBorders>
              <w:top w:val="single" w:sz="4" w:space="0" w:color="auto"/>
              <w:left w:val="single" w:sz="4" w:space="0" w:color="auto"/>
              <w:bottom w:val="single" w:sz="4" w:space="0" w:color="auto"/>
              <w:right w:val="single" w:sz="4" w:space="0" w:color="auto"/>
            </w:tcBorders>
          </w:tcPr>
          <w:p w14:paraId="42774825" w14:textId="77777777" w:rsidR="00114A0B" w:rsidRDefault="00114A0B">
            <w:pPr>
              <w:pStyle w:val="a4"/>
              <w:spacing w:line="276" w:lineRule="auto"/>
              <w:rPr>
                <w:color w:val="000000"/>
                <w:lang w:val="ru-RU"/>
              </w:rPr>
            </w:pPr>
          </w:p>
        </w:tc>
      </w:tr>
      <w:tr w:rsidR="00114A0B" w14:paraId="73BD9AA4" w14:textId="77777777" w:rsidTr="00114A0B">
        <w:trPr>
          <w:trHeight w:val="150"/>
        </w:trPr>
        <w:tc>
          <w:tcPr>
            <w:tcW w:w="3545" w:type="dxa"/>
            <w:gridSpan w:val="2"/>
            <w:tcBorders>
              <w:top w:val="single" w:sz="4" w:space="0" w:color="auto"/>
              <w:left w:val="single" w:sz="4" w:space="0" w:color="auto"/>
              <w:bottom w:val="single" w:sz="4" w:space="0" w:color="auto"/>
              <w:right w:val="single" w:sz="4" w:space="0" w:color="auto"/>
            </w:tcBorders>
            <w:hideMark/>
          </w:tcPr>
          <w:p w14:paraId="22DBDD1B" w14:textId="77777777" w:rsidR="00114A0B" w:rsidRDefault="00114A0B">
            <w:pPr>
              <w:spacing w:after="0"/>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rPr>
              <w:t>Класс </w:t>
            </w:r>
          </w:p>
        </w:tc>
        <w:tc>
          <w:tcPr>
            <w:tcW w:w="5298" w:type="dxa"/>
            <w:tcBorders>
              <w:top w:val="single" w:sz="4" w:space="0" w:color="auto"/>
              <w:left w:val="single" w:sz="4" w:space="0" w:color="auto"/>
              <w:bottom w:val="single" w:sz="4" w:space="0" w:color="auto"/>
              <w:right w:val="single" w:sz="4" w:space="0" w:color="auto"/>
            </w:tcBorders>
            <w:hideMark/>
          </w:tcPr>
          <w:p w14:paraId="67BE298D" w14:textId="77777777" w:rsidR="00114A0B" w:rsidRDefault="00114A0B">
            <w:pPr>
              <w:pStyle w:val="AssignmentTemplate"/>
              <w:spacing w:before="0" w:after="0" w:line="276" w:lineRule="auto"/>
              <w:outlineLvl w:val="2"/>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Количество присутствующих: </w:t>
            </w:r>
          </w:p>
        </w:tc>
        <w:tc>
          <w:tcPr>
            <w:tcW w:w="7459" w:type="dxa"/>
            <w:gridSpan w:val="4"/>
            <w:tcBorders>
              <w:top w:val="single" w:sz="4" w:space="0" w:color="auto"/>
              <w:left w:val="single" w:sz="4" w:space="0" w:color="auto"/>
              <w:bottom w:val="single" w:sz="4" w:space="0" w:color="auto"/>
              <w:right w:val="single" w:sz="4" w:space="0" w:color="auto"/>
            </w:tcBorders>
            <w:hideMark/>
          </w:tcPr>
          <w:p w14:paraId="054CF0C6" w14:textId="77777777" w:rsidR="00114A0B" w:rsidRDefault="00114A0B">
            <w:pPr>
              <w:pStyle w:val="AssignmentTemplate"/>
              <w:spacing w:before="0" w:after="0" w:line="276" w:lineRule="auto"/>
              <w:outlineLvl w:val="2"/>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отсутствующих:</w:t>
            </w:r>
          </w:p>
        </w:tc>
      </w:tr>
      <w:tr w:rsidR="00114A0B" w14:paraId="3259470C" w14:textId="77777777" w:rsidTr="00114A0B">
        <w:trPr>
          <w:trHeight w:val="150"/>
        </w:trPr>
        <w:tc>
          <w:tcPr>
            <w:tcW w:w="3545" w:type="dxa"/>
            <w:gridSpan w:val="2"/>
            <w:tcBorders>
              <w:top w:val="single" w:sz="4" w:space="0" w:color="auto"/>
              <w:left w:val="single" w:sz="4" w:space="0" w:color="auto"/>
              <w:bottom w:val="single" w:sz="4" w:space="0" w:color="auto"/>
              <w:right w:val="single" w:sz="4" w:space="0" w:color="auto"/>
            </w:tcBorders>
            <w:hideMark/>
          </w:tcPr>
          <w:p w14:paraId="4BE2870E" w14:textId="77777777" w:rsidR="00114A0B" w:rsidRDefault="00114A0B">
            <w:pPr>
              <w:spacing w:after="0"/>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rPr>
              <w:t>Тема урока</w:t>
            </w:r>
          </w:p>
        </w:tc>
        <w:tc>
          <w:tcPr>
            <w:tcW w:w="12757" w:type="dxa"/>
            <w:gridSpan w:val="5"/>
            <w:tcBorders>
              <w:top w:val="single" w:sz="4" w:space="0" w:color="auto"/>
              <w:left w:val="single" w:sz="4" w:space="0" w:color="auto"/>
              <w:bottom w:val="single" w:sz="4" w:space="0" w:color="auto"/>
              <w:right w:val="single" w:sz="4" w:space="0" w:color="auto"/>
            </w:tcBorders>
            <w:hideMark/>
          </w:tcPr>
          <w:p w14:paraId="4C63F921" w14:textId="77777777" w:rsidR="00114A0B" w:rsidRDefault="00114A0B">
            <w:pPr>
              <w:spacing w:after="0"/>
              <w:jc w:val="center"/>
              <w:rPr>
                <w:rFonts w:ascii="Times New Roman" w:hAnsi="Times New Roman" w:cs="Times New Roman"/>
                <w:b/>
                <w:sz w:val="24"/>
                <w:szCs w:val="24"/>
              </w:rPr>
            </w:pPr>
            <w:r>
              <w:rPr>
                <w:rFonts w:ascii="Times New Roman" w:eastAsia="MS Minngs" w:hAnsi="Times New Roman" w:cs="Times New Roman"/>
                <w:b/>
                <w:sz w:val="24"/>
                <w:szCs w:val="24"/>
              </w:rPr>
              <w:t>Информация вокруг нас</w:t>
            </w:r>
          </w:p>
        </w:tc>
      </w:tr>
      <w:tr w:rsidR="00114A0B" w14:paraId="2EED5B67" w14:textId="77777777" w:rsidTr="00114A0B">
        <w:trPr>
          <w:trHeight w:val="126"/>
        </w:trPr>
        <w:tc>
          <w:tcPr>
            <w:tcW w:w="3545" w:type="dxa"/>
            <w:gridSpan w:val="2"/>
            <w:tcBorders>
              <w:top w:val="single" w:sz="4" w:space="0" w:color="auto"/>
              <w:left w:val="single" w:sz="4" w:space="0" w:color="auto"/>
              <w:bottom w:val="single" w:sz="4" w:space="0" w:color="auto"/>
              <w:right w:val="single" w:sz="4" w:space="0" w:color="auto"/>
            </w:tcBorders>
          </w:tcPr>
          <w:p w14:paraId="26076BF5" w14:textId="77777777" w:rsidR="00114A0B" w:rsidRDefault="00114A0B">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14:paraId="05C54C42" w14:textId="77777777" w:rsidR="00114A0B" w:rsidRDefault="00114A0B">
            <w:pPr>
              <w:spacing w:after="0"/>
              <w:rPr>
                <w:rFonts w:ascii="Times New Roman" w:hAnsi="Times New Roman" w:cs="Times New Roman"/>
                <w:b/>
                <w:color w:val="000000" w:themeColor="text1"/>
                <w:sz w:val="24"/>
                <w:szCs w:val="24"/>
              </w:rPr>
            </w:pPr>
          </w:p>
        </w:tc>
        <w:tc>
          <w:tcPr>
            <w:tcW w:w="12757" w:type="dxa"/>
            <w:gridSpan w:val="5"/>
            <w:tcBorders>
              <w:top w:val="single" w:sz="4" w:space="0" w:color="auto"/>
              <w:left w:val="single" w:sz="4" w:space="0" w:color="auto"/>
              <w:bottom w:val="single" w:sz="4" w:space="0" w:color="auto"/>
              <w:right w:val="single" w:sz="4" w:space="0" w:color="auto"/>
            </w:tcBorders>
            <w:hideMark/>
          </w:tcPr>
          <w:p w14:paraId="7D0B2091" w14:textId="77777777" w:rsidR="00114A0B" w:rsidRDefault="00114A0B">
            <w:pPr>
              <w:pStyle w:val="a4"/>
              <w:spacing w:line="276" w:lineRule="auto"/>
              <w:rPr>
                <w:lang w:val="kk-KZ"/>
              </w:rPr>
            </w:pPr>
            <w:r>
              <w:t>5.2.1.1 – приводить примеры разных видов информации и представлять информацию в разных формах</w:t>
            </w:r>
          </w:p>
        </w:tc>
      </w:tr>
      <w:tr w:rsidR="00114A0B" w14:paraId="094A8B62" w14:textId="77777777" w:rsidTr="00114A0B">
        <w:trPr>
          <w:trHeight w:val="135"/>
        </w:trPr>
        <w:tc>
          <w:tcPr>
            <w:tcW w:w="3545" w:type="dxa"/>
            <w:gridSpan w:val="2"/>
            <w:tcBorders>
              <w:top w:val="single" w:sz="4" w:space="0" w:color="auto"/>
              <w:left w:val="single" w:sz="4" w:space="0" w:color="auto"/>
              <w:bottom w:val="single" w:sz="4" w:space="0" w:color="auto"/>
              <w:right w:val="single" w:sz="4" w:space="0" w:color="auto"/>
            </w:tcBorders>
            <w:hideMark/>
          </w:tcPr>
          <w:p w14:paraId="62D85AA7" w14:textId="77777777" w:rsidR="00114A0B" w:rsidRDefault="00114A0B">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Цель урока</w:t>
            </w:r>
          </w:p>
        </w:tc>
        <w:tc>
          <w:tcPr>
            <w:tcW w:w="12757" w:type="dxa"/>
            <w:gridSpan w:val="5"/>
            <w:tcBorders>
              <w:top w:val="single" w:sz="4" w:space="0" w:color="auto"/>
              <w:left w:val="single" w:sz="4" w:space="0" w:color="auto"/>
              <w:bottom w:val="single" w:sz="4" w:space="0" w:color="auto"/>
              <w:right w:val="single" w:sz="4" w:space="0" w:color="auto"/>
            </w:tcBorders>
          </w:tcPr>
          <w:p w14:paraId="211AA983" w14:textId="77777777" w:rsidR="00114A0B" w:rsidRDefault="00114A0B">
            <w:pPr>
              <w:contextualSpacing/>
              <w:rPr>
                <w:rFonts w:ascii="Times New Roman" w:hAnsi="Times New Roman" w:cs="Times New Roman"/>
                <w:sz w:val="24"/>
                <w:szCs w:val="24"/>
              </w:rPr>
            </w:pPr>
            <w:r>
              <w:rPr>
                <w:rFonts w:ascii="Times New Roman" w:hAnsi="Times New Roman" w:cs="Times New Roman"/>
                <w:sz w:val="24"/>
                <w:szCs w:val="24"/>
              </w:rPr>
              <w:t>перечислять и представлять информацию в разных формах</w:t>
            </w:r>
          </w:p>
          <w:p w14:paraId="16E5CF33" w14:textId="77777777" w:rsidR="00114A0B" w:rsidRDefault="00114A0B">
            <w:pPr>
              <w:contextualSpacing/>
              <w:rPr>
                <w:rFonts w:ascii="Times New Roman" w:hAnsi="Times New Roman" w:cs="Times New Roman"/>
                <w:b/>
                <w:i/>
                <w:sz w:val="24"/>
                <w:szCs w:val="24"/>
              </w:rPr>
            </w:pPr>
          </w:p>
        </w:tc>
      </w:tr>
      <w:tr w:rsidR="00114A0B" w14:paraId="4DE1665C" w14:textId="77777777" w:rsidTr="00114A0B">
        <w:trPr>
          <w:trHeight w:val="408"/>
        </w:trPr>
        <w:tc>
          <w:tcPr>
            <w:tcW w:w="3545" w:type="dxa"/>
            <w:gridSpan w:val="2"/>
            <w:tcBorders>
              <w:top w:val="single" w:sz="4" w:space="0" w:color="auto"/>
              <w:left w:val="single" w:sz="4" w:space="0" w:color="auto"/>
              <w:bottom w:val="single" w:sz="4" w:space="0" w:color="auto"/>
              <w:right w:val="single" w:sz="4" w:space="0" w:color="auto"/>
            </w:tcBorders>
            <w:hideMark/>
          </w:tcPr>
          <w:p w14:paraId="0BD1D664" w14:textId="77777777" w:rsidR="00114A0B" w:rsidRDefault="00114A0B">
            <w:pPr>
              <w:spacing w:after="0" w:line="240" w:lineRule="auto"/>
              <w:ind w:left="-468" w:firstLine="468"/>
              <w:rPr>
                <w:rFonts w:ascii="Times New Roman" w:hAnsi="Times New Roman" w:cs="Times New Roman"/>
                <w:b/>
                <w:sz w:val="24"/>
                <w:szCs w:val="24"/>
              </w:rPr>
            </w:pPr>
            <w:r>
              <w:rPr>
                <w:rFonts w:ascii="Times New Roman" w:hAnsi="Times New Roman" w:cs="Times New Roman"/>
                <w:b/>
                <w:sz w:val="24"/>
                <w:szCs w:val="24"/>
              </w:rPr>
              <w:t>Критерии успеха</w:t>
            </w:r>
          </w:p>
        </w:tc>
        <w:tc>
          <w:tcPr>
            <w:tcW w:w="12757" w:type="dxa"/>
            <w:gridSpan w:val="5"/>
            <w:tcBorders>
              <w:top w:val="single" w:sz="4" w:space="0" w:color="auto"/>
              <w:left w:val="single" w:sz="4" w:space="0" w:color="auto"/>
              <w:bottom w:val="single" w:sz="4" w:space="0" w:color="auto"/>
              <w:right w:val="single" w:sz="4" w:space="0" w:color="auto"/>
            </w:tcBorders>
            <w:hideMark/>
          </w:tcPr>
          <w:p w14:paraId="0C1A7F1E" w14:textId="77777777" w:rsidR="00114A0B" w:rsidRDefault="00114A0B">
            <w:pPr>
              <w:contextualSpacing/>
              <w:rPr>
                <w:rFonts w:ascii="Times New Roman" w:hAnsi="Times New Roman" w:cs="Times New Roman"/>
                <w:sz w:val="24"/>
                <w:szCs w:val="24"/>
              </w:rPr>
            </w:pPr>
            <w:r>
              <w:rPr>
                <w:rFonts w:ascii="Times New Roman" w:hAnsi="Times New Roman" w:cs="Times New Roman"/>
                <w:sz w:val="24"/>
                <w:szCs w:val="24"/>
              </w:rPr>
              <w:t>Учащиеся могут:</w:t>
            </w:r>
          </w:p>
          <w:p w14:paraId="6F8B4BA2" w14:textId="77777777" w:rsidR="00114A0B" w:rsidRDefault="00114A0B">
            <w:pPr>
              <w:contextualSpacing/>
              <w:rPr>
                <w:rFonts w:ascii="Times New Roman" w:hAnsi="Times New Roman" w:cs="Times New Roman"/>
                <w:sz w:val="24"/>
                <w:szCs w:val="24"/>
              </w:rPr>
            </w:pPr>
            <w:r>
              <w:rPr>
                <w:rFonts w:ascii="Times New Roman" w:hAnsi="Times New Roman" w:cs="Times New Roman"/>
                <w:sz w:val="24"/>
                <w:szCs w:val="24"/>
              </w:rPr>
              <w:t>сопоставлять пример информации и представление информации в компьютере</w:t>
            </w:r>
          </w:p>
        </w:tc>
      </w:tr>
      <w:tr w:rsidR="00114A0B" w14:paraId="0FF82C1E" w14:textId="77777777" w:rsidTr="00114A0B">
        <w:trPr>
          <w:trHeight w:val="543"/>
        </w:trPr>
        <w:tc>
          <w:tcPr>
            <w:tcW w:w="16302" w:type="dxa"/>
            <w:gridSpan w:val="7"/>
            <w:tcBorders>
              <w:top w:val="single" w:sz="4" w:space="0" w:color="auto"/>
              <w:left w:val="single" w:sz="4" w:space="0" w:color="auto"/>
              <w:bottom w:val="single" w:sz="4" w:space="0" w:color="auto"/>
              <w:right w:val="single" w:sz="4" w:space="0" w:color="auto"/>
            </w:tcBorders>
            <w:hideMark/>
          </w:tcPr>
          <w:p w14:paraId="5B20AF76" w14:textId="77777777" w:rsidR="00114A0B" w:rsidRDefault="00114A0B">
            <w:pPr>
              <w:shd w:val="clear" w:color="auto" w:fill="FFFFFF"/>
              <w:spacing w:after="0" w:line="284" w:lineRule="atLeast"/>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Ход  урока</w:t>
            </w:r>
            <w:proofErr w:type="gramEnd"/>
            <w:r>
              <w:rPr>
                <w:rFonts w:ascii="Times New Roman" w:eastAsia="Times New Roman" w:hAnsi="Times New Roman" w:cs="Times New Roman"/>
                <w:color w:val="333333"/>
                <w:sz w:val="24"/>
                <w:szCs w:val="24"/>
              </w:rPr>
              <w:t xml:space="preserve"> </w:t>
            </w:r>
          </w:p>
        </w:tc>
      </w:tr>
      <w:tr w:rsidR="00114A0B" w14:paraId="3D5A2ED3" w14:textId="77777777" w:rsidTr="00114A0B">
        <w:tc>
          <w:tcPr>
            <w:tcW w:w="3120" w:type="dxa"/>
            <w:tcBorders>
              <w:top w:val="single" w:sz="4" w:space="0" w:color="auto"/>
              <w:left w:val="single" w:sz="4" w:space="0" w:color="auto"/>
              <w:bottom w:val="single" w:sz="4" w:space="0" w:color="auto"/>
              <w:right w:val="single" w:sz="4" w:space="0" w:color="auto"/>
            </w:tcBorders>
            <w:hideMark/>
          </w:tcPr>
          <w:p w14:paraId="3EC1441B" w14:textId="77777777" w:rsidR="00114A0B" w:rsidRDefault="00114A0B">
            <w:pPr>
              <w:spacing w:after="0"/>
              <w:rPr>
                <w:rFonts w:ascii="Times New Roman" w:hAnsi="Times New Roman" w:cs="Times New Roman"/>
                <w:b/>
                <w:sz w:val="24"/>
                <w:szCs w:val="24"/>
              </w:rPr>
            </w:pPr>
            <w:r>
              <w:rPr>
                <w:rFonts w:ascii="Times New Roman" w:hAnsi="Times New Roman" w:cs="Times New Roman"/>
                <w:b/>
                <w:sz w:val="24"/>
                <w:szCs w:val="24"/>
              </w:rPr>
              <w:t>Этапы урока</w:t>
            </w:r>
          </w:p>
        </w:tc>
        <w:tc>
          <w:tcPr>
            <w:tcW w:w="7654" w:type="dxa"/>
            <w:gridSpan w:val="3"/>
            <w:tcBorders>
              <w:top w:val="single" w:sz="4" w:space="0" w:color="auto"/>
              <w:left w:val="single" w:sz="4" w:space="0" w:color="auto"/>
              <w:bottom w:val="single" w:sz="4" w:space="0" w:color="auto"/>
              <w:right w:val="single" w:sz="4" w:space="0" w:color="auto"/>
            </w:tcBorders>
            <w:hideMark/>
          </w:tcPr>
          <w:p w14:paraId="175E850C" w14:textId="77777777" w:rsidR="00114A0B" w:rsidRDefault="00114A0B">
            <w:pPr>
              <w:pStyle w:val="a4"/>
              <w:spacing w:line="276" w:lineRule="auto"/>
              <w:jc w:val="center"/>
              <w:rPr>
                <w:color w:val="000000"/>
                <w:lang w:val="kk-KZ"/>
              </w:rPr>
            </w:pPr>
            <w:r>
              <w:rPr>
                <w:rStyle w:val="a5"/>
                <w:color w:val="000000"/>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hideMark/>
          </w:tcPr>
          <w:p w14:paraId="2022CA8B" w14:textId="77777777" w:rsidR="00114A0B" w:rsidRDefault="00114A0B">
            <w:pPr>
              <w:pStyle w:val="a4"/>
              <w:spacing w:line="276" w:lineRule="auto"/>
              <w:jc w:val="center"/>
              <w:rPr>
                <w:color w:val="000000"/>
                <w:lang w:val="kk-KZ"/>
              </w:rPr>
            </w:pPr>
            <w:r>
              <w:rPr>
                <w:rStyle w:val="a5"/>
                <w:color w:val="000000"/>
              </w:rPr>
              <w:t>Деятельность обучающихся</w:t>
            </w:r>
          </w:p>
        </w:tc>
        <w:tc>
          <w:tcPr>
            <w:tcW w:w="1417" w:type="dxa"/>
            <w:tcBorders>
              <w:top w:val="single" w:sz="4" w:space="0" w:color="auto"/>
              <w:left w:val="single" w:sz="4" w:space="0" w:color="auto"/>
              <w:bottom w:val="single" w:sz="4" w:space="0" w:color="auto"/>
              <w:right w:val="single" w:sz="4" w:space="0" w:color="auto"/>
            </w:tcBorders>
            <w:hideMark/>
          </w:tcPr>
          <w:p w14:paraId="71C0FE46" w14:textId="77777777" w:rsidR="00114A0B" w:rsidRDefault="00114A0B">
            <w:pPr>
              <w:spacing w:after="0"/>
              <w:jc w:val="center"/>
              <w:rPr>
                <w:rFonts w:ascii="Times New Roman" w:hAnsi="Times New Roman" w:cs="Times New Roman"/>
                <w:b/>
                <w:sz w:val="24"/>
                <w:szCs w:val="24"/>
                <w:lang w:val="en-US"/>
              </w:rPr>
            </w:pPr>
            <w:r>
              <w:rPr>
                <w:rFonts w:ascii="Times New Roman" w:hAnsi="Times New Roman" w:cs="Times New Roman"/>
                <w:b/>
                <w:sz w:val="24"/>
                <w:szCs w:val="24"/>
              </w:rPr>
              <w:t xml:space="preserve">Оценивание </w:t>
            </w:r>
          </w:p>
        </w:tc>
        <w:tc>
          <w:tcPr>
            <w:tcW w:w="1701" w:type="dxa"/>
            <w:tcBorders>
              <w:top w:val="single" w:sz="4" w:space="0" w:color="auto"/>
              <w:left w:val="single" w:sz="4" w:space="0" w:color="auto"/>
              <w:bottom w:val="single" w:sz="4" w:space="0" w:color="auto"/>
              <w:right w:val="single" w:sz="4" w:space="0" w:color="auto"/>
            </w:tcBorders>
            <w:hideMark/>
          </w:tcPr>
          <w:p w14:paraId="13E7C416" w14:textId="77777777" w:rsidR="00114A0B" w:rsidRDefault="00114A0B">
            <w:pPr>
              <w:spacing w:after="0"/>
              <w:jc w:val="center"/>
              <w:rPr>
                <w:rFonts w:ascii="Times New Roman" w:hAnsi="Times New Roman" w:cs="Times New Roman"/>
                <w:b/>
                <w:sz w:val="24"/>
                <w:szCs w:val="24"/>
                <w:lang w:val="en-US"/>
              </w:rPr>
            </w:pPr>
            <w:r>
              <w:rPr>
                <w:rFonts w:ascii="Times New Roman" w:hAnsi="Times New Roman" w:cs="Times New Roman"/>
                <w:b/>
                <w:sz w:val="24"/>
                <w:szCs w:val="24"/>
              </w:rPr>
              <w:t>Ресурсы</w:t>
            </w:r>
          </w:p>
        </w:tc>
      </w:tr>
      <w:tr w:rsidR="00114A0B" w14:paraId="46567675" w14:textId="77777777" w:rsidTr="00114A0B">
        <w:trPr>
          <w:trHeight w:val="2296"/>
        </w:trPr>
        <w:tc>
          <w:tcPr>
            <w:tcW w:w="3120" w:type="dxa"/>
            <w:tcBorders>
              <w:top w:val="single" w:sz="4" w:space="0" w:color="auto"/>
              <w:left w:val="single" w:sz="4" w:space="0" w:color="auto"/>
              <w:bottom w:val="single" w:sz="4" w:space="0" w:color="auto"/>
              <w:right w:val="single" w:sz="4" w:space="0" w:color="auto"/>
            </w:tcBorders>
            <w:hideMark/>
          </w:tcPr>
          <w:p w14:paraId="47C31C49"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t>Организационный этап</w:t>
            </w:r>
          </w:p>
        </w:tc>
        <w:tc>
          <w:tcPr>
            <w:tcW w:w="7654" w:type="dxa"/>
            <w:gridSpan w:val="3"/>
            <w:tcBorders>
              <w:top w:val="single" w:sz="4" w:space="0" w:color="auto"/>
              <w:left w:val="single" w:sz="4" w:space="0" w:color="auto"/>
              <w:bottom w:val="single" w:sz="4" w:space="0" w:color="auto"/>
              <w:right w:val="single" w:sz="4" w:space="0" w:color="auto"/>
            </w:tcBorders>
          </w:tcPr>
          <w:p w14:paraId="2320E8E0" w14:textId="77777777" w:rsidR="00114A0B" w:rsidRDefault="00114A0B">
            <w:pPr>
              <w:pStyle w:val="a4"/>
              <w:shd w:val="clear" w:color="auto" w:fill="FFFFFF"/>
              <w:spacing w:line="276" w:lineRule="auto"/>
              <w:rPr>
                <w:color w:val="000000"/>
              </w:rPr>
            </w:pPr>
            <w:r>
              <w:rPr>
                <w:b/>
                <w:bCs/>
                <w:color w:val="000000"/>
                <w:lang w:val="kk-KZ"/>
              </w:rPr>
              <w:t>Организационный момент.</w:t>
            </w:r>
          </w:p>
          <w:p w14:paraId="4092905F" w14:textId="77777777" w:rsidR="00114A0B" w:rsidRDefault="00114A0B">
            <w:pPr>
              <w:widowControl w:val="0"/>
              <w:spacing w:after="0"/>
              <w:rPr>
                <w:rFonts w:ascii="Times New Roman" w:hAnsi="Times New Roman" w:cs="Times New Roman"/>
                <w:b/>
                <w:bCs/>
                <w:sz w:val="24"/>
                <w:szCs w:val="24"/>
              </w:rPr>
            </w:pP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Психологический настрой: «Круг радости» </w:t>
            </w:r>
          </w:p>
          <w:p w14:paraId="51B972CA" w14:textId="77777777" w:rsidR="00114A0B" w:rsidRDefault="00114A0B">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Учащиеся должны встать в </w:t>
            </w:r>
            <w:proofErr w:type="gramStart"/>
            <w:r>
              <w:rPr>
                <w:rFonts w:ascii="Times New Roman" w:hAnsi="Times New Roman" w:cs="Times New Roman"/>
                <w:sz w:val="24"/>
                <w:szCs w:val="24"/>
              </w:rPr>
              <w:t>круг  и</w:t>
            </w:r>
            <w:proofErr w:type="gramEnd"/>
            <w:r>
              <w:rPr>
                <w:rFonts w:ascii="Times New Roman" w:hAnsi="Times New Roman" w:cs="Times New Roman"/>
                <w:sz w:val="24"/>
                <w:szCs w:val="24"/>
              </w:rPr>
              <w:t xml:space="preserve"> взяться за руки. Учитель предлагает сказать пожелание или комплимент своему соседу. </w:t>
            </w:r>
          </w:p>
          <w:p w14:paraId="527586E6" w14:textId="77777777" w:rsidR="00114A0B" w:rsidRDefault="00114A0B">
            <w:pPr>
              <w:widowControl w:val="0"/>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01C50564"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t>Показывают решения задач, при возникновении вопросов разбирают с учителем</w:t>
            </w:r>
          </w:p>
        </w:tc>
        <w:tc>
          <w:tcPr>
            <w:tcW w:w="1417" w:type="dxa"/>
            <w:tcBorders>
              <w:top w:val="single" w:sz="4" w:space="0" w:color="auto"/>
              <w:left w:val="single" w:sz="4" w:space="0" w:color="auto"/>
              <w:bottom w:val="single" w:sz="4" w:space="0" w:color="auto"/>
              <w:right w:val="single" w:sz="4" w:space="0" w:color="auto"/>
            </w:tcBorders>
          </w:tcPr>
          <w:p w14:paraId="7E6C8D04" w14:textId="77777777" w:rsidR="00114A0B" w:rsidRDefault="00114A0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56ABB6F"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t>Диалогическое обучение</w:t>
            </w:r>
          </w:p>
          <w:p w14:paraId="0AA547CD"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t>Саморегулируемое обучение</w:t>
            </w:r>
          </w:p>
          <w:p w14:paraId="01C038FA"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t>Критическое мышление</w:t>
            </w:r>
          </w:p>
        </w:tc>
      </w:tr>
      <w:tr w:rsidR="00114A0B" w14:paraId="7CC7E863" w14:textId="77777777" w:rsidTr="00114A0B">
        <w:trPr>
          <w:trHeight w:val="2024"/>
        </w:trPr>
        <w:tc>
          <w:tcPr>
            <w:tcW w:w="3120" w:type="dxa"/>
            <w:tcBorders>
              <w:top w:val="single" w:sz="4" w:space="0" w:color="auto"/>
              <w:left w:val="single" w:sz="4" w:space="0" w:color="auto"/>
              <w:bottom w:val="single" w:sz="4" w:space="0" w:color="auto"/>
              <w:right w:val="single" w:sz="4" w:space="0" w:color="auto"/>
            </w:tcBorders>
            <w:hideMark/>
          </w:tcPr>
          <w:p w14:paraId="7E0B43B7"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lastRenderedPageBreak/>
              <w:t>Изучение нового материала</w:t>
            </w:r>
          </w:p>
        </w:tc>
        <w:tc>
          <w:tcPr>
            <w:tcW w:w="7654" w:type="dxa"/>
            <w:gridSpan w:val="3"/>
            <w:tcBorders>
              <w:top w:val="single" w:sz="4" w:space="0" w:color="auto"/>
              <w:left w:val="single" w:sz="4" w:space="0" w:color="auto"/>
              <w:bottom w:val="single" w:sz="4" w:space="0" w:color="auto"/>
              <w:right w:val="single" w:sz="4" w:space="0" w:color="auto"/>
            </w:tcBorders>
          </w:tcPr>
          <w:p w14:paraId="1131B2D4" w14:textId="77777777" w:rsidR="00114A0B" w:rsidRDefault="00114A0B">
            <w:pPr>
              <w:contextualSpacing/>
              <w:rPr>
                <w:rFonts w:ascii="Times New Roman" w:hAnsi="Times New Roman" w:cs="Times New Roman"/>
                <w:sz w:val="24"/>
                <w:szCs w:val="24"/>
              </w:rPr>
            </w:pPr>
          </w:p>
          <w:p w14:paraId="3AA61F7F" w14:textId="77777777" w:rsidR="00114A0B" w:rsidRDefault="00114A0B">
            <w:pPr>
              <w:contextualSpacing/>
              <w:rPr>
                <w:rFonts w:ascii="Times New Roman" w:hAnsi="Times New Roman" w:cs="Times New Roman"/>
                <w:sz w:val="24"/>
                <w:szCs w:val="24"/>
              </w:rPr>
            </w:pPr>
            <w:r>
              <w:rPr>
                <w:rFonts w:ascii="Times New Roman" w:hAnsi="Times New Roman" w:cs="Times New Roman"/>
                <w:sz w:val="24"/>
                <w:szCs w:val="24"/>
              </w:rPr>
              <w:t>Спросите учащихся, как они понимают слово «информация». Попросите привести примеры. В качестве обобщенного вывода сформулируйте определение данного понятия.</w:t>
            </w:r>
          </w:p>
          <w:p w14:paraId="1213129F" w14:textId="77777777" w:rsidR="00114A0B" w:rsidRDefault="00114A0B">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информатике наиболее часто используется следующее определение этого термина: — это осознанные сведения об окружающем мире, которые являются объектом хранения, преобразования, передачи и использования.»</w:t>
            </w:r>
          </w:p>
          <w:p w14:paraId="00BE1C2E" w14:textId="77777777" w:rsidR="00114A0B" w:rsidRDefault="00114A0B">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Просим учеников записать определение в тетрадь.</w:t>
            </w:r>
          </w:p>
          <w:p w14:paraId="184BCFF4" w14:textId="77777777" w:rsidR="00114A0B" w:rsidRDefault="00114A0B">
            <w:pPr>
              <w:pStyle w:val="a4"/>
              <w:shd w:val="clear" w:color="auto" w:fill="FFFFFF"/>
              <w:spacing w:line="276" w:lineRule="auto"/>
              <w:contextualSpacing/>
              <w:rPr>
                <w:color w:val="333333"/>
              </w:rPr>
            </w:pPr>
          </w:p>
          <w:p w14:paraId="2F7582CF" w14:textId="77777777" w:rsidR="00114A0B" w:rsidRDefault="00114A0B">
            <w:pPr>
              <w:pStyle w:val="a4"/>
              <w:shd w:val="clear" w:color="auto" w:fill="FFFFFF"/>
              <w:spacing w:line="276" w:lineRule="auto"/>
              <w:contextualSpacing/>
              <w:rPr>
                <w:color w:val="333333"/>
              </w:rPr>
            </w:pPr>
            <w:r>
              <w:rPr>
                <w:color w:val="333333"/>
              </w:rPr>
              <w:t>Вопрос: «Ребята, а с помощью чего человек воспринимает информацию?» Учащиеся перечисляют органы чувств.</w:t>
            </w:r>
          </w:p>
          <w:p w14:paraId="4A2802E6" w14:textId="77777777" w:rsidR="00114A0B" w:rsidRDefault="00114A0B">
            <w:pPr>
              <w:pStyle w:val="a4"/>
              <w:shd w:val="clear" w:color="auto" w:fill="FFFFFF"/>
              <w:spacing w:line="276" w:lineRule="auto"/>
              <w:contextualSpacing/>
              <w:rPr>
                <w:color w:val="333333"/>
              </w:rPr>
            </w:pPr>
          </w:p>
          <w:p w14:paraId="7C03FC84" w14:textId="77777777" w:rsidR="00114A0B" w:rsidRDefault="00114A0B">
            <w:pPr>
              <w:pStyle w:val="a4"/>
              <w:shd w:val="clear" w:color="auto" w:fill="FFFFFF"/>
              <w:spacing w:line="276" w:lineRule="auto"/>
              <w:contextualSpacing/>
            </w:pPr>
            <w:r>
              <w:rPr>
                <w:color w:val="333333"/>
              </w:rPr>
              <w:t xml:space="preserve">Попросите учащихся </w:t>
            </w:r>
            <w:r>
              <w:t>проанализировать, как связаны изображения на картинках и органы чувств.</w:t>
            </w:r>
          </w:p>
          <w:p w14:paraId="3FFB5D12" w14:textId="77777777" w:rsidR="00114A0B" w:rsidRDefault="00114A0B">
            <w:pPr>
              <w:pStyle w:val="a4"/>
              <w:shd w:val="clear" w:color="auto" w:fill="FFFFFF"/>
              <w:spacing w:line="276" w:lineRule="auto"/>
              <w:contextualSpacing/>
            </w:pPr>
          </w:p>
          <w:p w14:paraId="292E64F7" w14:textId="77777777" w:rsidR="00114A0B" w:rsidRDefault="00114A0B">
            <w:pPr>
              <w:contextualSpacing/>
              <w:rPr>
                <w:rFonts w:ascii="Times New Roman" w:hAnsi="Times New Roman" w:cs="Times New Roman"/>
                <w:sz w:val="24"/>
                <w:szCs w:val="24"/>
              </w:rPr>
            </w:pPr>
            <w:r>
              <w:rPr>
                <w:rFonts w:ascii="Times New Roman" w:hAnsi="Times New Roman" w:cs="Times New Roman"/>
                <w:sz w:val="24"/>
                <w:szCs w:val="24"/>
              </w:rPr>
              <w:t xml:space="preserve">В группах по 3 человека предложите учащимся распределить информацию на группы по формам представления и обосновать свое решение.  Попросите дать название полученным группам. </w:t>
            </w:r>
          </w:p>
          <w:p w14:paraId="73E42102" w14:textId="77777777" w:rsidR="00114A0B" w:rsidRDefault="00114A0B">
            <w:pPr>
              <w:contextualSpacing/>
              <w:rPr>
                <w:rFonts w:ascii="Times New Roman" w:hAnsi="Times New Roman" w:cs="Times New Roman"/>
                <w:sz w:val="24"/>
                <w:szCs w:val="24"/>
              </w:rPr>
            </w:pPr>
          </w:p>
          <w:p w14:paraId="11D33C4C" w14:textId="77777777" w:rsidR="00114A0B" w:rsidRDefault="00114A0B">
            <w:pPr>
              <w:contextualSpacing/>
              <w:rPr>
                <w:rFonts w:ascii="Times New Roman" w:hAnsi="Times New Roman" w:cs="Times New Roman"/>
                <w:sz w:val="24"/>
                <w:szCs w:val="24"/>
              </w:rPr>
            </w:pPr>
            <w:r>
              <w:rPr>
                <w:rFonts w:ascii="Times New Roman" w:hAnsi="Times New Roman" w:cs="Times New Roman"/>
                <w:sz w:val="24"/>
                <w:szCs w:val="24"/>
              </w:rPr>
              <w:t>Физкультминутка. Учащиеся выполняют упражнения для глаз (фокусируются на дальнем и ближнем предмете попеременно, вращают в разные стороны), разминают руки, потягиваются вверх.</w:t>
            </w:r>
          </w:p>
          <w:p w14:paraId="6FBCD8BE" w14:textId="77777777" w:rsidR="00114A0B" w:rsidRDefault="00114A0B">
            <w:pPr>
              <w:contextualSpacing/>
              <w:rPr>
                <w:rFonts w:ascii="Times New Roman" w:hAnsi="Times New Roman" w:cs="Times New Roman"/>
                <w:sz w:val="24"/>
                <w:szCs w:val="24"/>
              </w:rPr>
            </w:pPr>
          </w:p>
          <w:p w14:paraId="3AD3E683" w14:textId="77777777" w:rsidR="00114A0B" w:rsidRDefault="00114A0B">
            <w:pPr>
              <w:pStyle w:val="a4"/>
              <w:shd w:val="clear" w:color="auto" w:fill="FFFFFF"/>
              <w:spacing w:line="276" w:lineRule="auto"/>
              <w:contextualSpacing/>
              <w:rPr>
                <w:color w:val="333333"/>
              </w:rPr>
            </w:pPr>
            <w:r>
              <w:rPr>
                <w:color w:val="333333"/>
              </w:rPr>
              <w:t>На основании групповой работы, давайте сформулируем название видов информации по способу представления.</w:t>
            </w:r>
          </w:p>
          <w:p w14:paraId="6E3F023C" w14:textId="77777777" w:rsidR="00114A0B" w:rsidRDefault="00114A0B">
            <w:pPr>
              <w:pStyle w:val="a4"/>
              <w:shd w:val="clear" w:color="auto" w:fill="FFFFFF"/>
              <w:spacing w:line="276" w:lineRule="auto"/>
              <w:contextualSpacing/>
              <w:rPr>
                <w:color w:val="333333"/>
              </w:rPr>
            </w:pPr>
          </w:p>
          <w:p w14:paraId="02459F0D" w14:textId="77777777" w:rsidR="00114A0B" w:rsidRDefault="00114A0B">
            <w:pPr>
              <w:pStyle w:val="a4"/>
              <w:shd w:val="clear" w:color="auto" w:fill="FFFFFF"/>
              <w:spacing w:line="276" w:lineRule="auto"/>
              <w:contextualSpacing/>
              <w:rPr>
                <w:color w:val="333333"/>
              </w:rPr>
            </w:pPr>
            <w:r>
              <w:rPr>
                <w:color w:val="333333"/>
              </w:rPr>
              <w:t>Учащиеся записывают виды информации в тетрадь.</w:t>
            </w:r>
          </w:p>
          <w:p w14:paraId="43F374E3" w14:textId="77777777" w:rsidR="00114A0B" w:rsidRDefault="00114A0B">
            <w:pPr>
              <w:pStyle w:val="a4"/>
              <w:shd w:val="clear" w:color="auto" w:fill="FFFFFF"/>
              <w:spacing w:line="276" w:lineRule="auto"/>
              <w:contextualSpacing/>
              <w:rPr>
                <w:color w:val="333333"/>
              </w:rPr>
            </w:pPr>
          </w:p>
          <w:p w14:paraId="6DD80706" w14:textId="77777777" w:rsidR="00114A0B" w:rsidRDefault="00114A0B">
            <w:pPr>
              <w:pStyle w:val="a4"/>
              <w:shd w:val="clear" w:color="auto" w:fill="FFFFFF"/>
              <w:spacing w:line="276" w:lineRule="auto"/>
              <w:contextualSpacing/>
            </w:pPr>
            <w:r>
              <w:t>(Ф) Индивидуально предложите определить вид информации по форме представления.</w:t>
            </w:r>
          </w:p>
          <w:p w14:paraId="13926ADE" w14:textId="77777777" w:rsidR="00114A0B" w:rsidRDefault="00114A0B">
            <w:pPr>
              <w:pStyle w:val="a4"/>
              <w:shd w:val="clear" w:color="auto" w:fill="FFFFFF"/>
              <w:spacing w:line="276" w:lineRule="auto"/>
              <w:contextualSpacing/>
            </w:pPr>
          </w:p>
          <w:p w14:paraId="731A7986" w14:textId="77777777" w:rsidR="00114A0B" w:rsidRDefault="00114A0B">
            <w:pPr>
              <w:pStyle w:val="a4"/>
              <w:shd w:val="clear" w:color="auto" w:fill="FFFFFF"/>
              <w:spacing w:line="276" w:lineRule="auto"/>
              <w:contextualSpacing/>
              <w:rPr>
                <w:lang w:val="kk-KZ"/>
              </w:rPr>
            </w:pPr>
            <w:r>
              <w:t xml:space="preserve">Попросите учащихся обменятся листами и провести </w:t>
            </w:r>
            <w:proofErr w:type="spellStart"/>
            <w:r>
              <w:t>взаимооценивание</w:t>
            </w:r>
            <w:proofErr w:type="spellEnd"/>
            <w:r>
              <w:t>.</w:t>
            </w:r>
          </w:p>
          <w:p w14:paraId="59B4F055" w14:textId="77777777" w:rsidR="00114A0B" w:rsidRDefault="00114A0B">
            <w:pPr>
              <w:spacing w:after="0"/>
              <w:ind w:left="176"/>
              <w:rPr>
                <w:rFonts w:ascii="Times New Roman" w:hAnsi="Times New Roman" w:cs="Times New Roman"/>
                <w:sz w:val="24"/>
                <w:szCs w:val="24"/>
              </w:rPr>
            </w:pPr>
            <w:r>
              <w:rPr>
                <w:rFonts w:ascii="Times New Roman" w:hAnsi="Times New Roman" w:cs="Times New Roman"/>
                <w:sz w:val="24"/>
                <w:szCs w:val="24"/>
              </w:rPr>
              <w:t>Учащимся необходимо продолжить создание буклета с прошлого урока, т.е. необходимо дополнить информацией внутреннюю страницу на тему «Использование чужой информации».</w:t>
            </w:r>
          </w:p>
          <w:p w14:paraId="0D74C107" w14:textId="77777777" w:rsidR="00114A0B" w:rsidRDefault="00114A0B">
            <w:pPr>
              <w:spacing w:after="0"/>
              <w:ind w:left="176"/>
              <w:rPr>
                <w:rFonts w:ascii="Times New Roman" w:hAnsi="Times New Roman" w:cs="Times New Roman"/>
                <w:sz w:val="24"/>
                <w:szCs w:val="24"/>
              </w:rPr>
            </w:pPr>
            <w:r>
              <w:rPr>
                <w:rFonts w:ascii="Times New Roman" w:hAnsi="Times New Roman" w:cs="Times New Roman"/>
                <w:sz w:val="24"/>
                <w:szCs w:val="24"/>
              </w:rPr>
              <w:t>Форма буклета показана ниже.</w:t>
            </w:r>
          </w:p>
          <w:p w14:paraId="531DDC58" w14:textId="1895E24E" w:rsidR="00114A0B" w:rsidRDefault="00114A0B">
            <w:pPr>
              <w:spacing w:after="0"/>
              <w:ind w:left="176"/>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B99211" wp14:editId="2794F55E">
                  <wp:extent cx="2115185" cy="21393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54430" t="14331" r="3764" b="10828"/>
                          <a:stretch>
                            <a:fillRect/>
                          </a:stretch>
                        </pic:blipFill>
                        <pic:spPr bwMode="auto">
                          <a:xfrm>
                            <a:off x="0" y="0"/>
                            <a:ext cx="2115185" cy="2139315"/>
                          </a:xfrm>
                          <a:prstGeom prst="rect">
                            <a:avLst/>
                          </a:prstGeom>
                          <a:noFill/>
                          <a:ln>
                            <a:noFill/>
                          </a:ln>
                        </pic:spPr>
                      </pic:pic>
                    </a:graphicData>
                  </a:graphic>
                </wp:inline>
              </w:drawing>
            </w:r>
          </w:p>
          <w:p w14:paraId="3B9AFBA7" w14:textId="77777777" w:rsidR="00114A0B" w:rsidRDefault="00114A0B">
            <w:pPr>
              <w:pStyle w:val="a4"/>
              <w:shd w:val="clear" w:color="auto" w:fill="FFFFFF"/>
              <w:spacing w:line="276" w:lineRule="auto"/>
              <w:contextualSpacing/>
              <w:rPr>
                <w:color w:val="333333"/>
                <w:lang w:val="kk-KZ"/>
              </w:rPr>
            </w:pPr>
            <w:r>
              <w:t>Учитель проверяет выполнение учащимися задания и выставляет оценки в журнал</w:t>
            </w:r>
          </w:p>
        </w:tc>
        <w:tc>
          <w:tcPr>
            <w:tcW w:w="2410" w:type="dxa"/>
            <w:tcBorders>
              <w:top w:val="single" w:sz="4" w:space="0" w:color="auto"/>
              <w:left w:val="single" w:sz="4" w:space="0" w:color="auto"/>
              <w:bottom w:val="single" w:sz="4" w:space="0" w:color="auto"/>
              <w:right w:val="single" w:sz="4" w:space="0" w:color="auto"/>
            </w:tcBorders>
          </w:tcPr>
          <w:p w14:paraId="43B50DC9" w14:textId="77777777" w:rsidR="00114A0B" w:rsidRDefault="00114A0B">
            <w:pPr>
              <w:spacing w:after="0" w:line="36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13DEA2E0"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t>Словесная оценка учителя</w:t>
            </w:r>
          </w:p>
          <w:p w14:paraId="5F1B3075"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Взаимооценивание</w:t>
            </w:r>
            <w:proofErr w:type="spellEnd"/>
          </w:p>
          <w:p w14:paraId="311EE47A" w14:textId="77777777" w:rsidR="00114A0B" w:rsidRDefault="00114A0B">
            <w:pPr>
              <w:spacing w:after="0"/>
              <w:rPr>
                <w:rFonts w:ascii="Times New Roman" w:hAnsi="Times New Roman" w:cs="Times New Roman"/>
                <w:sz w:val="24"/>
                <w:szCs w:val="24"/>
              </w:rPr>
            </w:pPr>
            <w:proofErr w:type="spellStart"/>
            <w:proofErr w:type="gramStart"/>
            <w:r>
              <w:rPr>
                <w:rFonts w:ascii="Times New Roman" w:hAnsi="Times New Roman" w:cs="Times New Roman"/>
                <w:b/>
                <w:sz w:val="24"/>
                <w:szCs w:val="24"/>
              </w:rPr>
              <w:t>Стратегия«</w:t>
            </w:r>
            <w:proofErr w:type="gramEnd"/>
            <w:r>
              <w:rPr>
                <w:rFonts w:ascii="Times New Roman" w:hAnsi="Times New Roman" w:cs="Times New Roman"/>
                <w:b/>
                <w:sz w:val="24"/>
                <w:szCs w:val="24"/>
              </w:rPr>
              <w:t>Стикер</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92FEC59" w14:textId="77777777" w:rsidR="00114A0B" w:rsidRDefault="00114A0B">
            <w:pPr>
              <w:spacing w:after="0"/>
              <w:rPr>
                <w:rFonts w:ascii="Times New Roman" w:hAnsi="Times New Roman" w:cs="Times New Roman"/>
                <w:noProof/>
                <w:sz w:val="24"/>
                <w:szCs w:val="24"/>
              </w:rPr>
            </w:pPr>
            <w:r>
              <w:rPr>
                <w:rFonts w:ascii="Times New Roman" w:hAnsi="Times New Roman" w:cs="Times New Roman"/>
                <w:noProof/>
                <w:sz w:val="24"/>
                <w:szCs w:val="24"/>
              </w:rPr>
              <w:t>Критическое мышление.</w:t>
            </w:r>
          </w:p>
          <w:p w14:paraId="0E8AC583" w14:textId="77777777" w:rsidR="00114A0B" w:rsidRDefault="00114A0B">
            <w:pPr>
              <w:spacing w:after="0"/>
              <w:rPr>
                <w:rFonts w:ascii="Times New Roman" w:hAnsi="Times New Roman" w:cs="Times New Roman"/>
                <w:sz w:val="24"/>
                <w:szCs w:val="24"/>
              </w:rPr>
            </w:pPr>
            <w:r>
              <w:rPr>
                <w:rFonts w:ascii="Times New Roman" w:hAnsi="Times New Roman" w:cs="Times New Roman"/>
                <w:noProof/>
                <w:sz w:val="24"/>
                <w:szCs w:val="24"/>
              </w:rPr>
              <w:t>Саморегулируемое обучение (самонаправленность в процессе работы над заданиями).</w:t>
            </w:r>
          </w:p>
        </w:tc>
      </w:tr>
      <w:tr w:rsidR="00114A0B" w14:paraId="3C3EE107" w14:textId="77777777" w:rsidTr="00114A0B">
        <w:tc>
          <w:tcPr>
            <w:tcW w:w="3120" w:type="dxa"/>
            <w:tcBorders>
              <w:top w:val="single" w:sz="4" w:space="0" w:color="auto"/>
              <w:left w:val="single" w:sz="4" w:space="0" w:color="auto"/>
              <w:bottom w:val="single" w:sz="4" w:space="0" w:color="auto"/>
              <w:right w:val="single" w:sz="4" w:space="0" w:color="auto"/>
            </w:tcBorders>
            <w:hideMark/>
          </w:tcPr>
          <w:p w14:paraId="1C2B07D7"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t>Рефлексия</w:t>
            </w:r>
          </w:p>
        </w:tc>
        <w:tc>
          <w:tcPr>
            <w:tcW w:w="7654" w:type="dxa"/>
            <w:gridSpan w:val="3"/>
            <w:tcBorders>
              <w:top w:val="single" w:sz="4" w:space="0" w:color="auto"/>
              <w:left w:val="single" w:sz="4" w:space="0" w:color="auto"/>
              <w:bottom w:val="single" w:sz="4" w:space="0" w:color="auto"/>
              <w:right w:val="single" w:sz="4" w:space="0" w:color="auto"/>
            </w:tcBorders>
          </w:tcPr>
          <w:p w14:paraId="39D88FE8" w14:textId="77777777" w:rsidR="00114A0B" w:rsidRDefault="00114A0B">
            <w:pPr>
              <w:spacing w:after="0"/>
              <w:rPr>
                <w:rFonts w:ascii="Times New Roman" w:eastAsia="Calibri" w:hAnsi="Times New Roman" w:cs="Times New Roman"/>
                <w:sz w:val="24"/>
                <w:szCs w:val="24"/>
              </w:rPr>
            </w:pPr>
            <w:r>
              <w:rPr>
                <w:rFonts w:ascii="Times New Roman" w:eastAsia="Calibri" w:hAnsi="Times New Roman" w:cs="Times New Roman"/>
                <w:sz w:val="24"/>
                <w:szCs w:val="24"/>
              </w:rPr>
              <w:t>Оцените свою работу на уроке</w:t>
            </w:r>
          </w:p>
          <w:p w14:paraId="44159817" w14:textId="4D976F7C" w:rsidR="00114A0B" w:rsidRDefault="00114A0B">
            <w:pPr>
              <w:spacing w:after="0"/>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26257E8E" wp14:editId="7B5A2DAE">
                  <wp:extent cx="704850" cy="476250"/>
                  <wp:effectExtent l="0" t="0" r="0" b="0"/>
                  <wp:docPr id="3" name="Рисунок 3" descr="sm_users_img-26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m_users_img-2685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476250"/>
                          </a:xfrm>
                          <a:prstGeom prst="rect">
                            <a:avLst/>
                          </a:prstGeom>
                          <a:noFill/>
                          <a:ln>
                            <a:noFill/>
                          </a:ln>
                        </pic:spPr>
                      </pic:pic>
                    </a:graphicData>
                  </a:graphic>
                </wp:inline>
              </w:drawing>
            </w:r>
            <w:r>
              <w:rPr>
                <w:rFonts w:ascii="Times New Roman" w:eastAsia="Calibri" w:hAnsi="Times New Roman" w:cs="Times New Roman"/>
                <w:bCs/>
                <w:sz w:val="24"/>
                <w:szCs w:val="24"/>
              </w:rPr>
              <w:t>Я доволен собой, у меня все получилось.</w:t>
            </w:r>
          </w:p>
          <w:p w14:paraId="0B7877E9" w14:textId="77777777" w:rsidR="00114A0B" w:rsidRDefault="00114A0B">
            <w:pPr>
              <w:spacing w:after="0"/>
              <w:rPr>
                <w:rFonts w:ascii="Times New Roman" w:eastAsia="Calibri" w:hAnsi="Times New Roman" w:cs="Times New Roman"/>
                <w:sz w:val="24"/>
                <w:szCs w:val="24"/>
              </w:rPr>
            </w:pPr>
          </w:p>
          <w:p w14:paraId="279CD90C" w14:textId="2A13E113" w:rsidR="00114A0B" w:rsidRDefault="00114A0B">
            <w:pPr>
              <w:spacing w:after="0"/>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14:anchorId="0774C21D" wp14:editId="2993E70F">
                  <wp:extent cx="895350" cy="666750"/>
                  <wp:effectExtent l="0" t="0" r="0" b="0"/>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a:ln>
                            <a:noFill/>
                          </a:ln>
                        </pic:spPr>
                      </pic:pic>
                    </a:graphicData>
                  </a:graphic>
                </wp:inline>
              </w:drawing>
            </w:r>
            <w:r>
              <w:rPr>
                <w:rFonts w:ascii="Times New Roman" w:eastAsia="Calibri" w:hAnsi="Times New Roman" w:cs="Times New Roman"/>
                <w:bCs/>
                <w:sz w:val="24"/>
                <w:szCs w:val="24"/>
              </w:rPr>
              <w:t>У меня не все получилось, нужно повторить.</w:t>
            </w:r>
          </w:p>
          <w:p w14:paraId="473F6C10" w14:textId="77777777" w:rsidR="00114A0B" w:rsidRDefault="00114A0B">
            <w:pPr>
              <w:spacing w:after="0"/>
              <w:rPr>
                <w:rFonts w:ascii="Times New Roman" w:eastAsia="Calibri" w:hAnsi="Times New Roman" w:cs="Times New Roman"/>
                <w:sz w:val="24"/>
                <w:szCs w:val="24"/>
              </w:rPr>
            </w:pPr>
          </w:p>
          <w:p w14:paraId="67217F52" w14:textId="0D9DD1FE" w:rsidR="00114A0B" w:rsidRDefault="00114A0B">
            <w:pPr>
              <w:spacing w:after="0"/>
              <w:rPr>
                <w:rFonts w:ascii="Times New Roman" w:hAnsi="Times New Roman" w:cs="Times New Roman"/>
                <w:sz w:val="24"/>
                <w:szCs w:val="24"/>
              </w:rPr>
            </w:pPr>
            <w:r>
              <w:rPr>
                <w:rFonts w:ascii="Times New Roman" w:eastAsia="Calibri" w:hAnsi="Times New Roman" w:cs="Times New Roman"/>
                <w:noProof/>
                <w:sz w:val="24"/>
                <w:szCs w:val="24"/>
              </w:rPr>
              <w:drawing>
                <wp:inline distT="0" distB="0" distL="0" distR="0" wp14:anchorId="254792AD" wp14:editId="186FA1C5">
                  <wp:extent cx="809625" cy="628650"/>
                  <wp:effectExtent l="0" t="0" r="9525" b="0"/>
                  <wp:docPr id="1" name="Рисунок 1"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28650"/>
                          </a:xfrm>
                          <a:prstGeom prst="rect">
                            <a:avLst/>
                          </a:prstGeom>
                          <a:noFill/>
                          <a:ln>
                            <a:noFill/>
                          </a:ln>
                        </pic:spPr>
                      </pic:pic>
                    </a:graphicData>
                  </a:graphic>
                </wp:inline>
              </w:drawing>
            </w:r>
            <w:r>
              <w:rPr>
                <w:rFonts w:ascii="Times New Roman" w:eastAsia="Calibri" w:hAnsi="Times New Roman" w:cs="Times New Roman"/>
                <w:bCs/>
                <w:sz w:val="24"/>
                <w:szCs w:val="24"/>
              </w:rPr>
              <w:t>Многое не получилось, нужно повторить.</w:t>
            </w:r>
            <w:r>
              <w:rPr>
                <w:rFonts w:ascii="Times New Roman"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14:paraId="0B1E6102" w14:textId="77777777" w:rsidR="00114A0B" w:rsidRDefault="00114A0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Учащиеся подытоживают свои знания по изучаемой теме.  </w:t>
            </w:r>
          </w:p>
          <w:p w14:paraId="277C32A4" w14:textId="77777777" w:rsidR="00114A0B" w:rsidRDefault="00114A0B">
            <w:pPr>
              <w:pStyle w:val="1"/>
              <w:spacing w:after="0"/>
              <w:ind w:left="567"/>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AF77CC" w14:textId="77777777" w:rsidR="00114A0B" w:rsidRDefault="00114A0B">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93AC1F" w14:textId="77777777" w:rsidR="00114A0B" w:rsidRDefault="00114A0B">
            <w:pPr>
              <w:spacing w:after="0"/>
              <w:rPr>
                <w:rFonts w:ascii="Times New Roman" w:hAnsi="Times New Roman" w:cs="Times New Roman"/>
                <w:sz w:val="24"/>
                <w:szCs w:val="24"/>
              </w:rPr>
            </w:pPr>
          </w:p>
        </w:tc>
      </w:tr>
    </w:tbl>
    <w:p w14:paraId="534B931F" w14:textId="77777777" w:rsidR="00114A0B" w:rsidRDefault="00114A0B" w:rsidP="00114A0B">
      <w:pPr>
        <w:spacing w:after="0"/>
        <w:rPr>
          <w:rFonts w:ascii="Times New Roman" w:hAnsi="Times New Roman" w:cs="Times New Roman"/>
          <w:sz w:val="24"/>
          <w:szCs w:val="24"/>
        </w:rPr>
      </w:pPr>
    </w:p>
    <w:p w14:paraId="1557FFCE" w14:textId="77777777" w:rsidR="00114A0B" w:rsidRDefault="00114A0B" w:rsidP="00114A0B">
      <w:pPr>
        <w:spacing w:after="0"/>
        <w:rPr>
          <w:rFonts w:ascii="Times New Roman" w:hAnsi="Times New Roman" w:cs="Times New Roman"/>
          <w:sz w:val="24"/>
          <w:szCs w:val="24"/>
        </w:rPr>
      </w:pPr>
    </w:p>
    <w:p w14:paraId="6BFD38C2" w14:textId="77777777" w:rsidR="00114A0B" w:rsidRDefault="00114A0B" w:rsidP="00114A0B">
      <w:pPr>
        <w:spacing w:after="0"/>
        <w:rPr>
          <w:rFonts w:ascii="Times New Roman" w:hAnsi="Times New Roman" w:cs="Times New Roman"/>
          <w:sz w:val="24"/>
          <w:szCs w:val="24"/>
        </w:rPr>
      </w:pPr>
    </w:p>
    <w:p w14:paraId="6C7749C8" w14:textId="77777777" w:rsidR="00114A0B" w:rsidRDefault="00114A0B" w:rsidP="00114A0B">
      <w:pPr>
        <w:spacing w:after="0"/>
        <w:rPr>
          <w:rFonts w:ascii="Times New Roman" w:hAnsi="Times New Roman" w:cs="Times New Roman"/>
          <w:sz w:val="24"/>
          <w:szCs w:val="24"/>
        </w:rPr>
      </w:pPr>
    </w:p>
    <w:p w14:paraId="37567FA8" w14:textId="77777777" w:rsidR="00114A0B" w:rsidRDefault="00114A0B" w:rsidP="00114A0B">
      <w:pPr>
        <w:spacing w:after="0"/>
        <w:rPr>
          <w:rFonts w:ascii="Times New Roman" w:hAnsi="Times New Roman" w:cs="Times New Roman"/>
          <w:sz w:val="24"/>
          <w:szCs w:val="24"/>
        </w:rPr>
      </w:pPr>
    </w:p>
    <w:p w14:paraId="0C6C2F91" w14:textId="77777777" w:rsidR="00114A0B" w:rsidRDefault="00114A0B" w:rsidP="00114A0B">
      <w:pPr>
        <w:spacing w:after="0"/>
        <w:rPr>
          <w:rFonts w:ascii="Times New Roman" w:hAnsi="Times New Roman" w:cs="Times New Roman"/>
          <w:sz w:val="24"/>
          <w:szCs w:val="24"/>
        </w:rPr>
      </w:pPr>
    </w:p>
    <w:p w14:paraId="2D6997DB" w14:textId="77777777" w:rsidR="00114A0B" w:rsidRDefault="00114A0B" w:rsidP="00114A0B">
      <w:pPr>
        <w:spacing w:after="0"/>
        <w:rPr>
          <w:rFonts w:ascii="Times New Roman" w:hAnsi="Times New Roman" w:cs="Times New Roman"/>
          <w:sz w:val="24"/>
          <w:szCs w:val="24"/>
        </w:rPr>
      </w:pPr>
    </w:p>
    <w:p w14:paraId="46F37FA7" w14:textId="77777777" w:rsidR="00114A0B" w:rsidRDefault="00114A0B" w:rsidP="00114A0B">
      <w:pPr>
        <w:spacing w:after="0"/>
        <w:rPr>
          <w:rFonts w:ascii="Times New Roman" w:hAnsi="Times New Roman" w:cs="Times New Roman"/>
          <w:sz w:val="24"/>
          <w:szCs w:val="24"/>
        </w:rPr>
      </w:pPr>
    </w:p>
    <w:p w14:paraId="0675145F" w14:textId="77777777" w:rsidR="00114A0B" w:rsidRDefault="00114A0B" w:rsidP="00114A0B">
      <w:pPr>
        <w:spacing w:after="0"/>
        <w:rPr>
          <w:rFonts w:ascii="Times New Roman" w:hAnsi="Times New Roman" w:cs="Times New Roman"/>
          <w:sz w:val="24"/>
          <w:szCs w:val="24"/>
        </w:rPr>
      </w:pPr>
    </w:p>
    <w:p w14:paraId="549B26CD" w14:textId="77777777" w:rsidR="00114A0B" w:rsidRDefault="00114A0B" w:rsidP="00114A0B">
      <w:pPr>
        <w:spacing w:after="0"/>
        <w:rPr>
          <w:rFonts w:ascii="Times New Roman" w:hAnsi="Times New Roman" w:cs="Times New Roman"/>
          <w:sz w:val="24"/>
          <w:szCs w:val="24"/>
        </w:rPr>
      </w:pPr>
    </w:p>
    <w:p w14:paraId="5F2C5957" w14:textId="77777777" w:rsidR="00114A0B" w:rsidRDefault="00114A0B" w:rsidP="00114A0B">
      <w:pPr>
        <w:spacing w:after="0"/>
        <w:rPr>
          <w:rFonts w:ascii="Times New Roman" w:hAnsi="Times New Roman" w:cs="Times New Roman"/>
          <w:sz w:val="24"/>
          <w:szCs w:val="24"/>
        </w:rPr>
      </w:pPr>
    </w:p>
    <w:p w14:paraId="436C5AC3" w14:textId="77777777" w:rsidR="00114A0B" w:rsidRDefault="00114A0B" w:rsidP="00114A0B">
      <w:pPr>
        <w:spacing w:after="0"/>
        <w:rPr>
          <w:rFonts w:ascii="Times New Roman" w:hAnsi="Times New Roman" w:cs="Times New Roman"/>
          <w:sz w:val="24"/>
          <w:szCs w:val="24"/>
        </w:rPr>
      </w:pPr>
    </w:p>
    <w:p w14:paraId="2EE2C3DB" w14:textId="77777777" w:rsidR="00114A0B" w:rsidRDefault="00114A0B" w:rsidP="00114A0B">
      <w:pPr>
        <w:spacing w:after="0"/>
        <w:rPr>
          <w:rFonts w:ascii="Times New Roman" w:hAnsi="Times New Roman" w:cs="Times New Roman"/>
          <w:sz w:val="24"/>
          <w:szCs w:val="24"/>
        </w:rPr>
      </w:pPr>
    </w:p>
    <w:p w14:paraId="41507EF3" w14:textId="77777777" w:rsidR="00F86DDD" w:rsidRDefault="00F86DDD"/>
    <w:sectPr w:rsidR="00F86DDD" w:rsidSect="00114A0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0B"/>
    <w:rsid w:val="00114A0B"/>
    <w:rsid w:val="00F86D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FADA"/>
  <w15:chartTrackingRefBased/>
  <w15:docId w15:val="{9C0BC1E8-903B-4B97-8FAE-9151CF0C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A0B"/>
    <w:pPr>
      <w:spacing w:after="200" w:line="276" w:lineRule="auto"/>
    </w:pPr>
    <w:rPr>
      <w:rFonts w:eastAsiaTheme="minorEastAsia"/>
      <w:lang w:val="ru-RU" w:eastAsia="ru-RU"/>
    </w:rPr>
  </w:style>
  <w:style w:type="paragraph" w:styleId="9">
    <w:name w:val="heading 9"/>
    <w:basedOn w:val="a"/>
    <w:next w:val="a"/>
    <w:link w:val="90"/>
    <w:uiPriority w:val="9"/>
    <w:semiHidden/>
    <w:unhideWhenUsed/>
    <w:qFormat/>
    <w:rsid w:val="00114A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semiHidden/>
    <w:locked/>
    <w:rsid w:val="00114A0B"/>
    <w:rPr>
      <w:rFonts w:ascii="Times New Roman" w:eastAsia="Times New Roman" w:hAnsi="Times New Roman" w:cs="Times New Roman"/>
      <w:sz w:val="24"/>
      <w:szCs w:val="24"/>
      <w:lang w:eastAsia="ru-RU"/>
    </w:rPr>
  </w:style>
  <w:style w:type="paragraph" w:styleId="a4">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link w:val="a3"/>
    <w:uiPriority w:val="99"/>
    <w:semiHidden/>
    <w:unhideWhenUsed/>
    <w:qFormat/>
    <w:rsid w:val="00114A0B"/>
    <w:pPr>
      <w:spacing w:after="0"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114A0B"/>
    <w:rPr>
      <w:rFonts w:ascii="Calibri" w:eastAsia="Times New Roman" w:hAnsi="Calibri" w:cs="Times New Roman"/>
      <w:lang w:eastAsia="ru-RU"/>
    </w:rPr>
  </w:style>
  <w:style w:type="paragraph" w:customStyle="1" w:styleId="1">
    <w:name w:val="Абзац списка1"/>
    <w:basedOn w:val="a"/>
    <w:link w:val="ListParagraphChar"/>
    <w:qFormat/>
    <w:rsid w:val="00114A0B"/>
    <w:pPr>
      <w:ind w:left="720"/>
    </w:pPr>
    <w:rPr>
      <w:rFonts w:ascii="Calibri" w:eastAsia="Times New Roman" w:hAnsi="Calibri" w:cs="Times New Roman"/>
      <w:lang w:val="ru-KZ"/>
    </w:rPr>
  </w:style>
  <w:style w:type="paragraph" w:customStyle="1" w:styleId="AssignmentTemplate">
    <w:name w:val="AssignmentTemplate"/>
    <w:basedOn w:val="9"/>
    <w:next w:val="a4"/>
    <w:uiPriority w:val="99"/>
    <w:qFormat/>
    <w:rsid w:val="00114A0B"/>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character" w:styleId="a5">
    <w:name w:val="Strong"/>
    <w:basedOn w:val="a0"/>
    <w:uiPriority w:val="22"/>
    <w:qFormat/>
    <w:rsid w:val="00114A0B"/>
    <w:rPr>
      <w:b/>
      <w:bCs/>
    </w:rPr>
  </w:style>
  <w:style w:type="character" w:customStyle="1" w:styleId="90">
    <w:name w:val="Заголовок 9 Знак"/>
    <w:basedOn w:val="a0"/>
    <w:link w:val="9"/>
    <w:uiPriority w:val="9"/>
    <w:semiHidden/>
    <w:rsid w:val="00114A0B"/>
    <w:rPr>
      <w:rFonts w:asciiTheme="majorHAnsi" w:eastAsiaTheme="majorEastAsia" w:hAnsiTheme="majorHAnsi" w:cstheme="majorBidi"/>
      <w:i/>
      <w:iCs/>
      <w:color w:val="272727" w:themeColor="text1" w:themeTint="D8"/>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6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 20122020</dc:creator>
  <cp:keywords/>
  <dc:description/>
  <cp:lastModifiedBy>ssh 20122020</cp:lastModifiedBy>
  <cp:revision>2</cp:revision>
  <dcterms:created xsi:type="dcterms:W3CDTF">2021-10-25T10:18:00Z</dcterms:created>
  <dcterms:modified xsi:type="dcterms:W3CDTF">2021-10-25T10:18:00Z</dcterms:modified>
</cp:coreProperties>
</file>