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922"/>
        <w:gridCol w:w="543"/>
        <w:gridCol w:w="1454"/>
        <w:gridCol w:w="2032"/>
        <w:gridCol w:w="2135"/>
        <w:gridCol w:w="1788"/>
      </w:tblGrid>
      <w:tr w:rsidR="00DF0391" w:rsidRPr="004E51B8" w:rsidTr="00902EBE">
        <w:tc>
          <w:tcPr>
            <w:tcW w:w="4470" w:type="dxa"/>
            <w:gridSpan w:val="4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955" w:type="dxa"/>
            <w:gridSpan w:val="3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ТРАДИЦИИ И ФОЛЬКЛОР</w:t>
            </w:r>
          </w:p>
        </w:tc>
      </w:tr>
      <w:tr w:rsidR="00DF0391" w:rsidRPr="004E51B8" w:rsidTr="00902EBE">
        <w:tc>
          <w:tcPr>
            <w:tcW w:w="10425" w:type="dxa"/>
            <w:gridSpan w:val="7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Школа: №11</w:t>
            </w:r>
          </w:p>
        </w:tc>
      </w:tr>
      <w:tr w:rsidR="00DF0391" w:rsidRPr="004E51B8" w:rsidTr="00902EBE">
        <w:tc>
          <w:tcPr>
            <w:tcW w:w="4470" w:type="dxa"/>
            <w:gridSpan w:val="4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Дата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:</w:t>
            </w:r>
            <w:r w:rsidR="00F24922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«</w:t>
            </w:r>
            <w:bookmarkStart w:id="0" w:name="_GoBack"/>
            <w:bookmarkEnd w:id="0"/>
            <w:r w:rsidR="00F24922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5955" w:type="dxa"/>
            <w:gridSpan w:val="3"/>
          </w:tcPr>
          <w:p w:rsidR="00DF0391" w:rsidRPr="004E51B8" w:rsidRDefault="00DF0391" w:rsidP="00F2492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DF0391" w:rsidRPr="004E51B8" w:rsidTr="00902EBE">
        <w:tc>
          <w:tcPr>
            <w:tcW w:w="4470" w:type="dxa"/>
            <w:gridSpan w:val="4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Класс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: </w:t>
            </w:r>
            <w:r w:rsidR="00F24922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2 «  </w:t>
            </w: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5955" w:type="dxa"/>
            <w:gridSpan w:val="3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>Количество присутствующих</w:t>
            </w: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</w:rPr>
              <w:t xml:space="preserve">: </w:t>
            </w:r>
          </w:p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4E51B8">
              <w:rPr>
                <w:rFonts w:ascii="Times New Roman" w:hAnsi="Times New Roman"/>
                <w:b w:val="0"/>
                <w:color w:val="1F497D" w:themeColor="text2"/>
                <w:sz w:val="24"/>
                <w:szCs w:val="24"/>
              </w:rPr>
              <w:t>:</w:t>
            </w:r>
          </w:p>
        </w:tc>
      </w:tr>
      <w:tr w:rsidR="00DF0391" w:rsidRPr="004E51B8" w:rsidTr="00902EBE">
        <w:tc>
          <w:tcPr>
            <w:tcW w:w="4470" w:type="dxa"/>
            <w:gridSpan w:val="4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Style w:val="4"/>
                <w:color w:val="1F497D" w:themeColor="text2"/>
                <w:sz w:val="24"/>
                <w:szCs w:val="24"/>
              </w:rPr>
              <w:t>Лексическая тема:</w:t>
            </w:r>
          </w:p>
        </w:tc>
        <w:tc>
          <w:tcPr>
            <w:tcW w:w="5955" w:type="dxa"/>
            <w:gridSpan w:val="3"/>
          </w:tcPr>
          <w:p w:rsidR="00DF0391" w:rsidRPr="004E51B8" w:rsidRDefault="00976086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6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6</w:t>
            </w:r>
            <w:r w:rsidR="00DF0391" w:rsidRPr="004E51B8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.Волшебные сказки. </w:t>
            </w:r>
          </w:p>
        </w:tc>
      </w:tr>
      <w:tr w:rsidR="00DF0391" w:rsidRPr="004E51B8" w:rsidTr="00902EBE">
        <w:tc>
          <w:tcPr>
            <w:tcW w:w="4470" w:type="dxa"/>
            <w:gridSpan w:val="4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955" w:type="dxa"/>
            <w:gridSpan w:val="3"/>
          </w:tcPr>
          <w:p w:rsidR="00DF0391" w:rsidRPr="004E51B8" w:rsidRDefault="00DF0391" w:rsidP="00253E7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«Гуси-лебеди» (русская народная сказка)</w:t>
            </w:r>
          </w:p>
        </w:tc>
      </w:tr>
      <w:tr w:rsidR="00DF0391" w:rsidRPr="004E51B8" w:rsidTr="00902EBE">
        <w:tc>
          <w:tcPr>
            <w:tcW w:w="10425" w:type="dxa"/>
            <w:gridSpan w:val="7"/>
          </w:tcPr>
          <w:p w:rsidR="00DF0391" w:rsidRPr="004E51B8" w:rsidRDefault="00DF0391" w:rsidP="00253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F0391" w:rsidRPr="004E51B8" w:rsidTr="00902EBE">
        <w:tc>
          <w:tcPr>
            <w:tcW w:w="10425" w:type="dxa"/>
            <w:gridSpan w:val="7"/>
          </w:tcPr>
          <w:p w:rsidR="00DF0391" w:rsidRPr="004E51B8" w:rsidRDefault="00DF0391" w:rsidP="00DF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2.1.5.1 строить высказывание, используя опорные слова для объяснения своих идей, чувств, мыслей, полученных при восприятии информации.</w:t>
            </w:r>
          </w:p>
          <w:p w:rsidR="00DF0391" w:rsidRPr="004E51B8" w:rsidRDefault="00D67530" w:rsidP="00DF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2.2.2.1 </w:t>
            </w:r>
            <w:r w:rsidR="00DF0391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формулировать простые, уточняющие вопросы по содержанию литературного произведения и отвечать на подобные, уметь находить ответы из текста/ отрывка.</w:t>
            </w:r>
          </w:p>
          <w:p w:rsidR="00DF0391" w:rsidRPr="004E51B8" w:rsidRDefault="00DF0391" w:rsidP="00DF0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2.3.2.1 писать творческие работы разных жанров по образцу – загадки/ сказки или по готовым рифмовкам – считалочки.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rStyle w:val="26"/>
                <w:color w:val="1F497D" w:themeColor="text2"/>
                <w:sz w:val="24"/>
                <w:szCs w:val="24"/>
              </w:rPr>
              <w:t>Развитие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Style w:val="26"/>
                <w:color w:val="1F497D" w:themeColor="text2"/>
                <w:sz w:val="24"/>
                <w:szCs w:val="24"/>
              </w:rPr>
              <w:t>навыков:</w:t>
            </w:r>
          </w:p>
        </w:tc>
        <w:tc>
          <w:tcPr>
            <w:tcW w:w="7952" w:type="dxa"/>
            <w:gridSpan w:val="5"/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1.5  высказывание мнения по аудио/ видео информации.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2.2  формулирование вопросов и ответов по содержанию литературного произведения.</w:t>
            </w:r>
          </w:p>
          <w:p w:rsidR="00DF0391" w:rsidRPr="004E51B8" w:rsidRDefault="00DF0391" w:rsidP="00DF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3.2 Создание творческих работ разных жанров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Критерии успеха (</w:t>
            </w:r>
            <w:r w:rsidRPr="004E51B8">
              <w:rPr>
                <w:rStyle w:val="26"/>
                <w:color w:val="1F497D" w:themeColor="text2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7952" w:type="dxa"/>
            <w:gridSpan w:val="5"/>
          </w:tcPr>
          <w:p w:rsidR="00D850A0" w:rsidRPr="004E51B8" w:rsidRDefault="00D850A0" w:rsidP="00D850A0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Узнают, какие бывают сказки;</w:t>
            </w:r>
          </w:p>
          <w:p w:rsidR="00D850A0" w:rsidRPr="004E51B8" w:rsidRDefault="00D850A0" w:rsidP="00D850A0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Узнают отличительные особенности  волшебных сказок;</w:t>
            </w:r>
          </w:p>
          <w:p w:rsidR="00DF0391" w:rsidRPr="004E51B8" w:rsidRDefault="00D850A0" w:rsidP="00253E73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Читают  сказку правильно, выразительно, осознанно.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rStyle w:val="26"/>
                <w:color w:val="1F497D" w:themeColor="text2"/>
                <w:sz w:val="24"/>
                <w:szCs w:val="24"/>
              </w:rPr>
              <w:t>Языковая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Style w:val="26"/>
                <w:color w:val="1F497D" w:themeColor="text2"/>
                <w:sz w:val="24"/>
                <w:szCs w:val="24"/>
              </w:rPr>
              <w:t>цель</w:t>
            </w:r>
          </w:p>
        </w:tc>
        <w:tc>
          <w:tcPr>
            <w:tcW w:w="7952" w:type="dxa"/>
            <w:gridSpan w:val="5"/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Основные термины и словосочетания: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Отрицательный герой, положительный герой.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Используемый язык для диалога/письма на уроке: русский.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i/>
                <w:iCs/>
                <w:color w:val="1F497D" w:themeColor="text2"/>
                <w:sz w:val="24"/>
                <w:szCs w:val="24"/>
              </w:rPr>
              <w:t>Вопросы для обсуждения: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Почему герои попали в беду?</w:t>
            </w:r>
          </w:p>
          <w:p w:rsidR="00DF0391" w:rsidRPr="004E51B8" w:rsidRDefault="00DF0391" w:rsidP="00253E73">
            <w:pPr>
              <w:pStyle w:val="8"/>
              <w:shd w:val="clear" w:color="auto" w:fill="auto"/>
              <w:tabs>
                <w:tab w:val="left" w:pos="190"/>
              </w:tabs>
              <w:spacing w:before="0" w:line="240" w:lineRule="auto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rFonts w:eastAsia="TimesNewRoman,Bold"/>
                <w:color w:val="1F497D" w:themeColor="text2"/>
                <w:sz w:val="24"/>
                <w:szCs w:val="24"/>
              </w:rPr>
              <w:t>- Чему учит нас сказка?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Привитие 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ценностей </w:t>
            </w:r>
          </w:p>
        </w:tc>
        <w:tc>
          <w:tcPr>
            <w:tcW w:w="7952" w:type="dxa"/>
            <w:gridSpan w:val="5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Межпредметные 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связи</w:t>
            </w:r>
          </w:p>
        </w:tc>
        <w:tc>
          <w:tcPr>
            <w:tcW w:w="7952" w:type="dxa"/>
            <w:gridSpan w:val="5"/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самопознание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познание мира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музыка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изобразительное искусство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трудовое обучение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музыка</w:t>
            </w:r>
          </w:p>
          <w:p w:rsidR="00DF0391" w:rsidRPr="004E51B8" w:rsidRDefault="00DF0391" w:rsidP="00253E73">
            <w:pPr>
              <w:pStyle w:val="8"/>
              <w:shd w:val="clear" w:color="auto" w:fill="auto"/>
              <w:tabs>
                <w:tab w:val="left" w:pos="209"/>
              </w:tabs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rFonts w:eastAsia="Calibri"/>
                <w:color w:val="1F497D" w:themeColor="text2"/>
                <w:sz w:val="24"/>
                <w:szCs w:val="24"/>
              </w:rPr>
              <w:t>- физическая культура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Навыки 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использования ИКТ</w:t>
            </w:r>
          </w:p>
        </w:tc>
        <w:tc>
          <w:tcPr>
            <w:tcW w:w="7952" w:type="dxa"/>
            <w:gridSpan w:val="5"/>
          </w:tcPr>
          <w:p w:rsidR="00DF0391" w:rsidRPr="004E51B8" w:rsidRDefault="00253E73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На данном уроке учащиеся </w:t>
            </w:r>
            <w:r w:rsidR="00DF0391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используют ИКТ</w:t>
            </w:r>
          </w:p>
        </w:tc>
      </w:tr>
      <w:tr w:rsidR="00DF0391" w:rsidRPr="004E51B8" w:rsidTr="00902EBE">
        <w:tc>
          <w:tcPr>
            <w:tcW w:w="2473" w:type="dxa"/>
            <w:gridSpan w:val="2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Предварительные 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знания</w:t>
            </w:r>
          </w:p>
        </w:tc>
        <w:tc>
          <w:tcPr>
            <w:tcW w:w="7952" w:type="dxa"/>
            <w:gridSpan w:val="5"/>
          </w:tcPr>
          <w:p w:rsidR="00DF0391" w:rsidRPr="004E51B8" w:rsidRDefault="00491154" w:rsidP="00491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Тема произведений. Основная мысль. Соотношение темы и заголовка и содержания. Составление простых вопросов по содержанию аудио / видео материалов и прочитанной информации. Составление комментария о спортивной игре. Составление постера. Понятие о малых жанрах устного народного творчества: пестушки, потешки, колыбельные, сказки.</w:t>
            </w:r>
          </w:p>
        </w:tc>
      </w:tr>
      <w:tr w:rsidR="00DF0391" w:rsidRPr="004E51B8" w:rsidTr="00902EBE">
        <w:tc>
          <w:tcPr>
            <w:tcW w:w="10425" w:type="dxa"/>
            <w:gridSpan w:val="7"/>
          </w:tcPr>
          <w:p w:rsidR="00DF0391" w:rsidRPr="004E51B8" w:rsidRDefault="00DF0391" w:rsidP="00253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Ход урока</w:t>
            </w:r>
          </w:p>
        </w:tc>
      </w:tr>
      <w:tr w:rsidR="00DF0391" w:rsidRPr="004E51B8" w:rsidTr="00902EBE">
        <w:tc>
          <w:tcPr>
            <w:tcW w:w="1551" w:type="dxa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Этапы урока, </w:t>
            </w: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t</w:t>
            </w:r>
          </w:p>
        </w:tc>
        <w:tc>
          <w:tcPr>
            <w:tcW w:w="7086" w:type="dxa"/>
            <w:gridSpan w:val="5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Запланированная деятельность на уроке</w:t>
            </w:r>
          </w:p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788" w:type="dxa"/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Ресурсы</w:t>
            </w:r>
          </w:p>
        </w:tc>
      </w:tr>
      <w:tr w:rsidR="00DF0391" w:rsidRPr="004E51B8" w:rsidTr="00902EBE">
        <w:tc>
          <w:tcPr>
            <w:tcW w:w="1551" w:type="dxa"/>
          </w:tcPr>
          <w:p w:rsidR="00DF0391" w:rsidRPr="004E51B8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b/>
                <w:color w:val="1F497D" w:themeColor="text2"/>
                <w:sz w:val="24"/>
                <w:szCs w:val="24"/>
              </w:rPr>
              <w:t>Начало урока</w:t>
            </w:r>
            <w:r w:rsidRPr="004E51B8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4E51B8" w:rsidRDefault="00976086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0-2</w:t>
            </w:r>
            <w:r w:rsidR="00DF0391" w:rsidRPr="004E51B8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902EBE" w:rsidRPr="004E51B8" w:rsidRDefault="00902EBE" w:rsidP="00902EBE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  <w:t>ИР, КР «Обмен настроением».</w:t>
            </w:r>
          </w:p>
          <w:p w:rsidR="00902EBE" w:rsidRPr="004E51B8" w:rsidRDefault="00902EBE" w:rsidP="00902EBE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b/>
                <w:color w:val="1F497D" w:themeColor="text2"/>
                <w:sz w:val="24"/>
                <w:lang w:val="ru-RU"/>
              </w:rPr>
              <w:t>Создание положительного эмоционального настроя.</w:t>
            </w:r>
          </w:p>
          <w:p w:rsidR="00976086" w:rsidRPr="004E51B8" w:rsidRDefault="00902EBE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Здравствуйте, ребята!</w:t>
            </w:r>
            <w:r w:rsidR="00976086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</w:p>
          <w:p w:rsidR="00976086" w:rsidRPr="004E51B8" w:rsidRDefault="00976086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Я рада видеть вас, здоровых, жизнерадостных, полных творческих сил!</w:t>
            </w:r>
          </w:p>
          <w:p w:rsidR="00976086" w:rsidRPr="004E51B8" w:rsidRDefault="00976086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- Ребята, повернитесь, поздоровайтесь с нашими гостями, мы начинаем наш урок.   </w:t>
            </w:r>
          </w:p>
          <w:p w:rsidR="00F04F41" w:rsidRPr="004E51B8" w:rsidRDefault="00F04F41" w:rsidP="00F04F4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Хочу узнать, какое у вас сейчас настроение?</w:t>
            </w:r>
          </w:p>
          <w:p w:rsidR="00F04F41" w:rsidRPr="004E51B8" w:rsidRDefault="00F04F41" w:rsidP="00F04F4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Перед</w:t>
            </w:r>
            <w:r w:rsidR="00483CDD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вами на партах лежи</w:t>
            </w:r>
            <w:r w:rsidR="00B317E5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т «Словарь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настроений». В списке прилагательных, найдите слово, которое описывает ваше настроение, и объясните свой выбор. </w:t>
            </w:r>
          </w:p>
          <w:p w:rsidR="00902EBE" w:rsidRPr="004E51B8" w:rsidRDefault="00902EBE" w:rsidP="00902EB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Я свое настроение хочу назвать ожидающим, потому что я жду от сегодняшнего урока новых открытий.</w:t>
            </w:r>
          </w:p>
          <w:p w:rsidR="00FF7118" w:rsidRPr="004E51B8" w:rsidRDefault="00FF7118" w:rsidP="00902EB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У кого ещё такое  настроение?</w:t>
            </w:r>
          </w:p>
          <w:p w:rsidR="00902EBE" w:rsidRPr="004E51B8" w:rsidRDefault="00902EBE" w:rsidP="00253E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А у меня спокойное настроение. Я не боюсь трудностей, не боюсь ошибаться, хочу спокойно работать дальше.</w:t>
            </w:r>
          </w:p>
          <w:p w:rsidR="00902EBE" w:rsidRPr="004E51B8" w:rsidRDefault="00902EBE" w:rsidP="00253E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Мое настроение приподнятое. Я люблю урок литерату</w:t>
            </w:r>
            <w:r w:rsidR="00253E73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рного чтения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, мы всегда такие интересные задания выполняем.</w:t>
            </w:r>
          </w:p>
          <w:p w:rsidR="00FF7118" w:rsidRPr="004E51B8" w:rsidRDefault="00FF7118" w:rsidP="00253E7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У к</w:t>
            </w:r>
            <w:r w:rsidR="00483CDD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ого совпало настроение с этим учеником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?</w:t>
            </w:r>
          </w:p>
          <w:p w:rsidR="00FF7118" w:rsidRPr="004E51B8" w:rsidRDefault="00902EBE" w:rsidP="00FF711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А я выбрала название для своего настроения ликующее. Сейчас я  очень рада, что начинается мой любимый ур</w:t>
            </w:r>
            <w:r w:rsidR="00FF7118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ок.</w:t>
            </w:r>
          </w:p>
          <w:p w:rsidR="00FA1919" w:rsidRPr="004E51B8" w:rsidRDefault="00F04F41" w:rsidP="0097608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  <w:t>-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Спасибо, за ваши ответы и пояснения.</w:t>
            </w:r>
          </w:p>
        </w:tc>
        <w:tc>
          <w:tcPr>
            <w:tcW w:w="1788" w:type="dxa"/>
          </w:tcPr>
          <w:p w:rsidR="00DF0391" w:rsidRPr="004E51B8" w:rsidRDefault="00902EBE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Словарики настроений</w:t>
            </w: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презентация</w:t>
            </w:r>
          </w:p>
        </w:tc>
      </w:tr>
      <w:tr w:rsidR="00DF0391" w:rsidRPr="004E51B8" w:rsidTr="00902EBE">
        <w:tc>
          <w:tcPr>
            <w:tcW w:w="1551" w:type="dxa"/>
          </w:tcPr>
          <w:p w:rsidR="00DF0391" w:rsidRPr="004E51B8" w:rsidRDefault="00976086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2</w:t>
            </w:r>
            <w:r w:rsidR="007C7935" w:rsidRPr="004E51B8">
              <w:rPr>
                <w:color w:val="1F497D" w:themeColor="text2"/>
                <w:sz w:val="24"/>
                <w:szCs w:val="24"/>
              </w:rPr>
              <w:t>-12</w:t>
            </w:r>
            <w:r w:rsidR="00DF0391" w:rsidRPr="004E51B8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B312BC" w:rsidRPr="004E51B8" w:rsidRDefault="00DF0391" w:rsidP="00B312BC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Style w:val="7"/>
                <w:rFonts w:eastAsia="Bookman Old Style"/>
                <w:b/>
                <w:i w:val="0"/>
                <w:color w:val="1F497D" w:themeColor="text2"/>
                <w:sz w:val="24"/>
                <w:szCs w:val="24"/>
              </w:rPr>
              <w:t xml:space="preserve">Актуализация </w:t>
            </w: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знаний. </w:t>
            </w:r>
            <w:r w:rsidR="00B312BC"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Целеполагание</w:t>
            </w:r>
          </w:p>
          <w:p w:rsidR="00FF7118" w:rsidRPr="004E51B8" w:rsidRDefault="00C355F8" w:rsidP="00B312BC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КР </w:t>
            </w:r>
            <w:r w:rsidR="00FF7118"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Приём «Видео - метафора»</w:t>
            </w:r>
          </w:p>
          <w:p w:rsidR="00253E73" w:rsidRPr="004E51B8" w:rsidRDefault="003506AD" w:rsidP="0097608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4E51B8">
              <w:rPr>
                <w:b/>
                <w:bCs/>
                <w:color w:val="1F497D" w:themeColor="text2"/>
                <w:shd w:val="clear" w:color="auto" w:fill="FFFFFF"/>
              </w:rPr>
              <w:t xml:space="preserve">- </w:t>
            </w:r>
            <w:r w:rsidR="00B312BC" w:rsidRPr="004E51B8">
              <w:rPr>
                <w:color w:val="1F497D" w:themeColor="text2"/>
                <w:shd w:val="clear" w:color="auto" w:fill="FFFFFF"/>
              </w:rPr>
              <w:t>Сегодня у нас не совсем обычный урок. Мы совершим путешествие, а куда, узнаете, посмотрев видео материал</w:t>
            </w:r>
            <w:r w:rsidRPr="004E51B8">
              <w:rPr>
                <w:color w:val="1F497D" w:themeColor="text2"/>
                <w:shd w:val="clear" w:color="auto" w:fill="FFFFFF"/>
              </w:rPr>
              <w:t xml:space="preserve">. </w:t>
            </w:r>
            <w:r w:rsidRPr="004E51B8">
              <w:rPr>
                <w:color w:val="1F497D" w:themeColor="text2"/>
              </w:rPr>
              <w:t>Заставка передачи «В гостях у сказки» с песней из сказки «Там, на неведомых дорожках» и нарезкой из фрагментов любимых сказок</w:t>
            </w:r>
          </w:p>
          <w:p w:rsidR="00976086" w:rsidRPr="004E51B8" w:rsidRDefault="00976086" w:rsidP="0097608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</w:p>
          <w:p w:rsidR="00B312BC" w:rsidRPr="004E51B8" w:rsidRDefault="003506AD" w:rsidP="003506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F497D" w:themeColor="text2"/>
              </w:rPr>
            </w:pPr>
            <w:r w:rsidRPr="004E51B8">
              <w:rPr>
                <w:rFonts w:eastAsiaTheme="minorEastAsia"/>
                <w:color w:val="1F497D" w:themeColor="text2"/>
              </w:rPr>
              <w:t xml:space="preserve">- </w:t>
            </w:r>
            <w:r w:rsidR="00B312BC" w:rsidRPr="004E51B8">
              <w:rPr>
                <w:color w:val="1F497D" w:themeColor="text2"/>
                <w:shd w:val="clear" w:color="auto" w:fill="FFFFFF"/>
              </w:rPr>
              <w:t> </w:t>
            </w:r>
            <w:r w:rsidR="00B312BC" w:rsidRPr="004E51B8">
              <w:rPr>
                <w:color w:val="1F497D" w:themeColor="text2"/>
              </w:rPr>
              <w:t xml:space="preserve">Кто догадался, из каких произведений данные фрагменты? О чем мы сегодня будем говорить на уроке? </w:t>
            </w:r>
            <w:r w:rsidRPr="004E51B8">
              <w:rPr>
                <w:color w:val="1F497D" w:themeColor="text2"/>
              </w:rPr>
              <w:t>(</w:t>
            </w:r>
            <w:r w:rsidR="00B312BC" w:rsidRPr="004E51B8">
              <w:rPr>
                <w:b/>
                <w:bCs/>
                <w:color w:val="1F497D" w:themeColor="text2"/>
              </w:rPr>
              <w:t> </w:t>
            </w:r>
            <w:r w:rsidR="00B312BC" w:rsidRPr="004E51B8">
              <w:rPr>
                <w:color w:val="1F497D" w:themeColor="text2"/>
              </w:rPr>
              <w:t xml:space="preserve">Сегодня на уроке мы будем говорить о сказках, потому, что наш урок начался с песни о сказке, и о </w:t>
            </w:r>
            <w:r w:rsidR="00253E73" w:rsidRPr="004E51B8">
              <w:rPr>
                <w:color w:val="1F497D" w:themeColor="text2"/>
              </w:rPr>
              <w:t>сказочных героях</w:t>
            </w:r>
            <w:r w:rsidRPr="004E51B8">
              <w:rPr>
                <w:color w:val="1F497D" w:themeColor="text2"/>
              </w:rPr>
              <w:t>).</w:t>
            </w:r>
          </w:p>
          <w:p w:rsidR="006E749E" w:rsidRPr="004E51B8" w:rsidRDefault="006E749E" w:rsidP="006E74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 Какие виды сказок по содержанию, мы с вами знаем? (Бытовые, о животных)</w:t>
            </w:r>
          </w:p>
          <w:p w:rsidR="006E749E" w:rsidRPr="004E51B8" w:rsidRDefault="006E749E" w:rsidP="003506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 Чем отличаются бытовые сказки от сказок о животных?</w:t>
            </w:r>
            <w:r w:rsidR="003506AD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(в сказках о животных  герои сказок - различные животные, которые ведут себя как люди, в бытовых сказках герои сказок обычные люди старик, старуха, в основном истории из обычной жизни).</w:t>
            </w:r>
          </w:p>
          <w:p w:rsidR="006E749E" w:rsidRPr="004E51B8" w:rsidRDefault="006E749E" w:rsidP="006E749E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Сегодня на уроке вы познакомитесь с одним из видов народной сказки -  волшебной сказкой.</w:t>
            </w:r>
          </w:p>
          <w:p w:rsidR="003506AD" w:rsidRPr="004E51B8" w:rsidRDefault="00483CDD" w:rsidP="00D76217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Какова цель нашего</w:t>
            </w:r>
            <w:r w:rsidR="00494ED4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урока?</w:t>
            </w:r>
          </w:p>
          <w:p w:rsidR="003F4926" w:rsidRPr="004E51B8" w:rsidRDefault="00494ED4" w:rsidP="00D76217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- Что должны узнать на уроке? </w:t>
            </w:r>
            <w:r w:rsidR="00D76217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ab/>
            </w:r>
          </w:p>
          <w:p w:rsidR="003F4926" w:rsidRPr="004E51B8" w:rsidRDefault="00483CDD" w:rsidP="00483CDD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Уметь отличить волшебную сказку от других видов сказок</w:t>
            </w:r>
            <w:r w:rsidR="00D76217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;</w:t>
            </w:r>
          </w:p>
          <w:p w:rsidR="00D76217" w:rsidRPr="004E51B8" w:rsidRDefault="00D76217" w:rsidP="003F492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Узнать отличительные особенности  волшебных сказок;</w:t>
            </w:r>
          </w:p>
          <w:p w:rsidR="003F4926" w:rsidRPr="004E51B8" w:rsidRDefault="003F4926" w:rsidP="00D76217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Читать сказку пра</w:t>
            </w:r>
            <w:r w:rsidR="00976086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вильно, выразительно;</w:t>
            </w:r>
          </w:p>
          <w:p w:rsidR="00D76217" w:rsidRPr="004E51B8" w:rsidRDefault="00D76217" w:rsidP="00D76217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</w:p>
          <w:p w:rsidR="00FA1919" w:rsidRPr="004E51B8" w:rsidRDefault="00AA5754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Вы сегодня будете  работать в группах. У каждой группы</w:t>
            </w:r>
            <w:r w:rsidR="00BA5429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должен быт</w:t>
            </w:r>
            <w:r w:rsidR="00976086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ь лидер</w:t>
            </w:r>
            <w:r w:rsidR="00BA5429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, который будет</w:t>
            </w:r>
            <w:r w:rsidR="00976086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распределять роли в группе. По</w:t>
            </w:r>
            <w:r w:rsidR="00BA5429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совещайтесь и решите, кто </w:t>
            </w:r>
            <w:r w:rsidR="00FF7118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будет лидером</w:t>
            </w:r>
            <w:r w:rsidR="00BA5429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. </w:t>
            </w:r>
            <w:r w:rsidR="00FF7118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Для оценивания нам пригоди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тся   </w:t>
            </w:r>
            <w:r w:rsidR="00FF7118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инструмент «Светофор».</w:t>
            </w:r>
          </w:p>
          <w:p w:rsidR="00AA5754" w:rsidRPr="004E51B8" w:rsidRDefault="00AA5754" w:rsidP="00976086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Для того чтобы работать в группе, нам нужно переч</w:t>
            </w:r>
            <w:r w:rsidR="00976086"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ислить правила работы в группе.</w:t>
            </w:r>
          </w:p>
          <w:p w:rsidR="00AA5754" w:rsidRPr="004E51B8" w:rsidRDefault="00AA5754" w:rsidP="00AA5754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- Отлично! Все знаем правила работы в группе</w:t>
            </w:r>
          </w:p>
          <w:p w:rsidR="005D3247" w:rsidRPr="004E51B8" w:rsidRDefault="00B312BC" w:rsidP="00B312BC">
            <w:pPr>
              <w:pStyle w:val="a4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 xml:space="preserve">- Ребята, на прошлом уроке мы познакомились с русской народной сказкой «Кот, петух и лиса». </w:t>
            </w:r>
          </w:p>
          <w:p w:rsidR="005D3247" w:rsidRPr="004E51B8" w:rsidRDefault="005D3247" w:rsidP="005D3247">
            <w:pPr>
              <w:pStyle w:val="a4"/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>- Перейдем к опросу домашнего материала по</w:t>
            </w:r>
            <w:r w:rsidR="00B312BC" w:rsidRPr="004E51B8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 xml:space="preserve"> данной теме.</w:t>
            </w:r>
          </w:p>
          <w:p w:rsidR="005D3247" w:rsidRPr="004E51B8" w:rsidRDefault="005D3247" w:rsidP="00D76217">
            <w:pPr>
              <w:pStyle w:val="a4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bCs/>
                <w:color w:val="1F497D" w:themeColor="text2"/>
                <w:sz w:val="24"/>
                <w:lang w:val="ru-RU"/>
              </w:rPr>
              <w:t>- Хочу проверить, насколько ответственно вы отнеслись к домашнему заданию.</w:t>
            </w:r>
          </w:p>
          <w:p w:rsidR="00FA1919" w:rsidRPr="004E51B8" w:rsidRDefault="005D3247" w:rsidP="00253E73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</w:t>
            </w:r>
            <w:r w:rsidR="00D67530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ние для 1 группы «Озвучивание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  <w:p w:rsidR="005D3247" w:rsidRPr="004E51B8" w:rsidRDefault="00B312BC" w:rsidP="005D3247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Задание для 2</w:t>
            </w:r>
            <w:r w:rsidR="005D3247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группы «Составление диафильма»</w:t>
            </w:r>
          </w:p>
          <w:p w:rsidR="005D3247" w:rsidRPr="004E51B8" w:rsidRDefault="00B312BC" w:rsidP="005D3247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Задание для 3</w:t>
            </w:r>
            <w:r w:rsidR="005D3247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группы «Работа над кроссвордом»</w:t>
            </w:r>
          </w:p>
          <w:p w:rsidR="005D3247" w:rsidRPr="004E51B8" w:rsidRDefault="00B312BC" w:rsidP="005D3247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Задание для 4</w:t>
            </w:r>
            <w:r w:rsidR="005D3247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группы </w:t>
            </w:r>
            <w:r w:rsidR="00C355F8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«Определите характер главных героев»</w:t>
            </w:r>
          </w:p>
          <w:p w:rsidR="009A5D6C" w:rsidRPr="004E51B8" w:rsidRDefault="009A5D6C" w:rsidP="009A5D6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Задание для 5 группы «</w:t>
            </w:r>
            <w:r w:rsidR="00FB1752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Подбери пару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  <w:p w:rsidR="009A5D6C" w:rsidRPr="004E51B8" w:rsidRDefault="009A5D6C" w:rsidP="009A5D6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Задание для</w:t>
            </w:r>
            <w:r w:rsidR="00900169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6 группы </w:t>
            </w:r>
            <w:r w:rsidR="00C355F8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«Карта истории»</w:t>
            </w:r>
          </w:p>
          <w:p w:rsidR="004A243E" w:rsidRPr="004E51B8" w:rsidRDefault="00C355F8" w:rsidP="00B07D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Взаимооценка по дескрипторам: </w:t>
            </w:r>
            <w:r w:rsidR="004A243E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1) правильность (без ошибок),                 </w:t>
            </w:r>
          </w:p>
          <w:p w:rsidR="009F25FD" w:rsidRPr="004E51B8" w:rsidRDefault="004A243E" w:rsidP="00B07D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2) </w:t>
            </w:r>
            <w:r w:rsidR="00B07D7C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оформление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 </w:t>
            </w:r>
            <w:r w:rsidR="00C83D7E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) </w:t>
            </w:r>
            <w:r w:rsidR="00B07D7C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защита работы</w:t>
            </w:r>
            <w:r w:rsidR="00C83D7E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4) регламент</w:t>
            </w:r>
          </w:p>
        </w:tc>
        <w:tc>
          <w:tcPr>
            <w:tcW w:w="1788" w:type="dxa"/>
          </w:tcPr>
          <w:p w:rsidR="00DF0391" w:rsidRPr="004E51B8" w:rsidRDefault="00976086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 xml:space="preserve">видео </w:t>
            </w:r>
            <w:r w:rsidR="000F373A" w:rsidRPr="004E51B8">
              <w:rPr>
                <w:color w:val="1F497D" w:themeColor="text2"/>
                <w:sz w:val="24"/>
                <w:szCs w:val="24"/>
              </w:rPr>
              <w:t>–</w:t>
            </w:r>
            <w:r w:rsidRPr="004E51B8">
              <w:rPr>
                <w:color w:val="1F497D" w:themeColor="text2"/>
                <w:sz w:val="24"/>
                <w:szCs w:val="24"/>
              </w:rPr>
              <w:t xml:space="preserve"> ролик</w:t>
            </w: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 xml:space="preserve">   Светофор</w:t>
            </w: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1316F2" w:rsidRPr="004E51B8" w:rsidRDefault="001316F2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мультфильм</w:t>
            </w:r>
          </w:p>
          <w:p w:rsidR="001316F2" w:rsidRPr="004E51B8" w:rsidRDefault="001316F2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FF7118">
            <w:pPr>
              <w:pStyle w:val="8"/>
              <w:shd w:val="clear" w:color="auto" w:fill="auto"/>
              <w:spacing w:before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Раздаточный материал</w:t>
            </w:r>
          </w:p>
        </w:tc>
      </w:tr>
      <w:tr w:rsidR="00DF0391" w:rsidRPr="004E51B8" w:rsidTr="00902EBE">
        <w:trPr>
          <w:trHeight w:val="556"/>
        </w:trPr>
        <w:tc>
          <w:tcPr>
            <w:tcW w:w="1551" w:type="dxa"/>
          </w:tcPr>
          <w:p w:rsidR="00DF0391" w:rsidRPr="004E51B8" w:rsidRDefault="00DF0391" w:rsidP="00253E73">
            <w:pPr>
              <w:pStyle w:val="8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b/>
                <w:color w:val="1F497D" w:themeColor="text2"/>
                <w:sz w:val="24"/>
                <w:szCs w:val="24"/>
              </w:rPr>
              <w:t>Середина урока</w:t>
            </w:r>
            <w:r w:rsidRPr="004E51B8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4E51B8" w:rsidRDefault="007C7935" w:rsidP="00253E73">
            <w:pPr>
              <w:pStyle w:val="8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12</w:t>
            </w:r>
            <w:r w:rsidR="000F373A" w:rsidRPr="004E51B8">
              <w:rPr>
                <w:color w:val="1F497D" w:themeColor="text2"/>
                <w:sz w:val="24"/>
                <w:szCs w:val="24"/>
              </w:rPr>
              <w:t>-20</w:t>
            </w:r>
            <w:r w:rsidR="00DF0391" w:rsidRPr="004E51B8">
              <w:rPr>
                <w:color w:val="1F497D" w:themeColor="text2"/>
                <w:sz w:val="24"/>
                <w:szCs w:val="24"/>
              </w:rPr>
              <w:t xml:space="preserve"> мин</w:t>
            </w:r>
          </w:p>
        </w:tc>
        <w:tc>
          <w:tcPr>
            <w:tcW w:w="7086" w:type="dxa"/>
            <w:gridSpan w:val="5"/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Работа по учебнику.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Организация восприятия нового материала.</w:t>
            </w:r>
          </w:p>
          <w:p w:rsidR="00DF0391" w:rsidRPr="004E51B8" w:rsidRDefault="00C355F8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КР</w:t>
            </w:r>
            <w:r w:rsidR="00DF0391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Работа со схемой «Виды сказок».</w:t>
            </w:r>
          </w:p>
          <w:p w:rsidR="008C1ACF" w:rsidRPr="004E51B8" w:rsidRDefault="008C1ACF" w:rsidP="008C1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 Ребята, рассмотрите схему о видах сказок в учебнике и расскажите, какие бывают сказки.</w:t>
            </w:r>
          </w:p>
          <w:p w:rsidR="00DF0391" w:rsidRPr="004E51B8" w:rsidRDefault="009F25FD" w:rsidP="009F2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Ребята, подберите однокоренные слова к </w:t>
            </w:r>
            <w:r w:rsidR="00DF0391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слову волшебные (волшебник, волшебство) и попытаться самостоятельно сформулировать основные признаки волшебных сказок.</w:t>
            </w:r>
          </w:p>
          <w:p w:rsidR="00DF0391" w:rsidRPr="004E51B8" w:rsidRDefault="00DF0391" w:rsidP="00F32C34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Волшебные персонажи</w:t>
            </w:r>
          </w:p>
          <w:p w:rsidR="00DF0391" w:rsidRPr="004E51B8" w:rsidRDefault="00DF0391" w:rsidP="00F32C34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(Баба-яга, Кощей Бессмертный, Змей Горыныч)</w:t>
            </w:r>
          </w:p>
          <w:p w:rsidR="00DF0391" w:rsidRPr="004E51B8" w:rsidRDefault="00DF0391" w:rsidP="00F32C34">
            <w:pPr>
              <w:pStyle w:val="a6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Различные превращения</w:t>
            </w:r>
            <w:r w:rsidR="008C1ACF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8C1AC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Всё приобретает чудесные свойства. Топор сам рубит лес, мельница мелит зерно, печка разговаривает.</w:t>
            </w:r>
          </w:p>
          <w:p w:rsidR="008C1ACF" w:rsidRPr="004E51B8" w:rsidRDefault="00DF0391" w:rsidP="00F32C34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Главным героям помогают волшебные предметы (сапоги- скороходы, скатерть-самобранка</w:t>
            </w:r>
            <w:r w:rsidR="009F25FD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, ковёр – самолёт и др.</w:t>
            </w: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)</w:t>
            </w:r>
            <w:r w:rsidR="008C1AC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4E51B8" w:rsidRDefault="008C1ACF" w:rsidP="00F32C34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 волшебных сказках всегда добро побеждает зло, благодаря какому-нибудь чуду</w:t>
            </w:r>
            <w:r w:rsidR="00F32C34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  <w:p w:rsidR="00DF0391" w:rsidRPr="004E51B8" w:rsidRDefault="00DF0391" w:rsidP="008C1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(Г) Прогнозирование содержания и вида сказки по названию.</w:t>
            </w:r>
          </w:p>
          <w:p w:rsidR="009911E2" w:rsidRPr="004E51B8" w:rsidRDefault="009911E2" w:rsidP="008C1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color w:val="1F497D" w:themeColor="text2"/>
                <w:sz w:val="24"/>
                <w:szCs w:val="24"/>
              </w:rPr>
              <w:t>Приём «Корзина идей»</w:t>
            </w:r>
          </w:p>
          <w:p w:rsidR="009911E2" w:rsidRPr="004E51B8" w:rsidRDefault="008C1ACF" w:rsidP="008C1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 Прочитайте название сказки. Предположите по е</w:t>
            </w:r>
            <w:r w:rsidR="009911E2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ё</w:t>
            </w: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названию, к какому виду она относится.</w:t>
            </w:r>
            <w:r w:rsidR="00B07D7C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C355F8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Каждая группа пишет одно предп</w:t>
            </w:r>
            <w:r w:rsidR="00AD0034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о</w:t>
            </w:r>
            <w:r w:rsidR="00C355F8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ложение </w:t>
            </w:r>
            <w:r w:rsidR="00AD0034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на стикерах и приклеивает своё предположение на корзинке идей</w:t>
            </w:r>
            <w:r w:rsidR="00B07D7C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.</w:t>
            </w:r>
            <w:r w:rsidR="00FB1752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9911E2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И проверим свои предположения после чтения сказки.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Изучение художественного произведения.</w:t>
            </w:r>
          </w:p>
          <w:p w:rsidR="006B47D4" w:rsidRPr="004E51B8" w:rsidRDefault="006B47D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(К) Чтение текста сказки «Гуси-лебеди» учителем. (включить аудиозапись)</w:t>
            </w:r>
          </w:p>
          <w:p w:rsidR="00AD0034" w:rsidRPr="004E51B8" w:rsidRDefault="00B07D7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</w:t>
            </w:r>
            <w:r w:rsidR="00AD0034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А теперь мы познакомимся с нашей сказко</w:t>
            </w:r>
            <w:r w:rsidR="00483CDD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й «Гуси - лебеди», прослушав не</w:t>
            </w:r>
            <w:r w:rsidR="00AD0034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большой отр</w:t>
            </w:r>
            <w:r w:rsidR="001316F2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ывок из сказки по аудио- </w:t>
            </w:r>
            <w:r w:rsidR="00AD0034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записи.</w:t>
            </w:r>
          </w:p>
          <w:p w:rsidR="00B07D7C" w:rsidRPr="004E51B8" w:rsidRDefault="00B07D7C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- Теперь продолжение сказки прочитаем по цепочке. </w:t>
            </w:r>
          </w:p>
          <w:p w:rsidR="00B07D7C" w:rsidRPr="004E51B8" w:rsidRDefault="00B07D7C" w:rsidP="00B07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 Ребята, какие не понятные слова вам встретились в данной сказке?</w:t>
            </w:r>
          </w:p>
          <w:p w:rsidR="006B47D4" w:rsidRPr="004E51B8" w:rsidRDefault="006B47D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 Проведём словарную работу.</w:t>
            </w:r>
          </w:p>
          <w:p w:rsidR="00B07D7C" w:rsidRPr="004E51B8" w:rsidRDefault="006B47D4" w:rsidP="00115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-  Сейчас распределю вам слова по группам, и вы с помощ</w:t>
            </w:r>
            <w:r w:rsidR="00796E03"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ью интернета найдёте их значение</w:t>
            </w: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Кудель</w:t>
            </w:r>
            <w:r w:rsidRPr="004E51B8">
              <w:rPr>
                <w:rFonts w:ascii="Times New Roman" w:eastAsia="TimesNewRoman,Bold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– очищенное волокно, нитка.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iCs/>
                <w:color w:val="1F497D" w:themeColor="text2"/>
                <w:sz w:val="24"/>
                <w:szCs w:val="24"/>
              </w:rPr>
              <w:t>Веретено</w:t>
            </w:r>
            <w:r w:rsidRPr="004E51B8">
              <w:rPr>
                <w:rFonts w:ascii="Times New Roman" w:eastAsia="TimesNewRoman,Bold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 xml:space="preserve"> </w:t>
            </w: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– деревянная палочка, приспособление для ручного прядения.</w:t>
            </w:r>
          </w:p>
          <w:p w:rsidR="00796E03" w:rsidRPr="004E51B8" w:rsidRDefault="00796E03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Гос</w:t>
            </w:r>
            <w:r w:rsidR="00115EFB"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тинец</w:t>
            </w: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 xml:space="preserve">- </w:t>
            </w:r>
            <w:r w:rsidR="00115EFB"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подарок привозимы откуда- нибудь</w:t>
            </w:r>
          </w:p>
          <w:p w:rsidR="00796E03" w:rsidRPr="004E51B8" w:rsidRDefault="00AD0034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Сударыня</w:t>
            </w:r>
            <w:r w:rsidR="00115EFB"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- женская вежливая форма обращения к собеседнику.</w:t>
            </w:r>
          </w:p>
          <w:p w:rsidR="00115EFB" w:rsidRPr="004E51B8" w:rsidRDefault="00115EFB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Прясть- скручивая волокна делают нити.</w:t>
            </w:r>
          </w:p>
          <w:p w:rsidR="00115EFB" w:rsidRPr="004E51B8" w:rsidRDefault="00115EFB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iCs/>
                <w:color w:val="1F497D" w:themeColor="text2"/>
                <w:sz w:val="24"/>
                <w:szCs w:val="24"/>
              </w:rPr>
              <w:t>Избушка- деревянный дом.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Осознание и осмысление учебного материала.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Беседа по содержанию сказки.</w:t>
            </w:r>
          </w:p>
          <w:p w:rsidR="00DF0391" w:rsidRPr="004E51B8" w:rsidRDefault="00F53CE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Понравилась ли вам</w:t>
            </w:r>
            <w:r w:rsidR="00DF0391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сказка?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Кто главные герои сказки? Что ты можешь о них рассказать?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- Почему герои попали в беду?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Кто помогал главным героям?</w:t>
            </w:r>
          </w:p>
          <w:p w:rsidR="00DF0391" w:rsidRPr="004E51B8" w:rsidRDefault="00F53CE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 Помогают ли вам</w:t>
            </w:r>
            <w:r w:rsidR="00DF0391"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в реальной жизни эти предметы?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Изучение основ теории литературы.</w:t>
            </w:r>
          </w:p>
          <w:p w:rsidR="00F32C34" w:rsidRPr="004E51B8" w:rsidRDefault="00DF0391" w:rsidP="00F3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(И) Исследование текста определения волшебной сказки в учебнике.</w:t>
            </w:r>
          </w:p>
          <w:p w:rsidR="006B47D4" w:rsidRPr="004E51B8" w:rsidRDefault="00F32C34" w:rsidP="006B47D4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- </w:t>
            </w:r>
            <w:r w:rsidR="006B47D4" w:rsidRPr="004E51B8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szCs w:val="24"/>
              </w:rPr>
              <w:t>Скажите, после чтения сказки ваши предположения подтвердились?</w:t>
            </w:r>
          </w:p>
          <w:p w:rsidR="00F53CE1" w:rsidRPr="004E51B8" w:rsidRDefault="00DF0391" w:rsidP="00F53CE1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Работа в тетради.</w:t>
            </w:r>
          </w:p>
          <w:p w:rsidR="00DF0391" w:rsidRPr="004E51B8" w:rsidRDefault="00DF0391" w:rsidP="00F53CE1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Детям предлагается продолжить запись определения</w:t>
            </w:r>
          </w:p>
          <w:p w:rsidR="00F53CE1" w:rsidRPr="004E51B8" w:rsidRDefault="00DF0391" w:rsidP="00F53CE1">
            <w:pPr>
              <w:pStyle w:val="a4"/>
              <w:jc w:val="both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волшебная сказка в тетради.</w:t>
            </w:r>
          </w:p>
          <w:p w:rsidR="00E0616F" w:rsidRPr="004E51B8" w:rsidRDefault="0071153F" w:rsidP="00BD306C">
            <w:pPr>
              <w:widowControl w:val="0"/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- Выполните задание, используя п</w:t>
            </w:r>
            <w:r w:rsidR="00E0616F"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рием кри</w:t>
            </w:r>
            <w:r w:rsidR="00796E03"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тического мышления «Шесть шляп</w:t>
            </w:r>
            <w:r w:rsidR="006B47D4"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».</w:t>
            </w:r>
            <w:r w:rsidR="00F53CE1"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 Посовещайтесь, какой цвет шляпы вы выберите.</w:t>
            </w:r>
          </w:p>
          <w:p w:rsidR="00BD306C" w:rsidRPr="004E51B8" w:rsidRDefault="00BD306C" w:rsidP="00BD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1 группа: Белая шляпа информации (Как называется произведение? Кто герои рассказа?)</w:t>
            </w:r>
          </w:p>
          <w:p w:rsidR="00BD306C" w:rsidRPr="004E51B8" w:rsidRDefault="00BD306C" w:rsidP="00BD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2 группа: Чёрная шляпа пессимизма (Продолжи предложения. Плохо…)</w:t>
            </w:r>
          </w:p>
          <w:p w:rsidR="00BD306C" w:rsidRPr="004E51B8" w:rsidRDefault="00BD306C" w:rsidP="00BD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3 группа: Жёлтая шляпа оптимизма. (Хорошо….)</w:t>
            </w:r>
          </w:p>
          <w:p w:rsidR="00BD306C" w:rsidRPr="004E51B8" w:rsidRDefault="00BD306C" w:rsidP="00BD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4 группа: Красная шляпа эмоций. (Это замечательно… Это здорово…)</w:t>
            </w:r>
          </w:p>
          <w:p w:rsidR="00BD306C" w:rsidRPr="004E51B8" w:rsidRDefault="00BD306C" w:rsidP="00BD3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5 группа</w:t>
            </w:r>
            <w:r w:rsidR="0071153F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: Зелёная шляпа идей. (Как бы ты поступил, если бы ты был Андреем?)</w:t>
            </w: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4E51B8" w:rsidRDefault="0071153F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6 группа: Синяя шляпа вывод. (Каждому из нас нужен… Береги своих…, чаще помогай им. Не оставляй …, тогда твои родные будут рядом с вами.)</w:t>
            </w:r>
          </w:p>
        </w:tc>
        <w:tc>
          <w:tcPr>
            <w:tcW w:w="1788" w:type="dxa"/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</w:rPr>
              <w:t>Учебник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Тетрадь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1316F2" w:rsidRPr="004E51B8" w:rsidRDefault="001316F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Корзина </w:t>
            </w:r>
          </w:p>
          <w:p w:rsidR="001316F2" w:rsidRPr="004E51B8" w:rsidRDefault="001316F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1316F2" w:rsidRPr="004E51B8" w:rsidRDefault="001316F2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Стикеры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Аудиозапись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Сотовый телефон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 xml:space="preserve"> Шляп 6 цветов</w:t>
            </w:r>
          </w:p>
          <w:p w:rsidR="000F373A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F0391" w:rsidRPr="004E51B8" w:rsidTr="00902EBE">
        <w:tc>
          <w:tcPr>
            <w:tcW w:w="1551" w:type="dxa"/>
            <w:tcBorders>
              <w:bottom w:val="single" w:sz="4" w:space="0" w:color="auto"/>
            </w:tcBorders>
          </w:tcPr>
          <w:p w:rsidR="00DF0391" w:rsidRPr="004E51B8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b/>
                <w:color w:val="1F497D" w:themeColor="text2"/>
                <w:sz w:val="24"/>
                <w:szCs w:val="24"/>
              </w:rPr>
              <w:t>Конец урока</w:t>
            </w:r>
            <w:r w:rsidRPr="004E51B8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F0391" w:rsidRPr="004E51B8" w:rsidRDefault="00DF0391" w:rsidP="00253E73">
            <w:pPr>
              <w:pStyle w:val="8"/>
              <w:shd w:val="clear" w:color="auto" w:fill="auto"/>
              <w:spacing w:before="0" w:line="240" w:lineRule="auto"/>
              <w:ind w:left="80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 xml:space="preserve">20-38 мин </w:t>
            </w:r>
          </w:p>
        </w:tc>
        <w:tc>
          <w:tcPr>
            <w:tcW w:w="7086" w:type="dxa"/>
            <w:gridSpan w:val="5"/>
            <w:tcBorders>
              <w:bottom w:val="single" w:sz="4" w:space="0" w:color="auto"/>
            </w:tcBorders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Обобщение по теме.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Тетрадь.</w:t>
            </w:r>
          </w:p>
          <w:p w:rsidR="00DF0391" w:rsidRPr="004E51B8" w:rsidRDefault="00F53CE1" w:rsidP="0071153F">
            <w:pPr>
              <w:pStyle w:val="a4"/>
              <w:jc w:val="both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lang w:val="ru-RU"/>
              </w:rPr>
              <w:t>ИР</w:t>
            </w:r>
            <w:r w:rsidR="00DF0391" w:rsidRPr="004E51B8">
              <w:rPr>
                <w:rFonts w:ascii="Times New Roman" w:eastAsia="TimesNewRoman,Bold" w:hAnsi="Times New Roman"/>
                <w:b/>
                <w:bCs/>
                <w:color w:val="1F497D" w:themeColor="text2"/>
                <w:sz w:val="24"/>
                <w:lang w:val="ru-RU"/>
              </w:rPr>
              <w:t xml:space="preserve"> </w:t>
            </w:r>
            <w:r w:rsidR="00DF0391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Детям предлагается восстановить последовательность</w:t>
            </w:r>
            <w:r w:rsidR="0071153F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="00DF0391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событий сказки и составить план для пересказа</w:t>
            </w:r>
            <w:r w:rsidR="0071153F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План.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(1 группа) Наказ родителей.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(2 группа) Брат пропал.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(3 группа) В избушке у Бабы-яги.</w:t>
            </w:r>
            <w:r w:rsidR="001F302A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 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(4 группа) Помощь мышки.</w:t>
            </w:r>
            <w:r w:rsidR="001F302A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            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(5 группа) Печка и яблонька спасли детей.</w:t>
            </w:r>
            <w:r w:rsidR="001F302A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  </w:t>
            </w:r>
          </w:p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(6 группа) Приезд родителей</w:t>
            </w:r>
          </w:p>
          <w:p w:rsidR="00C6645E" w:rsidRPr="004E51B8" w:rsidRDefault="00C6645E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</w:p>
          <w:p w:rsidR="00E0616F" w:rsidRPr="004E51B8" w:rsidRDefault="0071153F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- 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Сказка "Гуси-Лебеди" относится к 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волшебным,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так как в ней все предметы оживают.</w:t>
            </w:r>
          </w:p>
          <w:p w:rsidR="00E0616F" w:rsidRPr="004E51B8" w:rsidRDefault="00A8593B" w:rsidP="0071153F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- </w:t>
            </w:r>
            <w:r w:rsidR="00E0616F"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 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 какими волшебными предметами встретилась героиня сказки на своем пути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мы </w:t>
            </w:r>
            <w:r w:rsidR="0071153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вспомним,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выполнив творческую работу.</w:t>
            </w:r>
          </w:p>
          <w:p w:rsidR="00F741D2" w:rsidRPr="004E51B8" w:rsidRDefault="00F741D2" w:rsidP="002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ГР </w:t>
            </w:r>
            <w:r w:rsidR="00290C78" w:rsidRPr="004E51B8">
              <w:rPr>
                <w:rFonts w:ascii="Times New Roman" w:eastAsia="TimesNewRoman,Bold" w:hAnsi="Times New Roman" w:cs="Times New Roman"/>
                <w:b/>
                <w:bCs/>
                <w:color w:val="1F497D" w:themeColor="text2"/>
                <w:sz w:val="24"/>
                <w:szCs w:val="24"/>
              </w:rPr>
              <w:t>Творческая работа</w:t>
            </w:r>
          </w:p>
          <w:p w:rsidR="00F741D2" w:rsidRPr="004E51B8" w:rsidRDefault="00F741D2" w:rsidP="00F74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Каждая группа получает задание,</w:t>
            </w:r>
            <w:r w:rsidR="00483CDD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где вы должны будете закончить </w:t>
            </w:r>
            <w:r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кар</w:t>
            </w:r>
            <w:r w:rsidR="00483CDD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тину.</w:t>
            </w:r>
          </w:p>
          <w:p w:rsidR="00E0616F" w:rsidRPr="004E51B8" w:rsidRDefault="00483CDD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1 группа: собрать 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пазлы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(картинка:</w:t>
            </w:r>
            <w:r w:rsidR="00E0616F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 Наказ родителей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)</w:t>
            </w:r>
          </w:p>
          <w:p w:rsidR="00F741D2" w:rsidRPr="004E51B8" w:rsidRDefault="00E0616F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  <w:r w:rsidR="006B47D4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группа: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сделать аппликацию (</w:t>
            </w:r>
            <w:r w:rsidR="00F741D2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>Брат пропал.</w:t>
            </w:r>
            <w:r w:rsidR="00F741D2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).</w:t>
            </w:r>
          </w:p>
          <w:p w:rsidR="00A8593B" w:rsidRPr="004E51B8" w:rsidRDefault="00E0616F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3 гр</w:t>
            </w:r>
            <w:r w:rsidR="00290C78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уппа: 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сделать из пластилина  </w:t>
            </w:r>
            <w:r w:rsidR="00A8593B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(В избушке у Бабы-яги) 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           </w:t>
            </w:r>
          </w:p>
          <w:p w:rsidR="00A8593B" w:rsidRPr="004E51B8" w:rsidRDefault="00E0616F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4 группа: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сделать мозаику </w:t>
            </w:r>
            <w:r w:rsidR="00A8593B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(Помощь мышки)             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 </w:t>
            </w:r>
          </w:p>
          <w:p w:rsidR="00E0616F" w:rsidRPr="004E51B8" w:rsidRDefault="00E0616F" w:rsidP="00E0616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5 группа:  </w:t>
            </w:r>
            <w:r w:rsidR="00483CDD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работа с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конс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труктором</w:t>
            </w:r>
            <w:r w:rsidR="00290C78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6F2613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(</w:t>
            </w:r>
            <w:r w:rsidR="006F2613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Печка и яблонька спасли детей)   </w:t>
            </w:r>
          </w:p>
          <w:p w:rsidR="00E0616F" w:rsidRPr="004E51B8" w:rsidRDefault="00290C78" w:rsidP="00E0616F">
            <w:pPr>
              <w:shd w:val="clear" w:color="auto" w:fill="FFFFFF"/>
              <w:spacing w:after="135" w:line="240" w:lineRule="auto"/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6 группа: </w:t>
            </w:r>
            <w:r w:rsidR="00483CDD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нарисовать </w:t>
            </w:r>
            <w:r w:rsidR="00A8593B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рисунок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6F2613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(</w:t>
            </w:r>
            <w:r w:rsidR="006F2613" w:rsidRPr="004E51B8">
              <w:rPr>
                <w:rFonts w:ascii="Times New Roman" w:eastAsia="TimesNewRoman,Bold" w:hAnsi="Times New Roman" w:cs="Times New Roman"/>
                <w:color w:val="1F497D" w:themeColor="text2"/>
                <w:sz w:val="24"/>
                <w:szCs w:val="24"/>
              </w:rPr>
              <w:t xml:space="preserve">Приезд родителей)          </w:t>
            </w:r>
          </w:p>
          <w:p w:rsidR="00E0616F" w:rsidRPr="004E51B8" w:rsidRDefault="00A8593B" w:rsidP="00A8593B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- </w:t>
            </w:r>
            <w:r w:rsidR="00E0616F"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 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Выполняя эту работу, догадайтесь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,</w:t>
            </w:r>
            <w:r w:rsidR="00E0616F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 какой части текста относится ваша поделка.</w:t>
            </w:r>
          </w:p>
          <w:p w:rsidR="00E0616F" w:rsidRPr="004E51B8" w:rsidRDefault="00E0616F" w:rsidP="001F302A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Учитель: 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Работы детей размещаем на стенде. Ребята, мы разместили поделки последовательно. Значит, что мы составили?</w:t>
            </w:r>
          </w:p>
          <w:p w:rsidR="00DF0391" w:rsidRPr="004E51B8" w:rsidRDefault="00E0616F" w:rsidP="00290C78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Дети: 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Мы составили картинный план.</w:t>
            </w:r>
          </w:p>
          <w:p w:rsidR="00A8593B" w:rsidRPr="004E51B8" w:rsidRDefault="00A8593B" w:rsidP="00290C78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Я вас попрошу проголосовать за понравившуюся работу с помощью полоски. </w:t>
            </w:r>
          </w:p>
          <w:p w:rsidR="003D0098" w:rsidRPr="004E51B8" w:rsidRDefault="00A8593B" w:rsidP="007C793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- Все работы хороши, вы все потрудились на славу. Молодцы!</w:t>
            </w:r>
          </w:p>
          <w:p w:rsidR="00675167" w:rsidRPr="004E51B8" w:rsidRDefault="00675167" w:rsidP="0067516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- Что вам понравилось на уроке, запомнилось и почему?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br/>
              <w:t>- Что нового открыли для себя на уроке?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br/>
              <w:t>- Какие бывают сказки?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br/>
              <w:t>- </w:t>
            </w:r>
            <w:r w:rsidRPr="004E51B8">
              <w:rPr>
                <w:rFonts w:ascii="Times New Roman" w:eastAsia="Times New Roman" w:hAnsi="Times New Roman" w:cs="Times New Roman"/>
                <w:iCs/>
                <w:color w:val="1F497D" w:themeColor="text2"/>
                <w:sz w:val="24"/>
                <w:szCs w:val="24"/>
              </w:rPr>
              <w:t>Какой вывод вы сделали для себя из сказки? (Надо слушаться старших; быть скромным и вежливым; на добро отвечать добром).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Учебник</w:t>
            </w:r>
          </w:p>
          <w:p w:rsidR="00F53CE1" w:rsidRPr="004E51B8" w:rsidRDefault="00F53CE1" w:rsidP="00253E73">
            <w:pPr>
              <w:spacing w:after="0" w:line="240" w:lineRule="auto"/>
              <w:ind w:left="60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F53CE1" w:rsidRPr="004E51B8" w:rsidRDefault="00F53CE1" w:rsidP="00253E73">
            <w:pPr>
              <w:spacing w:after="0" w:line="240" w:lineRule="auto"/>
              <w:ind w:left="60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F53CE1" w:rsidRPr="004E51B8" w:rsidRDefault="00F53CE1" w:rsidP="00253E73">
            <w:pPr>
              <w:spacing w:after="0" w:line="240" w:lineRule="auto"/>
              <w:ind w:left="60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F53CE1" w:rsidRPr="004E51B8" w:rsidRDefault="00F53CE1" w:rsidP="00253E73">
            <w:pPr>
              <w:spacing w:after="0" w:line="240" w:lineRule="auto"/>
              <w:ind w:left="60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  <w:p w:rsidR="00DF0391" w:rsidRPr="004E51B8" w:rsidRDefault="00DF0391" w:rsidP="00253E73">
            <w:pPr>
              <w:spacing w:after="0" w:line="240" w:lineRule="auto"/>
              <w:ind w:left="60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  <w:t>Тетрадь</w:t>
            </w:r>
          </w:p>
          <w:p w:rsidR="00DF0391" w:rsidRPr="004E51B8" w:rsidRDefault="00DF0391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Пластилин</w:t>
            </w: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Конструктор</w:t>
            </w: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Цветная бумага</w:t>
            </w: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0F373A" w:rsidRPr="004E51B8" w:rsidRDefault="000F373A" w:rsidP="00253E7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Цветные карандаши</w:t>
            </w:r>
          </w:p>
        </w:tc>
      </w:tr>
      <w:tr w:rsidR="00DF0391" w:rsidRPr="004E51B8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1F497D" w:themeColor="text2"/>
                <w:sz w:val="24"/>
                <w:szCs w:val="24"/>
              </w:rPr>
            </w:pPr>
            <w:r w:rsidRPr="004E51B8">
              <w:rPr>
                <w:color w:val="1F497D" w:themeColor="text2"/>
                <w:sz w:val="24"/>
                <w:szCs w:val="24"/>
              </w:rPr>
              <w:t>38-40 мин</w:t>
            </w: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Итог урока. Рефлексия.</w:t>
            </w:r>
          </w:p>
          <w:p w:rsidR="007C7935" w:rsidRPr="004E51B8" w:rsidRDefault="007C7935" w:rsidP="007C793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Наш урок подходит к концу и мне бы хотелось </w:t>
            </w:r>
            <w:r w:rsidR="00675167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узнать,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как вы оцените свою работу на уроке.</w:t>
            </w:r>
          </w:p>
          <w:p w:rsidR="00675167" w:rsidRPr="004E51B8" w:rsidRDefault="00675167" w:rsidP="003419EA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вы считаете, что урок прошел для вас интересно, вы себя проявили, хорошо работали, разбираетесь в особенностях сказки - прикрепите </w:t>
            </w:r>
            <w:r w:rsidR="003419EA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на первое дерево «Молодчинка»</w:t>
            </w:r>
          </w:p>
          <w:p w:rsidR="00675167" w:rsidRPr="004E51B8" w:rsidRDefault="00675167" w:rsidP="003419EA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не все пока удалось, есть какие-то проблемы, что-то не получается </w:t>
            </w:r>
            <w:r w:rsidR="003419EA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3419EA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прикрепите на второе дерево «Хорошинка»</w:t>
            </w:r>
          </w:p>
          <w:p w:rsidR="00675167" w:rsidRPr="004E51B8" w:rsidRDefault="00675167" w:rsidP="007C7935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- Если вам было сложно разобраться, есть трудности </w:t>
            </w:r>
            <w:r w:rsidR="003419EA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–</w:t>
            </w:r>
            <w:r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="003419EA" w:rsidRPr="004E51B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прикрепите на третье дерево «Грустинка»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0F373A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  дерево</w:t>
            </w:r>
          </w:p>
        </w:tc>
      </w:tr>
      <w:tr w:rsidR="00DF0391" w:rsidRPr="004E51B8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3419EA">
            <w:pPr>
              <w:pStyle w:val="a4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До</w:t>
            </w:r>
            <w:r w:rsidR="003419EA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машнее задание на выбор учеников.</w:t>
            </w:r>
          </w:p>
          <w:p w:rsidR="007C7935" w:rsidRPr="004E51B8" w:rsidRDefault="003419EA" w:rsidP="003419EA">
            <w:pPr>
              <w:pStyle w:val="a4"/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1.</w:t>
            </w:r>
            <w:r w:rsidR="007C7935" w:rsidRPr="004E51B8">
              <w:rPr>
                <w:rFonts w:ascii="Times New Roman" w:eastAsia="TimesNewRoman,Bold" w:hAnsi="Times New Roman"/>
                <w:color w:val="1F497D" w:themeColor="text2"/>
                <w:sz w:val="24"/>
                <w:lang w:val="ru-RU"/>
              </w:rPr>
              <w:t>Подробный пересказ сказки.</w:t>
            </w:r>
          </w:p>
          <w:p w:rsidR="00675167" w:rsidRPr="004E51B8" w:rsidRDefault="003419EA" w:rsidP="003419EA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2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.П</w:t>
            </w:r>
            <w:r w:rsidR="00675167" w:rsidRPr="004E51B8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одготовить выразительное чтение</w:t>
            </w:r>
          </w:p>
          <w:p w:rsidR="00675167" w:rsidRPr="004E51B8" w:rsidRDefault="00675167" w:rsidP="003419EA">
            <w:pPr>
              <w:pStyle w:val="a4"/>
              <w:rPr>
                <w:rFonts w:ascii="Times New Roman" w:hAnsi="Times New Roman"/>
                <w:color w:val="1F497D" w:themeColor="text2"/>
                <w:sz w:val="24"/>
                <w:lang w:val="ru-RU"/>
              </w:rPr>
            </w:pPr>
            <w:r w:rsidRPr="004E51B8">
              <w:rPr>
                <w:rFonts w:ascii="Times New Roman" w:hAnsi="Times New Roman"/>
                <w:color w:val="1F497D" w:themeColor="text2"/>
                <w:sz w:val="24"/>
                <w:lang w:val="ru-RU" w:eastAsia="ru-RU"/>
              </w:rPr>
              <w:t>3.</w:t>
            </w:r>
            <w:r w:rsidRPr="004E51B8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Нарисовать иллюстрацию к сказке "Гуси-лебеди".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1F497D" w:themeColor="text2"/>
                <w:sz w:val="24"/>
                <w:szCs w:val="24"/>
              </w:rPr>
            </w:pPr>
          </w:p>
        </w:tc>
      </w:tr>
      <w:tr w:rsidR="00DF0391" w:rsidRPr="004E51B8" w:rsidTr="00902EBE"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0391" w:rsidRPr="004E51B8" w:rsidRDefault="00DF0391" w:rsidP="00253E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F0391" w:rsidRPr="004E51B8" w:rsidTr="00902EBE">
        <w:tc>
          <w:tcPr>
            <w:tcW w:w="3016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0391" w:rsidRPr="004E51B8" w:rsidRDefault="00DF0391" w:rsidP="00253E73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Дифференциация</w:t>
            </w:r>
          </w:p>
          <w:p w:rsidR="00DF0391" w:rsidRPr="004E51B8" w:rsidRDefault="00DF0391" w:rsidP="00253E73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391" w:rsidRPr="004E51B8" w:rsidRDefault="00DF0391" w:rsidP="00253E73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Оценивание</w:t>
            </w:r>
          </w:p>
          <w:p w:rsidR="00DF0391" w:rsidRPr="004E51B8" w:rsidRDefault="00DF0391" w:rsidP="00253E73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392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0391" w:rsidRPr="004E51B8" w:rsidRDefault="00DF0391" w:rsidP="00253E73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highlight w:val="yellow"/>
                <w:u w:val="single"/>
              </w:rPr>
            </w:pPr>
            <w:r w:rsidRPr="004E51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Здоровье и соблюдение техники безопасности</w:t>
            </w:r>
          </w:p>
        </w:tc>
      </w:tr>
    </w:tbl>
    <w:p w:rsidR="004B7854" w:rsidRDefault="004B7854" w:rsidP="003B2EE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A8593B" w:rsidRDefault="00A8593B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D0F08" w:rsidRDefault="00DD0F08" w:rsidP="00D85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253E73" w:rsidRDefault="00253E73" w:rsidP="00253E73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53E73" w:rsidRDefault="00253E73" w:rsidP="00253E73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53E73" w:rsidRDefault="00253E73" w:rsidP="00253E73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253E73" w:rsidRPr="00253E73" w:rsidRDefault="00253E73" w:rsidP="00253E73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sectPr w:rsidR="00253E73" w:rsidRPr="00253E73" w:rsidSect="00237562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EC"/>
    <w:multiLevelType w:val="multilevel"/>
    <w:tmpl w:val="E1F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5486"/>
    <w:multiLevelType w:val="hybridMultilevel"/>
    <w:tmpl w:val="C0D0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5CDC"/>
    <w:multiLevelType w:val="hybridMultilevel"/>
    <w:tmpl w:val="7DF2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6BC7"/>
    <w:multiLevelType w:val="hybridMultilevel"/>
    <w:tmpl w:val="FDD0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1D49"/>
    <w:multiLevelType w:val="hybridMultilevel"/>
    <w:tmpl w:val="4B8E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95F26"/>
    <w:multiLevelType w:val="multilevel"/>
    <w:tmpl w:val="DAD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D553D"/>
    <w:multiLevelType w:val="multilevel"/>
    <w:tmpl w:val="9216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31F80"/>
    <w:multiLevelType w:val="hybridMultilevel"/>
    <w:tmpl w:val="AFD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D182A"/>
    <w:multiLevelType w:val="hybridMultilevel"/>
    <w:tmpl w:val="8438E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734D8"/>
    <w:multiLevelType w:val="hybridMultilevel"/>
    <w:tmpl w:val="1C52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DA"/>
    <w:rsid w:val="00037B32"/>
    <w:rsid w:val="00055A95"/>
    <w:rsid w:val="000A5403"/>
    <w:rsid w:val="000F373A"/>
    <w:rsid w:val="00115EFB"/>
    <w:rsid w:val="001316F2"/>
    <w:rsid w:val="001F302A"/>
    <w:rsid w:val="00237562"/>
    <w:rsid w:val="00253E73"/>
    <w:rsid w:val="00290C78"/>
    <w:rsid w:val="002969CF"/>
    <w:rsid w:val="00335169"/>
    <w:rsid w:val="003419EA"/>
    <w:rsid w:val="003506AD"/>
    <w:rsid w:val="00350EAC"/>
    <w:rsid w:val="00386B79"/>
    <w:rsid w:val="003B2EEF"/>
    <w:rsid w:val="003D0098"/>
    <w:rsid w:val="003F4926"/>
    <w:rsid w:val="00483CDD"/>
    <w:rsid w:val="00491154"/>
    <w:rsid w:val="00494ED4"/>
    <w:rsid w:val="004A243E"/>
    <w:rsid w:val="004B7854"/>
    <w:rsid w:val="004E51B8"/>
    <w:rsid w:val="00527BCD"/>
    <w:rsid w:val="005D3247"/>
    <w:rsid w:val="006712C6"/>
    <w:rsid w:val="00675167"/>
    <w:rsid w:val="00681F6A"/>
    <w:rsid w:val="006A1905"/>
    <w:rsid w:val="006B47D4"/>
    <w:rsid w:val="006E67A4"/>
    <w:rsid w:val="006E749E"/>
    <w:rsid w:val="006F2613"/>
    <w:rsid w:val="0071153F"/>
    <w:rsid w:val="007146FB"/>
    <w:rsid w:val="00796E03"/>
    <w:rsid w:val="007C7935"/>
    <w:rsid w:val="007D4DDA"/>
    <w:rsid w:val="008C1ACF"/>
    <w:rsid w:val="008D6B6A"/>
    <w:rsid w:val="00900169"/>
    <w:rsid w:val="00902EBE"/>
    <w:rsid w:val="00976086"/>
    <w:rsid w:val="009911E2"/>
    <w:rsid w:val="0099799F"/>
    <w:rsid w:val="009A5D6C"/>
    <w:rsid w:val="009F25FD"/>
    <w:rsid w:val="00A2796B"/>
    <w:rsid w:val="00A8593B"/>
    <w:rsid w:val="00A94EC6"/>
    <w:rsid w:val="00AA5754"/>
    <w:rsid w:val="00AB0136"/>
    <w:rsid w:val="00AC0912"/>
    <w:rsid w:val="00AD0034"/>
    <w:rsid w:val="00B063A3"/>
    <w:rsid w:val="00B07D7C"/>
    <w:rsid w:val="00B312BC"/>
    <w:rsid w:val="00B317E5"/>
    <w:rsid w:val="00BA5429"/>
    <w:rsid w:val="00BB2992"/>
    <w:rsid w:val="00BD306C"/>
    <w:rsid w:val="00BE10F5"/>
    <w:rsid w:val="00C355F8"/>
    <w:rsid w:val="00C6645E"/>
    <w:rsid w:val="00C83D7E"/>
    <w:rsid w:val="00CE0390"/>
    <w:rsid w:val="00D67530"/>
    <w:rsid w:val="00D76217"/>
    <w:rsid w:val="00D850A0"/>
    <w:rsid w:val="00DD0F08"/>
    <w:rsid w:val="00DF0391"/>
    <w:rsid w:val="00E0616F"/>
    <w:rsid w:val="00E830E1"/>
    <w:rsid w:val="00EC73BD"/>
    <w:rsid w:val="00EF71B3"/>
    <w:rsid w:val="00F04F41"/>
    <w:rsid w:val="00F24922"/>
    <w:rsid w:val="00F32C34"/>
    <w:rsid w:val="00F53CE1"/>
    <w:rsid w:val="00F53F05"/>
    <w:rsid w:val="00F741D2"/>
    <w:rsid w:val="00FA1919"/>
    <w:rsid w:val="00FB1752"/>
    <w:rsid w:val="00FC1ED1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4BBFB-4A16-47D7-8DAE-8CF5BD45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3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DF039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2">
    <w:name w:val="Основной текст (2)_"/>
    <w:link w:val="21"/>
    <w:rsid w:val="00DF0391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uiPriority w:val="99"/>
    <w:rsid w:val="00DF039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F0391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4">
    <w:name w:val="Основной текст (4)_"/>
    <w:link w:val="41"/>
    <w:rsid w:val="00DF039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F0391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8">
    <w:name w:val="Основной текст8"/>
    <w:basedOn w:val="a"/>
    <w:rsid w:val="00DF0391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7">
    <w:name w:val="Основной текст (7) + Не курсив"/>
    <w:rsid w:val="00DF039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DF03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unhideWhenUsed/>
    <w:rsid w:val="0049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02E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902EBE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List Paragraph"/>
    <w:basedOn w:val="a"/>
    <w:uiPriority w:val="34"/>
    <w:qFormat/>
    <w:rsid w:val="009F25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40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B2EEF"/>
    <w:rPr>
      <w:i/>
      <w:iCs/>
    </w:rPr>
  </w:style>
  <w:style w:type="character" w:customStyle="1" w:styleId="st">
    <w:name w:val="st"/>
    <w:basedOn w:val="a0"/>
    <w:rsid w:val="003B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Home</cp:lastModifiedBy>
  <cp:revision>6</cp:revision>
  <cp:lastPrinted>2019-02-11T15:39:00Z</cp:lastPrinted>
  <dcterms:created xsi:type="dcterms:W3CDTF">2019-05-08T11:56:00Z</dcterms:created>
  <dcterms:modified xsi:type="dcterms:W3CDTF">2019-05-08T11:59:00Z</dcterms:modified>
</cp:coreProperties>
</file>