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5" w:rsidRPr="005313F5" w:rsidRDefault="00C627A9" w:rsidP="005313F5">
      <w:pPr>
        <w:pStyle w:val="ab"/>
        <w:rPr>
          <w:rFonts w:ascii="Times New Roman" w:hAnsi="Times New Roman"/>
          <w:sz w:val="20"/>
          <w:szCs w:val="20"/>
          <w:lang w:val="ru-RU"/>
        </w:rPr>
      </w:pPr>
      <w:r w:rsidRPr="005313F5">
        <w:rPr>
          <w:rFonts w:ascii="Times New Roman" w:hAnsi="Times New Roman"/>
          <w:sz w:val="20"/>
          <w:szCs w:val="20"/>
          <w:lang w:val="ru-RU"/>
        </w:rPr>
        <w:t>Краткосрочный план</w:t>
      </w:r>
      <w:r w:rsidR="001030C7">
        <w:rPr>
          <w:rFonts w:ascii="Times New Roman" w:hAnsi="Times New Roman"/>
          <w:sz w:val="20"/>
          <w:szCs w:val="20"/>
          <w:lang w:val="ru-RU"/>
        </w:rPr>
        <w:t xml:space="preserve"> урока</w:t>
      </w:r>
      <w:r w:rsidR="000F4B49" w:rsidRPr="005313F5">
        <w:rPr>
          <w:rFonts w:ascii="Times New Roman" w:hAnsi="Times New Roman"/>
          <w:sz w:val="20"/>
          <w:szCs w:val="20"/>
          <w:lang w:val="ru-RU"/>
        </w:rPr>
        <w:t xml:space="preserve"> по физической культуре</w:t>
      </w:r>
    </w:p>
    <w:tbl>
      <w:tblPr>
        <w:tblW w:w="462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828"/>
        <w:gridCol w:w="496"/>
        <w:gridCol w:w="284"/>
        <w:gridCol w:w="1196"/>
        <w:gridCol w:w="2914"/>
        <w:gridCol w:w="677"/>
        <w:gridCol w:w="1365"/>
        <w:gridCol w:w="1923"/>
      </w:tblGrid>
      <w:tr w:rsidR="005313F5" w:rsidRPr="005313F5" w:rsidTr="005313F5">
        <w:trPr>
          <w:trHeight w:val="473"/>
        </w:trPr>
        <w:tc>
          <w:tcPr>
            <w:tcW w:w="1220" w:type="pct"/>
            <w:gridSpan w:val="3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Раздел 6:  Приключенческие и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команднообразующие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игры</w:t>
            </w:r>
          </w:p>
        </w:tc>
        <w:tc>
          <w:tcPr>
            <w:tcW w:w="3780" w:type="pct"/>
            <w:gridSpan w:val="5"/>
          </w:tcPr>
          <w:p w:rsidR="005313F5" w:rsidRPr="005313F5" w:rsidRDefault="005313F5" w:rsidP="0081021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Школа: </w:t>
            </w:r>
          </w:p>
        </w:tc>
      </w:tr>
      <w:tr w:rsidR="005313F5" w:rsidRPr="00810215" w:rsidTr="005313F5">
        <w:trPr>
          <w:trHeight w:val="255"/>
        </w:trPr>
        <w:tc>
          <w:tcPr>
            <w:tcW w:w="1220" w:type="pct"/>
            <w:gridSpan w:val="3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</w:tc>
        <w:tc>
          <w:tcPr>
            <w:tcW w:w="3780" w:type="pct"/>
            <w:gridSpan w:val="5"/>
          </w:tcPr>
          <w:p w:rsidR="005313F5" w:rsidRPr="005313F5" w:rsidRDefault="005313F5" w:rsidP="0081021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ФИО</w:t>
            </w:r>
          </w:p>
        </w:tc>
      </w:tr>
      <w:tr w:rsidR="005313F5" w:rsidRPr="005313F5" w:rsidTr="005313F5">
        <w:trPr>
          <w:trHeight w:val="259"/>
        </w:trPr>
        <w:tc>
          <w:tcPr>
            <w:tcW w:w="1220" w:type="pct"/>
            <w:gridSpan w:val="3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:  7</w:t>
            </w:r>
          </w:p>
        </w:tc>
        <w:tc>
          <w:tcPr>
            <w:tcW w:w="1924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присутствующих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856" w:type="pct"/>
            <w:gridSpan w:val="3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отсутствующих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313F5" w:rsidRPr="00810215" w:rsidTr="005313F5">
        <w:trPr>
          <w:trHeight w:val="263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913" w:type="pct"/>
            <w:gridSpan w:val="6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Командная деятельность и лидерство в играх</w:t>
            </w:r>
          </w:p>
        </w:tc>
      </w:tr>
      <w:tr w:rsidR="005313F5" w:rsidRPr="00810215" w:rsidTr="005313F5">
        <w:trPr>
          <w:trHeight w:val="693"/>
        </w:trPr>
        <w:tc>
          <w:tcPr>
            <w:tcW w:w="1087" w:type="pct"/>
            <w:gridSpan w:val="2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913" w:type="pct"/>
            <w:gridSpan w:val="6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7.3.4.1 - определять потенциальную опасность и риски в различных контекстах физической упражнений, направленных на укрепление здоровья</w:t>
            </w:r>
          </w:p>
        </w:tc>
      </w:tr>
      <w:tr w:rsidR="005313F5" w:rsidRPr="00810215" w:rsidTr="005313F5">
        <w:trPr>
          <w:trHeight w:val="603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913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Учащиеся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соблюдая технику безопасности, выстраивают упражнения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 Понимать и применять тактики, стратегии и композиционные идеи для повышения способностей и уверенности в ряде физических упражнений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-  Использовать и понимать формы поведения, отражающие честную игру и сотрудничество во время физических упражнений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- Под средством национальных игр развить выносливость учащихся</w:t>
            </w:r>
          </w:p>
        </w:tc>
      </w:tr>
      <w:tr w:rsidR="005313F5" w:rsidRPr="00810215" w:rsidTr="005313F5">
        <w:trPr>
          <w:trHeight w:val="603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Критерий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оценивания</w:t>
            </w:r>
            <w:proofErr w:type="spellEnd"/>
          </w:p>
        </w:tc>
        <w:tc>
          <w:tcPr>
            <w:tcW w:w="3913" w:type="pct"/>
            <w:gridSpan w:val="6"/>
            <w:shd w:val="clear" w:color="auto" w:fill="auto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Демонстрирует  и  анализирует  необходимость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выполнения специальных упражнений разминки и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методов  восстановления  для  выбранного  вида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</w:tr>
      <w:tr w:rsidR="005313F5" w:rsidRPr="00810215" w:rsidTr="005313F5">
        <w:trPr>
          <w:trHeight w:val="603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Языковые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3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Учащиеся умеют: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описывать и демонстрировать свое понимание совместного обучения в разнообразных физических упражнениях включающие в себя (используя необходимое) оборудование  </w:t>
            </w:r>
            <w:proofErr w:type="gramEnd"/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Предметная лексика и </w:t>
            </w: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терминологияВключает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Атака, защита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Честная игра, взаимодействие, соревнование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ориентирование в пространстве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командная работа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тактика, стратегии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передвижение без мяча и с мячом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бег, изменение скорости, направления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дриблинг, пас, передача мяча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Полезные фразы для диалога/письма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Вопросы для обсуждения: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Какой лучший способ 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об играть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игрока-защитника?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Как вы более эффективно добиться того что бы вести в счете, как команда?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Зачем вам необходимо улучшать движения мимо мяча, а также коммуникацию друг с другом, когда вы идете в атаку?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Почему лучше концентрировать свое внимание на одном игроке за один раз или лучше отмечать каждого противника?</w:t>
            </w:r>
          </w:p>
        </w:tc>
      </w:tr>
      <w:tr w:rsidR="005313F5" w:rsidRPr="00810215" w:rsidTr="005313F5">
        <w:trPr>
          <w:trHeight w:val="390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Межпредметные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3913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Взаимосвязь с предметами биология, физика, ЗОЖ, навыки психологии при работе в малой группе.</w:t>
            </w:r>
          </w:p>
        </w:tc>
      </w:tr>
      <w:tr w:rsidR="005313F5" w:rsidRPr="00810215" w:rsidTr="005313F5">
        <w:trPr>
          <w:trHeight w:val="539"/>
        </w:trPr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Навыки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ИКТ </w:t>
            </w:r>
          </w:p>
        </w:tc>
        <w:tc>
          <w:tcPr>
            <w:tcW w:w="3913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На данном уроке использовать ИКТ можно, делая видеозапись урока через портативные видео устройства, возможен вариант использования ноутбука, для поиска в интернете необходимого материала.</w:t>
            </w:r>
          </w:p>
        </w:tc>
      </w:tr>
      <w:tr w:rsidR="005313F5" w:rsidRPr="00810215" w:rsidTr="005313F5">
        <w:tc>
          <w:tcPr>
            <w:tcW w:w="1087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Предварительные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знания</w:t>
            </w:r>
            <w:proofErr w:type="spellEnd"/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3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Ожидается, что учащиеся обладают предварительными знаниями о совместном обучении в небольших и больших группах, по предыдущим классам и разделам, а также по их работе дома и/или вне школьной программы.</w:t>
            </w:r>
          </w:p>
        </w:tc>
      </w:tr>
      <w:tr w:rsidR="005313F5" w:rsidRPr="005313F5" w:rsidTr="005313F5">
        <w:trPr>
          <w:trHeight w:val="191"/>
        </w:trPr>
        <w:tc>
          <w:tcPr>
            <w:tcW w:w="5000" w:type="pct"/>
            <w:gridSpan w:val="8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Ход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</w:tr>
      <w:tr w:rsidR="005313F5" w:rsidRPr="005313F5" w:rsidTr="005313F5">
        <w:trPr>
          <w:trHeight w:val="528"/>
        </w:trPr>
        <w:tc>
          <w:tcPr>
            <w:tcW w:w="855" w:type="pct"/>
          </w:tcPr>
          <w:p w:rsid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  <w:proofErr w:type="spellEnd"/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этапы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245" w:type="pct"/>
            <w:gridSpan w:val="6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Запланированная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уроке</w:t>
            </w:r>
            <w:proofErr w:type="spellEnd"/>
            <w:r w:rsidRPr="005313F5" w:rsidDel="00D14C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5313F5" w:rsidRPr="00810215" w:rsidTr="005313F5">
        <w:trPr>
          <w:trHeight w:val="916"/>
        </w:trPr>
        <w:tc>
          <w:tcPr>
            <w:tcW w:w="855" w:type="pct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мин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5" w:type="pct"/>
            <w:gridSpan w:val="6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Организационный момент, объяснение задач урока, напоминание о технике безопасности, объяснить критерии оценивания урока.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Подумайте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какова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Учитель раздает картинку - </w:t>
            </w: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пазл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, которую нужно собрать  и определить тему урока. Проведем небольшую викторин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у-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разминку: класс делится на 3 группы и выбирает себе название, «кубики», «треугольники» и «круг».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«Я сам» каждый учащийся называет любой элемент баскетбола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«Кто быстрее» назвать элементы техники баскетбола, 5-6 вопросов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Брейн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ринг» групповая работа. Группы задают вопросы друг другу.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«Конкурс капитанов» группа выбирает лидера – группы. Задача ответить на вопрос: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А) Игра в баскетболе длится…?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В) В футболе 2 тайма, в волейболе 5 сетов, в баскетболе ….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?</w:t>
            </w:r>
            <w:proofErr w:type="gramEnd"/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С) Сколько игроков находится на площадке?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Критерии оценивания: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1) Полнота и доступность изложение материала.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2) Скорость   ответа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3) Умение ответить на заданный группой вопрос.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Взаимооценивание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.  По итогам выступлений группы выбирают лучшего капитана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разминки.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Ученики проводят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упражнений на различные группы мышцы.</w:t>
            </w:r>
          </w:p>
        </w:tc>
        <w:tc>
          <w:tcPr>
            <w:tcW w:w="900" w:type="pct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 </w:t>
            </w: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Большое, свободное пространство для каждого вида деятельности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Свисток для учителя,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секундомер, мел, различные мячи, фишки, карточки с буквами</w:t>
            </w:r>
          </w:p>
          <w:p w:rsidR="005313F5" w:rsidRPr="001030C7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30C7">
              <w:rPr>
                <w:rFonts w:ascii="Times New Roman" w:hAnsi="Times New Roman"/>
                <w:sz w:val="20"/>
                <w:szCs w:val="20"/>
                <w:lang w:val="ru-RU"/>
              </w:rPr>
              <w:t>Ссылка на игры сплочение команды:</w:t>
            </w:r>
          </w:p>
          <w:p w:rsidR="005313F5" w:rsidRPr="001030C7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3F5" w:rsidRPr="005313F5" w:rsidTr="005313F5">
        <w:trPr>
          <w:trHeight w:val="3883"/>
        </w:trPr>
        <w:tc>
          <w:tcPr>
            <w:tcW w:w="855" w:type="pct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lastRenderedPageBreak/>
              <w:t>Середина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>25мин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45" w:type="pct"/>
            <w:gridSpan w:val="6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Дети становятся парами на расстоянии 2 м один от другого, у каждой пары по мячу. По сигналу они начинают передавать мяч друг другу заданным способом, стараясь не уронить мяч. </w:t>
            </w: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Побеждает пара, быстрее сделавшая 10 передач без падения мяча на землю.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Оценивание. Проводится при 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игровой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ситуаций жестами.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Рефлексия: дать время для обдумывания следующих вопросов: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• Как может ваша  деятельность быть изменена, чтобы быть более конкурентоспособным?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• Какие навыки вам нужны, чтобы улучшить командные успехи? 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• Каковы были тактики и стратегии, которые вы использовали для  овладения мячом?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• Какие тактики в защите использует ваша команда, чтобы предотвратить поражение? </w:t>
            </w: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Игру можно провести с 10-20 учащимися. </w:t>
            </w: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Разделить класс на две команды. Задача команды, владеющий мячом – сделать 10 передач, другая команда должна перехватить мяч и начать свои 10 передач. </w:t>
            </w: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Побеждает команда, быстрее сделавшая 10 передач без падения мяча на землю.</w:t>
            </w:r>
          </w:p>
        </w:tc>
        <w:tc>
          <w:tcPr>
            <w:tcW w:w="900" w:type="pct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Большое, свободное пространство для каждого вида деятельности. </w:t>
            </w: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Баскетбольные мячи, свисток учителя, </w:t>
            </w: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конусы</w:t>
            </w: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,к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арточки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Свободное пространство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полатенце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  <w:lang w:val="ru-RU"/>
              </w:rPr>
              <w:t>, свисток</w:t>
            </w:r>
          </w:p>
        </w:tc>
      </w:tr>
      <w:tr w:rsidR="005313F5" w:rsidRPr="005313F5" w:rsidTr="005313F5">
        <w:trPr>
          <w:trHeight w:val="650"/>
        </w:trPr>
        <w:tc>
          <w:tcPr>
            <w:tcW w:w="855" w:type="pct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Конец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5</w:t>
            </w:r>
            <w:r w:rsidRPr="005313F5">
              <w:rPr>
                <w:rFonts w:ascii="Times New Roman" w:hAnsi="Times New Roman"/>
                <w:sz w:val="20"/>
                <w:szCs w:val="20"/>
              </w:rPr>
              <w:t xml:space="preserve">мин </w:t>
            </w:r>
          </w:p>
        </w:tc>
        <w:tc>
          <w:tcPr>
            <w:tcW w:w="3245" w:type="pct"/>
            <w:gridSpan w:val="6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Домашнее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Подумайте, какие </w:t>
            </w:r>
            <w:proofErr w:type="spell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активити</w:t>
            </w:r>
            <w:proofErr w:type="spell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 упражнения  можно модернизировать и усложнить, для достижения цели обучения.</w:t>
            </w:r>
          </w:p>
        </w:tc>
        <w:tc>
          <w:tcPr>
            <w:tcW w:w="900" w:type="pct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Интернет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свободное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творчество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313F5" w:rsidRPr="00810215" w:rsidTr="005313F5">
        <w:trPr>
          <w:trHeight w:val="377"/>
        </w:trPr>
        <w:tc>
          <w:tcPr>
            <w:tcW w:w="1780" w:type="pct"/>
            <w:gridSpan w:val="4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Дифференциация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1" w:type="pct"/>
            <w:gridSpan w:val="2"/>
          </w:tcPr>
          <w:p w:rsidR="005313F5" w:rsidRPr="005313F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3F5">
              <w:rPr>
                <w:rFonts w:ascii="Times New Roman" w:hAnsi="Times New Roman"/>
                <w:sz w:val="20"/>
                <w:szCs w:val="20"/>
              </w:rPr>
              <w:t>Оценивание</w:t>
            </w:r>
            <w:proofErr w:type="spellEnd"/>
            <w:r w:rsidRPr="005313F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39" w:type="pct"/>
            <w:gridSpan w:val="2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Здоровье и соблюдение техники безопасности</w:t>
            </w:r>
          </w:p>
        </w:tc>
      </w:tr>
      <w:tr w:rsidR="005313F5" w:rsidRPr="00810215" w:rsidTr="005313F5">
        <w:trPr>
          <w:trHeight w:val="749"/>
        </w:trPr>
        <w:tc>
          <w:tcPr>
            <w:tcW w:w="1780" w:type="pct"/>
            <w:gridSpan w:val="4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При выполнении разучивания различных упражнении в парах, учащимся более сильным ставят слабо усваиваемого учащего.</w:t>
            </w:r>
            <w:proofErr w:type="gramEnd"/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таком соотношении, происходит улучшение выполнения упражнения у слабого ученика.</w:t>
            </w:r>
          </w:p>
        </w:tc>
        <w:tc>
          <w:tcPr>
            <w:tcW w:w="1681" w:type="pct"/>
            <w:gridSpan w:val="2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ходе выполнения задания, учащиеся проговаривают ошибки допущенные партнером и оценивают друг друга. </w:t>
            </w:r>
          </w:p>
        </w:tc>
        <w:tc>
          <w:tcPr>
            <w:tcW w:w="1539" w:type="pct"/>
            <w:gridSpan w:val="2"/>
          </w:tcPr>
          <w:p w:rsidR="005313F5" w:rsidRPr="00810215" w:rsidRDefault="005313F5" w:rsidP="005313F5">
            <w:pPr>
              <w:pStyle w:val="ab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810215">
              <w:rPr>
                <w:rFonts w:ascii="Times New Roman" w:hAnsi="Times New Roman"/>
                <w:sz w:val="20"/>
                <w:szCs w:val="20"/>
                <w:lang w:val="ru-RU"/>
              </w:rPr>
              <w:t>Понимание учащимися о важности соблюдения техники безопасности и здорового образа жизни.</w:t>
            </w:r>
          </w:p>
        </w:tc>
      </w:tr>
    </w:tbl>
    <w:p w:rsidR="00F32068" w:rsidRPr="00810215" w:rsidRDefault="00F32068" w:rsidP="005313F5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sectPr w:rsidR="00F32068" w:rsidRPr="00810215" w:rsidSect="00EF47B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542"/>
    <w:multiLevelType w:val="hybridMultilevel"/>
    <w:tmpl w:val="090EC18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0B4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C04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D16F0"/>
    <w:multiLevelType w:val="hybridMultilevel"/>
    <w:tmpl w:val="9000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89C"/>
    <w:multiLevelType w:val="multilevel"/>
    <w:tmpl w:val="CAC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1232A"/>
    <w:multiLevelType w:val="multilevel"/>
    <w:tmpl w:val="891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F7EB0"/>
    <w:multiLevelType w:val="hybridMultilevel"/>
    <w:tmpl w:val="741CF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D0623B"/>
    <w:multiLevelType w:val="multilevel"/>
    <w:tmpl w:val="743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D7322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724E2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0F4B49"/>
    <w:rsid w:val="00100C7D"/>
    <w:rsid w:val="00100E8A"/>
    <w:rsid w:val="001030C7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14E1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666"/>
    <w:rsid w:val="001E5721"/>
    <w:rsid w:val="001E73E7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D7322"/>
    <w:rsid w:val="004E1B3B"/>
    <w:rsid w:val="004E1F68"/>
    <w:rsid w:val="004E3D8E"/>
    <w:rsid w:val="004E4261"/>
    <w:rsid w:val="004F0D57"/>
    <w:rsid w:val="004F3ED8"/>
    <w:rsid w:val="004F477D"/>
    <w:rsid w:val="004F51A1"/>
    <w:rsid w:val="005015C4"/>
    <w:rsid w:val="00503DAB"/>
    <w:rsid w:val="00504588"/>
    <w:rsid w:val="005069AF"/>
    <w:rsid w:val="00515BBF"/>
    <w:rsid w:val="005178F1"/>
    <w:rsid w:val="00517CE5"/>
    <w:rsid w:val="005244B6"/>
    <w:rsid w:val="00530589"/>
    <w:rsid w:val="005313F5"/>
    <w:rsid w:val="00533C20"/>
    <w:rsid w:val="0053610F"/>
    <w:rsid w:val="005365E7"/>
    <w:rsid w:val="0053699B"/>
    <w:rsid w:val="005427BD"/>
    <w:rsid w:val="005437D2"/>
    <w:rsid w:val="00547CC3"/>
    <w:rsid w:val="00552975"/>
    <w:rsid w:val="0055600F"/>
    <w:rsid w:val="0055787C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5768D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1D75"/>
    <w:rsid w:val="006E6D3E"/>
    <w:rsid w:val="006F1E3A"/>
    <w:rsid w:val="006F2E4A"/>
    <w:rsid w:val="00702679"/>
    <w:rsid w:val="0070424A"/>
    <w:rsid w:val="00705F5C"/>
    <w:rsid w:val="007205E1"/>
    <w:rsid w:val="00721EB7"/>
    <w:rsid w:val="00726727"/>
    <w:rsid w:val="007307BD"/>
    <w:rsid w:val="007322C6"/>
    <w:rsid w:val="007335F5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D16B1"/>
    <w:rsid w:val="007D177D"/>
    <w:rsid w:val="007E1FFD"/>
    <w:rsid w:val="007F6156"/>
    <w:rsid w:val="007F6FE1"/>
    <w:rsid w:val="007F715E"/>
    <w:rsid w:val="0080134D"/>
    <w:rsid w:val="00801BB1"/>
    <w:rsid w:val="00805052"/>
    <w:rsid w:val="00810215"/>
    <w:rsid w:val="008122CD"/>
    <w:rsid w:val="00814D6F"/>
    <w:rsid w:val="008164CE"/>
    <w:rsid w:val="00816D49"/>
    <w:rsid w:val="00831366"/>
    <w:rsid w:val="00833111"/>
    <w:rsid w:val="008360E7"/>
    <w:rsid w:val="00843812"/>
    <w:rsid w:val="00843933"/>
    <w:rsid w:val="0085189D"/>
    <w:rsid w:val="008549EA"/>
    <w:rsid w:val="008617CE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0159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5E0D"/>
    <w:rsid w:val="00A51402"/>
    <w:rsid w:val="00A51545"/>
    <w:rsid w:val="00A64AC7"/>
    <w:rsid w:val="00A66260"/>
    <w:rsid w:val="00A66C26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4D28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4DF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442A0"/>
    <w:rsid w:val="00C53C89"/>
    <w:rsid w:val="00C627A9"/>
    <w:rsid w:val="00C66EEF"/>
    <w:rsid w:val="00C75F4F"/>
    <w:rsid w:val="00C8192D"/>
    <w:rsid w:val="00C81B50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DB6"/>
    <w:rsid w:val="00DA405A"/>
    <w:rsid w:val="00DA5782"/>
    <w:rsid w:val="00DA767C"/>
    <w:rsid w:val="00DA7E07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207D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31E0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EF47BA"/>
    <w:rsid w:val="00F02812"/>
    <w:rsid w:val="00F0371E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3F5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313F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313F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313F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313F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313F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313F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313F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313F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313F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13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3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13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13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313F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13F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13F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13F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13F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13F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locked/>
    <w:rsid w:val="005313F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313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locked/>
    <w:rsid w:val="005313F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5313F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locked/>
    <w:rsid w:val="005313F5"/>
    <w:rPr>
      <w:b/>
      <w:bCs/>
    </w:rPr>
  </w:style>
  <w:style w:type="character" w:styleId="aa">
    <w:name w:val="Emphasis"/>
    <w:basedOn w:val="a0"/>
    <w:uiPriority w:val="20"/>
    <w:qFormat/>
    <w:locked/>
    <w:rsid w:val="005313F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313F5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5313F5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5313F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313F5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313F5"/>
    <w:rPr>
      <w:b/>
      <w:i/>
      <w:sz w:val="24"/>
    </w:rPr>
  </w:style>
  <w:style w:type="character" w:styleId="ae">
    <w:name w:val="Subtle Emphasis"/>
    <w:uiPriority w:val="19"/>
    <w:qFormat/>
    <w:rsid w:val="005313F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313F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313F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313F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313F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313F5"/>
    <w:pPr>
      <w:outlineLvl w:val="9"/>
    </w:pPr>
  </w:style>
  <w:style w:type="table" w:styleId="af4">
    <w:name w:val="Table Grid"/>
    <w:basedOn w:val="a1"/>
    <w:uiPriority w:val="59"/>
    <w:rsid w:val="00C627A9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uiPriority w:val="99"/>
    <w:rsid w:val="00C627A9"/>
    <w:pPr>
      <w:spacing w:line="240" w:lineRule="exact"/>
    </w:pPr>
    <w:rPr>
      <w:rFonts w:ascii="Arial" w:eastAsia="SimSun" w:hAnsi="Arial"/>
      <w:b/>
      <w:sz w:val="20"/>
      <w:szCs w:val="20"/>
      <w:lang w:val="ru-RU" w:bidi="ar-SA"/>
    </w:rPr>
  </w:style>
  <w:style w:type="paragraph" w:styleId="af5">
    <w:name w:val="Normal (Web)"/>
    <w:basedOn w:val="a"/>
    <w:uiPriority w:val="99"/>
    <w:rsid w:val="00C627A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locked/>
    <w:rsid w:val="001714E1"/>
    <w:rPr>
      <w:rFonts w:cs="Calibri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1714E1"/>
    <w:rPr>
      <w:rFonts w:ascii="Times New Roman" w:eastAsia="Times New Roman" w:hAnsi="Times New Roman"/>
      <w:bCs/>
      <w:shd w:val="clear" w:color="auto" w:fill="FFFFFF"/>
    </w:rPr>
  </w:style>
  <w:style w:type="paragraph" w:customStyle="1" w:styleId="NESTGTableBullet">
    <w:name w:val="NES TG Table Bullet"/>
    <w:basedOn w:val="a"/>
    <w:link w:val="NESTGTableBulletCharChar"/>
    <w:autoRedefine/>
    <w:rsid w:val="001714E1"/>
    <w:pPr>
      <w:widowControl w:val="0"/>
      <w:shd w:val="clear" w:color="auto" w:fill="FFFFFF"/>
      <w:tabs>
        <w:tab w:val="left" w:pos="3522"/>
      </w:tabs>
    </w:pPr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c4">
    <w:name w:val="c4"/>
    <w:basedOn w:val="a0"/>
    <w:rsid w:val="001714E1"/>
  </w:style>
  <w:style w:type="paragraph" w:styleId="af6">
    <w:name w:val="Balloon Text"/>
    <w:basedOn w:val="a"/>
    <w:link w:val="af7"/>
    <w:rsid w:val="005313F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313F5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5313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11</cp:revision>
  <dcterms:created xsi:type="dcterms:W3CDTF">2019-01-27T12:42:00Z</dcterms:created>
  <dcterms:modified xsi:type="dcterms:W3CDTF">2019-03-26T12:34:00Z</dcterms:modified>
</cp:coreProperties>
</file>