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C6" w:rsidRDefault="00AF51C6" w:rsidP="00CE7C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1C6" w:rsidRDefault="00AF51C6" w:rsidP="00CE7C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1C6" w:rsidRDefault="00AF51C6" w:rsidP="00AF51C6">
      <w:pPr>
        <w:rPr>
          <w:noProof/>
          <w:lang w:eastAsia="ru-RU"/>
        </w:rPr>
      </w:pPr>
    </w:p>
    <w:p w:rsidR="00AF51C6" w:rsidRPr="00E11DB4" w:rsidRDefault="00AF51C6" w:rsidP="00AF51C6">
      <w:pPr>
        <w:rPr>
          <w:rFonts w:ascii="Times New Roman" w:hAnsi="Times New Roman" w:cs="Times New Roman"/>
          <w:b/>
          <w:noProof/>
          <w:color w:val="1F497D" w:themeColor="text2"/>
          <w:sz w:val="28"/>
          <w:lang w:eastAsia="ru-RU"/>
        </w:rPr>
      </w:pPr>
      <w:r w:rsidRPr="00BC1623">
        <w:rPr>
          <w:rFonts w:ascii="Times New Roman" w:hAnsi="Times New Roman" w:cs="Times New Roman"/>
          <w:b/>
          <w:noProof/>
          <w:color w:val="1F497D" w:themeColor="text2"/>
          <w:sz w:val="28"/>
          <w:lang w:eastAsia="ru-RU"/>
        </w:rPr>
        <w:t xml:space="preserve">                                КГУ   «Основная школа №1»</w:t>
      </w:r>
    </w:p>
    <w:p w:rsidR="00AF51C6" w:rsidRDefault="00AF51C6" w:rsidP="00AF51C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1562735</wp:posOffset>
            </wp:positionH>
            <wp:positionV relativeFrom="paragraph">
              <wp:posOffset>283845</wp:posOffset>
            </wp:positionV>
            <wp:extent cx="2445385" cy="1947545"/>
            <wp:effectExtent l="19050" t="0" r="0" b="0"/>
            <wp:wrapNone/>
            <wp:docPr id="4" name="Рисунок 1" descr="http://belzo.ru/wp-content/uploads/2014/09/1927953_mini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zo.ru/wp-content/uploads/2014/09/1927953_mini_mi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1C6" w:rsidRDefault="00AF51C6" w:rsidP="00AF51C6">
      <w:pPr>
        <w:rPr>
          <w:noProof/>
          <w:lang w:eastAsia="ru-RU"/>
        </w:rPr>
      </w:pPr>
      <w:r>
        <w:rPr>
          <w:noProof/>
          <w:lang w:eastAsia="ru-RU"/>
        </w:rPr>
        <w:t xml:space="preserve">        </w:t>
      </w:r>
    </w:p>
    <w:p w:rsidR="00AF51C6" w:rsidRDefault="00AF51C6" w:rsidP="00AF51C6">
      <w:pPr>
        <w:rPr>
          <w:noProof/>
          <w:lang w:eastAsia="ru-RU"/>
        </w:rPr>
      </w:pPr>
    </w:p>
    <w:p w:rsidR="00AF51C6" w:rsidRDefault="00AF51C6" w:rsidP="00AF51C6">
      <w:pPr>
        <w:rPr>
          <w:noProof/>
          <w:lang w:eastAsia="ru-RU"/>
        </w:rPr>
      </w:pPr>
    </w:p>
    <w:p w:rsidR="00AF51C6" w:rsidRDefault="00AF51C6" w:rsidP="00AF51C6">
      <w:pPr>
        <w:rPr>
          <w:noProof/>
          <w:lang w:eastAsia="ru-RU"/>
        </w:rPr>
      </w:pPr>
    </w:p>
    <w:p w:rsidR="00AF51C6" w:rsidRDefault="00AF51C6" w:rsidP="00AF51C6">
      <w:pPr>
        <w:rPr>
          <w:noProof/>
          <w:lang w:eastAsia="ru-RU"/>
        </w:rPr>
      </w:pPr>
    </w:p>
    <w:p w:rsidR="00AF51C6" w:rsidRDefault="00AF51C6" w:rsidP="00AF51C6">
      <w:pPr>
        <w:rPr>
          <w:noProof/>
          <w:lang w:eastAsia="ru-RU"/>
        </w:rPr>
      </w:pPr>
    </w:p>
    <w:p w:rsidR="00AF51C6" w:rsidRDefault="00AF51C6" w:rsidP="00AF51C6">
      <w:pPr>
        <w:rPr>
          <w:noProof/>
          <w:sz w:val="40"/>
          <w:lang w:eastAsia="ru-RU"/>
        </w:rPr>
      </w:pPr>
      <w:r>
        <w:rPr>
          <w:noProof/>
          <w:sz w:val="40"/>
          <w:lang w:eastAsia="ru-RU"/>
        </w:rPr>
        <w:t xml:space="preserve">        </w:t>
      </w:r>
      <w:r w:rsidR="00D735D0" w:rsidRPr="00D735D0">
        <w:rPr>
          <w:noProof/>
          <w:sz w:val="40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61.6pt;height:131.3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Викторина &#10;&quot;Знаешь ли ты свой город ?&quot;"/>
          </v:shape>
        </w:pict>
      </w:r>
    </w:p>
    <w:p w:rsidR="00AF51C6" w:rsidRPr="00BD1000" w:rsidRDefault="00AF51C6" w:rsidP="00AF51C6">
      <w:pPr>
        <w:rPr>
          <w:noProof/>
          <w:sz w:val="40"/>
          <w:lang w:eastAsia="ru-RU"/>
        </w:rPr>
      </w:pPr>
    </w:p>
    <w:p w:rsidR="00AF51C6" w:rsidRPr="00BD1000" w:rsidRDefault="00AF51C6" w:rsidP="00AF51C6">
      <w:pPr>
        <w:rPr>
          <w:noProof/>
          <w:sz w:val="40"/>
          <w:lang w:eastAsia="ru-RU"/>
        </w:rPr>
      </w:pPr>
      <w:r>
        <w:rPr>
          <w:noProof/>
          <w:sz w:val="4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914317</wp:posOffset>
            </wp:positionH>
            <wp:positionV relativeFrom="paragraph">
              <wp:posOffset>375562</wp:posOffset>
            </wp:positionV>
            <wp:extent cx="3827256" cy="2170043"/>
            <wp:effectExtent l="304800" t="266700" r="325644" b="268357"/>
            <wp:wrapNone/>
            <wp:docPr id="5" name="Рисунок 2" descr="C:\Users\Гость\Desktop\IMG_20181112_09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IMG_20181112_090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256" cy="217004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F51C6" w:rsidRDefault="00AF51C6" w:rsidP="00AF51C6">
      <w:pPr>
        <w:rPr>
          <w:noProof/>
          <w:sz w:val="40"/>
          <w:lang w:eastAsia="ru-RU"/>
        </w:rPr>
      </w:pPr>
    </w:p>
    <w:p w:rsidR="00AF51C6" w:rsidRPr="00BD1000" w:rsidRDefault="00AF51C6" w:rsidP="00AF51C6">
      <w:pPr>
        <w:rPr>
          <w:noProof/>
          <w:sz w:val="40"/>
          <w:lang w:eastAsia="ru-RU"/>
        </w:rPr>
      </w:pPr>
    </w:p>
    <w:p w:rsidR="00AF51C6" w:rsidRDefault="00AF51C6" w:rsidP="00AF51C6">
      <w:pPr>
        <w:rPr>
          <w:noProof/>
          <w:sz w:val="40"/>
          <w:lang w:eastAsia="ru-RU"/>
        </w:rPr>
      </w:pPr>
    </w:p>
    <w:p w:rsidR="00AF51C6" w:rsidRDefault="00AF51C6" w:rsidP="00AF51C6">
      <w:pPr>
        <w:rPr>
          <w:noProof/>
          <w:sz w:val="40"/>
          <w:lang w:eastAsia="ru-RU"/>
        </w:rPr>
      </w:pPr>
    </w:p>
    <w:p w:rsidR="00AF51C6" w:rsidRPr="00BC1623" w:rsidRDefault="00AF51C6" w:rsidP="00AF51C6">
      <w:pPr>
        <w:rPr>
          <w:noProof/>
          <w:sz w:val="40"/>
          <w:lang w:eastAsia="ru-RU"/>
        </w:rPr>
      </w:pPr>
    </w:p>
    <w:p w:rsidR="00A61AB4" w:rsidRDefault="00AF51C6" w:rsidP="00AF51C6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</w:t>
      </w:r>
    </w:p>
    <w:p w:rsidR="00AF51C6" w:rsidRPr="00A61AB4" w:rsidRDefault="00AF51C6" w:rsidP="00AF51C6">
      <w:pPr>
        <w:rPr>
          <w:noProof/>
          <w:lang w:eastAsia="ru-RU"/>
        </w:rPr>
      </w:pPr>
      <w:r w:rsidRPr="00BC1623">
        <w:rPr>
          <w:b/>
          <w:noProof/>
          <w:color w:val="1F497D" w:themeColor="text2"/>
          <w:lang w:eastAsia="ru-RU"/>
        </w:rPr>
        <w:t xml:space="preserve">  </w:t>
      </w:r>
      <w:r w:rsidR="00A61AB4">
        <w:rPr>
          <w:rFonts w:ascii="Times New Roman" w:hAnsi="Times New Roman" w:cs="Times New Roman"/>
          <w:b/>
          <w:noProof/>
          <w:color w:val="1F497D" w:themeColor="text2"/>
          <w:sz w:val="32"/>
          <w:lang w:eastAsia="ru-RU"/>
        </w:rPr>
        <w:t xml:space="preserve">Классный руководитель Есенова Александра </w:t>
      </w:r>
      <w:r w:rsidRPr="00BC1623">
        <w:rPr>
          <w:rFonts w:ascii="Times New Roman" w:hAnsi="Times New Roman" w:cs="Times New Roman"/>
          <w:b/>
          <w:noProof/>
          <w:color w:val="1F497D" w:themeColor="text2"/>
          <w:sz w:val="32"/>
          <w:lang w:eastAsia="ru-RU"/>
        </w:rPr>
        <w:t>О</w:t>
      </w:r>
      <w:r w:rsidR="00A61AB4">
        <w:rPr>
          <w:rFonts w:ascii="Times New Roman" w:hAnsi="Times New Roman" w:cs="Times New Roman"/>
          <w:b/>
          <w:noProof/>
          <w:color w:val="1F497D" w:themeColor="text2"/>
          <w:sz w:val="32"/>
          <w:lang w:eastAsia="ru-RU"/>
        </w:rPr>
        <w:t>разгалиевна</w:t>
      </w:r>
    </w:p>
    <w:p w:rsidR="00AF51C6" w:rsidRDefault="00AF51C6" w:rsidP="00CE7C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1C6" w:rsidRDefault="00AF51C6" w:rsidP="00CE7C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1C6" w:rsidRDefault="00AF51C6" w:rsidP="00CE7C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CBF" w:rsidRPr="00CE7CBF" w:rsidRDefault="00CE7CBF" w:rsidP="00AF51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Викторина «Знаешь ли ты свой город?»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  воспитание патриотизма и толерантности, формирование духовно-нравственного подрастающего поколения,  формировать духовно-нравственные качества </w:t>
      </w:r>
      <w:proofErr w:type="gram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казахстанский патриотизм;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толерантность, умение общаться группе;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кругозор учащихся, углубить знания о достижениях и успехах современного Казахстана.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</w:t>
      </w:r>
      <w:r w:rsidR="0017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разделить учащихся на равные 2 </w:t>
      </w: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</w:p>
    <w:p w:rsidR="00CE7CBF" w:rsidRPr="00CE7CBF" w:rsidRDefault="00CE7CBF" w:rsidP="00CE7C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мероприятия: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rPr>
          <w:b/>
          <w:bCs/>
        </w:rPr>
        <w:t>Чтение стихов о городе.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rPr>
          <w:b/>
          <w:bCs/>
        </w:rPr>
        <w:t>Ход игры - викторины: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Ребята, сегодня мы с вами проведем игру - викторину «Знаешь ли ты свой город?».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Для этого мы с вами разделились на две команды.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rPr>
          <w:b/>
          <w:bCs/>
          <w:i/>
          <w:iCs/>
        </w:rPr>
        <w:t>Команда «</w:t>
      </w:r>
      <w:proofErr w:type="spellStart"/>
      <w:r w:rsidRPr="00CE7CBF">
        <w:rPr>
          <w:b/>
          <w:bCs/>
          <w:i/>
          <w:iCs/>
        </w:rPr>
        <w:t>Знайки</w:t>
      </w:r>
      <w:proofErr w:type="spellEnd"/>
      <w:r w:rsidRPr="00CE7CBF">
        <w:rPr>
          <w:b/>
          <w:bCs/>
          <w:i/>
          <w:iCs/>
        </w:rPr>
        <w:t>»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РЕЧЁВКА: «Если много хочешь знать,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Много должен ты читать.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Всем вокруг пора сдаваться,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Против нас не удержаться!»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rPr>
          <w:b/>
          <w:bCs/>
          <w:i/>
          <w:iCs/>
        </w:rPr>
        <w:t>Команда «Почемучки»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РЕЧЁВКА: « Мы пытливые умы,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 xml:space="preserve">Мы с вопросами </w:t>
      </w:r>
      <w:proofErr w:type="gramStart"/>
      <w:r w:rsidRPr="00CE7CBF">
        <w:t>на</w:t>
      </w:r>
      <w:proofErr w:type="gramEnd"/>
      <w:r w:rsidRPr="00CE7CBF">
        <w:t xml:space="preserve"> ты.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«Почему» - вопрос любимый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Помогает нам расти!»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Наша викторина пройдет под девизом: «Живи, увлекайся, но помни одно, что дружба на свете дороже всего»!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Прошу команды занять свои места, за каждый правильный ответ команда получит фишку.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rPr>
          <w:b/>
          <w:bCs/>
          <w:i/>
          <w:iCs/>
        </w:rPr>
        <w:t>Первый конкурс «Разминка»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- Как называется наша страна?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- Назовите столицу Казахстана?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- Что означает слово малая Родина?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- Как называется наш город?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- Как называются жители нашего города?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- Сколько лет нашему городу?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- На какой  реке стоит город</w:t>
      </w:r>
      <w:proofErr w:type="gramStart"/>
      <w:r w:rsidRPr="00CE7CBF">
        <w:t xml:space="preserve"> ?</w:t>
      </w:r>
      <w:proofErr w:type="gramEnd"/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- Какой наш город?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 xml:space="preserve">-Что ты знаешь про </w:t>
      </w:r>
      <w:proofErr w:type="spellStart"/>
      <w:r w:rsidRPr="00CE7CBF">
        <w:t>Шортанды</w:t>
      </w:r>
      <w:proofErr w:type="spellEnd"/>
      <w:r w:rsidRPr="00CE7CBF">
        <w:t>?</w:t>
      </w:r>
    </w:p>
    <w:p w:rsidR="00CE7CBF" w:rsidRPr="00CE7CBF" w:rsidRDefault="00CE7CBF" w:rsidP="00CE7C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CE7CBF" w:rsidRDefault="00CE7CBF" w:rsidP="00CE7CB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с вами собрались здесь, чтобы вспомнить </w:t>
      </w:r>
      <w:proofErr w:type="gram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мы знаем о нашем маленьком, но всеми любимом городе. А проведем мы это в форме небольшой викторины. </w:t>
      </w: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вами на слайде категории. В каждой категории каждый вопрос оценивается в определенное количество баллов.</w:t>
      </w:r>
    </w:p>
    <w:p w:rsidR="00665BD0" w:rsidRDefault="00665BD0" w:rsidP="00665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177800</wp:posOffset>
            </wp:positionV>
            <wp:extent cx="3513680" cy="1996440"/>
            <wp:effectExtent l="304800" t="266700" r="315370" b="270510"/>
            <wp:wrapNone/>
            <wp:docPr id="10" name="Рисунок 2" descr="C:\Users\Гость\Desktop\IMG_20181112_09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IMG_20181112_0904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680" cy="19964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65BD0" w:rsidRDefault="00665BD0" w:rsidP="00665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665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665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665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665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665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665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Pr="00CE7CBF" w:rsidRDefault="00665BD0" w:rsidP="00665B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8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16"/>
        <w:gridCol w:w="781"/>
        <w:gridCol w:w="600"/>
        <w:gridCol w:w="781"/>
        <w:gridCol w:w="781"/>
        <w:gridCol w:w="581"/>
      </w:tblGrid>
      <w:tr w:rsidR="00CE7CBF" w:rsidRPr="00CE7CBF" w:rsidTr="00CE7CBF">
        <w:tc>
          <w:tcPr>
            <w:tcW w:w="26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  <w:proofErr w:type="spellStart"/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Житикары</w:t>
            </w:r>
            <w:proofErr w:type="spellEnd"/>
          </w:p>
        </w:tc>
        <w:tc>
          <w:tcPr>
            <w:tcW w:w="6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E7CBF" w:rsidRPr="00CE7CBF" w:rsidTr="00CE7CBF">
        <w:tc>
          <w:tcPr>
            <w:tcW w:w="26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Достопримечательности города</w:t>
            </w:r>
          </w:p>
        </w:tc>
        <w:tc>
          <w:tcPr>
            <w:tcW w:w="6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E7CBF" w:rsidRPr="00CE7CBF" w:rsidTr="00CE7CBF">
        <w:tc>
          <w:tcPr>
            <w:tcW w:w="26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Житикара</w:t>
            </w:r>
            <w:proofErr w:type="spellEnd"/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цифрах</w:t>
            </w:r>
          </w:p>
        </w:tc>
        <w:tc>
          <w:tcPr>
            <w:tcW w:w="6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E7CBF" w:rsidRPr="00CE7CBF" w:rsidTr="00CE7CBF">
        <w:tc>
          <w:tcPr>
            <w:tcW w:w="26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6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CBF" w:rsidRPr="00CE7CBF" w:rsidRDefault="00CE7CBF" w:rsidP="00CE7CB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Житикары</w:t>
      </w:r>
      <w:proofErr w:type="spellEnd"/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10 - </w:t>
      </w:r>
      <w:proofErr w:type="gram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 какой области находится</w:t>
      </w:r>
      <w:proofErr w:type="gram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Житикара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Костанайская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область)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– назовите, какая река протекает в городе </w:t>
      </w:r>
      <w:proofErr w:type="gram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Шортанды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30- Назовите прежнее название города. (Көнілді аул) переведите, (Веселый аул)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40- какая природная зона преобладает в нашем районе? (степи)</w:t>
      </w:r>
    </w:p>
    <w:p w:rsidR="00665BD0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– назовите с какими районами граничит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Житикаринский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хотя бы 2 (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Денисовский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Камыстинский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юге граница проходит с 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Адамовским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Светлинским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районами Оренбургской области России, на западе — с 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Брединским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районом Челябинской области России.</w:t>
      </w:r>
      <w:proofErr w:type="gram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="0017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Достопримечательности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Житикары</w:t>
      </w:r>
      <w:proofErr w:type="spellEnd"/>
      <w:r w:rsidR="0017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24130</wp:posOffset>
            </wp:positionV>
            <wp:extent cx="3540760" cy="2213610"/>
            <wp:effectExtent l="304800" t="266700" r="326390" b="262890"/>
            <wp:wrapNone/>
            <wp:docPr id="1" name="Рисунок 1" descr="http://ingvarr.net.ru/_ph/145/2/231457985.jpg?1444117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gvarr.net.ru/_ph/145/2/231457985.jpg?14441179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22136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65BD0" w:rsidRDefault="00175F4C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BF" w:rsidRPr="00CE7CBF" w:rsidRDefault="00175F4C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E7CBF"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  - кто изображен на памятнике и кому возведен этот памятник? (И. </w:t>
      </w:r>
      <w:proofErr w:type="spellStart"/>
      <w:r w:rsidR="00CE7CBF"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Ищанов</w:t>
      </w:r>
      <w:proofErr w:type="spellEnd"/>
      <w:r w:rsidR="00CE7CBF"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памятник погибшим </w:t>
      </w:r>
      <w:proofErr w:type="spellStart"/>
      <w:r w:rsidR="00CE7CBF"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казахстанцам</w:t>
      </w:r>
      <w:proofErr w:type="spellEnd"/>
      <w:r w:rsidR="00CE7CBF"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годы ВОВ)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20 - о какой </w:t>
      </w:r>
      <w:proofErr w:type="gram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достопримечательностях</w:t>
      </w:r>
      <w:proofErr w:type="gram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идет речь?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Она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установленна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знак благодарности геологам, горнякам, строителям, как символ величия, от жителей города. 14 сентября 2010 года состоялось ее открытие, приуроченное к празднованию 45 –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летия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комбината. В ее верхней части по 4 направлениям установлены часовые механизмы, В средней части по 4 сторонам изображены фигуры кочевников. В нижней части установлены четыре мемориальные доски из черного гранита, содержащие сведения о важных моментах истории района, города, к 100-летию со дня рождения Б.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Момыш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. (Башня с часами)</w:t>
      </w:r>
    </w:p>
    <w:p w:rsidR="00665BD0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– перечислите все памятники, расположенные в Парке Победы (мемориал погибшим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житикаринцам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годы ВОВ, мемориал жертвам политических репрессий, памятник В.И.Ленину)</w:t>
      </w: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96920" cy="2114623"/>
            <wp:effectExtent l="304800" t="266700" r="322580" b="266627"/>
            <wp:docPr id="2" name="Рисунок 4" descr="http://afgan-kustanai.ucoz.com/_ph/2/88816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fgan-kustanai.ucoz.com/_ph/2/8881636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804" cy="211005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40 -  </w:t>
      </w:r>
      <w:r w:rsidR="00665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7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был открыт обелиск? (воинам – интернационалистам и всем, кто был на этой войне и выжил.)</w:t>
      </w: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67100" cy="2029624"/>
            <wp:effectExtent l="304800" t="266700" r="323850" b="275426"/>
            <wp:docPr id="3" name="Рисунок 7" descr="http://mw2.google.com/mw-panoramio/photos/medium/55732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w2.google.com/mw-panoramio/photos/medium/557322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996" cy="20681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50 -  </w:t>
      </w:r>
      <w:r w:rsidR="0017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называется эта скульптурная композиция? (Слава труду)</w:t>
      </w: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0D51CA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105410</wp:posOffset>
            </wp:positionV>
            <wp:extent cx="3425190" cy="1904365"/>
            <wp:effectExtent l="304800" t="266700" r="327660" b="267335"/>
            <wp:wrapNone/>
            <wp:docPr id="6" name="Рисунок 6" descr="C:\Users\Гость\Desktop\IMG_20181112_090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ость\Desktop\IMG_20181112_0906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90" cy="19043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Pr="00CE7CBF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175F4C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BF" w:rsidRPr="00CE7CBF" w:rsidRDefault="00175F4C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7CBF"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Житикара</w:t>
      </w:r>
      <w:proofErr w:type="spellEnd"/>
      <w:r w:rsidR="00CE7CBF"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цифрах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10 - В каком году поселок получил статус города, если в 2019 году будет 80 лет. (1939)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20 - сколько школ есть на территории города (8)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30 – сколько лет исполняется в этом году нашей школе (40)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40 - телефонный код города (71435)</w:t>
      </w:r>
    </w:p>
    <w:p w:rsidR="00665BD0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50 - назовите примерное расстояние от города, до областного центра (больше 200 км</w:t>
      </w:r>
      <w:proofErr w:type="gram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точнее 217 км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назовите градообразующее предприятие города (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Костанайские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минералы)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20- что еще добывают на территории нашего района? (золото)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30 - одна из достопримечательностей города, носящее название самого теплого города Казахстана (Бассейн)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40 - переведите дословно название города (возвышенность, виднеющаяся вдали)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50 - назовите газеты, которые выпускаются в нашем городе, хотя бы 2 (Хризотил, авангард,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житикаринские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новости.)</w:t>
      </w:r>
    </w:p>
    <w:p w:rsidR="00CE7CBF" w:rsidRPr="00CE7CBF" w:rsidRDefault="00175F4C" w:rsidP="00CE7CBF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  <w:bCs/>
          <w:i/>
          <w:iCs/>
        </w:rPr>
        <w:t xml:space="preserve">                                                      </w:t>
      </w:r>
      <w:r w:rsidR="00CE7CBF" w:rsidRPr="00CE7CBF">
        <w:rPr>
          <w:b/>
          <w:bCs/>
          <w:i/>
          <w:iCs/>
        </w:rPr>
        <w:t xml:space="preserve"> «Загадочная викторина»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Отгадайте-ка, ребятки, Вы о городе загадки. Я начну стихи читать,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Вам придется продолжать.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1. Шумят повсюду поезда, И едут люди кто куда. Со всех сторон, со всех концов, Кто ждет прибытия поездов. Того мы приглашаем в зал, Что называется …/вокзал/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2. В нем есть картины удивительные, Картины редкие и восхитительные. Но покупать их не позволят. Не потому, что много стоят. Ведь это клад страны моей, Не магазин здесь, а…./музей/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3. Здесь можно опустить письмо, Отправить телеграмму. По телефону позвонить, В командировку маме. Ты можешь здесь купить конверт, Послать посылку срочно. Всем передать большой привет, Ведь это здание…/почта/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>4. Люди в белом, не скучают, Не сидят без дела, Курс леченье назначают, Эти люди в белом. Если кто-то заболел все идут лечиться, В городскую, областную, Детскую…/больницу/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lastRenderedPageBreak/>
        <w:t>5. Это что за чудный дом? Сто детишек в доме том, дом детишкам очень рад, что же это? ... /детский сад/</w:t>
      </w:r>
    </w:p>
    <w:p w:rsidR="00CE7CBF" w:rsidRPr="00CE7CBF" w:rsidRDefault="00CE7CBF" w:rsidP="00CE7CBF">
      <w:pPr>
        <w:pStyle w:val="a3"/>
        <w:shd w:val="clear" w:color="auto" w:fill="FFFFFF"/>
        <w:spacing w:before="0" w:beforeAutospacing="0" w:after="0" w:afterAutospacing="0" w:line="360" w:lineRule="auto"/>
      </w:pPr>
      <w:r w:rsidRPr="00CE7CBF">
        <w:t xml:space="preserve">6. Если холодильник пуст, Кушать, если нечего, Нет ни хлеба, ни капусты, Масла нет и гречки. Ты сюда входи скорей, И бери корзину, Покупай, что </w:t>
      </w:r>
      <w:proofErr w:type="gramStart"/>
      <w:r w:rsidRPr="00CE7CBF">
        <w:t>по</w:t>
      </w:r>
      <w:proofErr w:type="gramEnd"/>
      <w:r w:rsidRPr="00CE7CBF">
        <w:t xml:space="preserve"> вкуснее, В нашем…/магазине/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вопросы исчерпаны, сейчас счетная комиссия подсчитает общее количество баллов, которое набрала каждая команда.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Итог. Рефлексия.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изъездил я в жизни дорог,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разных бывал городах,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оставаться долго не мог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 неродных мне краях.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ты среди толчей городской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тайге у костра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Сердцем и думой всегда я с тобой,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мой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Житикара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Славу тебе люди куют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ритме рабочих часов,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Всполохи сварки летят, как салют,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заводских корпусов.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сталь, и в </w:t>
      </w:r>
      <w:proofErr w:type="gram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бетон</w:t>
      </w:r>
      <w:proofErr w:type="gram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воплотивши мечты,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 гигант – комбинат.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рудных карьерах, вздымая пласты,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Мирные взрывы гремят.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Вдаль эстафету несут сыновья,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завещали отцы,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 асфальтом покрылась земля,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Выросли школы, дворцы.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Радостным смехом, как песней звеня,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мирном сиянье утра,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все прекрасней день ото дня.</w:t>
      </w:r>
    </w:p>
    <w:p w:rsid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мой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Житикара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BD0" w:rsidRPr="00CE7CBF" w:rsidRDefault="00665BD0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BF" w:rsidRPr="00CE7CBF" w:rsidRDefault="00052A86" w:rsidP="00052A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E7CBF" w:rsidRPr="00CE7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роприятия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="00CE7CBF" w:rsidRPr="00CE7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Знаешь ли ты свой город?</w:t>
      </w:r>
      <w:r w:rsidR="00CE7CBF" w:rsidRPr="00CE7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E7CBF" w:rsidRPr="00CE7CBF" w:rsidRDefault="00CE7CBF" w:rsidP="00CE7C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программы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Рухани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жангыру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A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="00052A8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="00052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викторина «</w:t>
      </w:r>
      <w:r w:rsidR="00052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Знаешь ли ты свой город?</w:t>
      </w: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данного мероприятия было обобщение и систематизация знаний пол</w:t>
      </w:r>
      <w:r w:rsidR="002155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ученных</w:t>
      </w:r>
      <w:proofErr w:type="gramStart"/>
      <w:r w:rsidR="002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ранее проведенных мероприятиях. воспитание патриотизма и толерантности,  формировать духовно-нравственные качества обучающихся, казахстанский патриотизм;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началось с д</w:t>
      </w:r>
      <w:r w:rsidR="00215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еления классов на команды </w:t>
      </w: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случайности (цвета жетонов).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викторины были представлены по четырем направлениям: география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Житикары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района, достопримечательности города, </w:t>
      </w:r>
      <w:proofErr w:type="spell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Житикара</w:t>
      </w:r>
      <w:proofErr w:type="spell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цифрах и </w:t>
      </w:r>
      <w:proofErr w:type="gramStart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</w:t>
      </w:r>
      <w:proofErr w:type="gramEnd"/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раздел состоял из 5 вопросов по трудности (от 10 – легкий вопрос, до 50 - тяжелый). Командам по очереди предоставлялась возможность выбрать один из вопросов, в конце викторины счетная комиссия подвела итоги. В результате каждая команда была отмечена в четырех номинациях: эрудиция, быстрота, наблюдательность, любознательность.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Соревновательный дух, сплоченность каждой команды (не смотря на то, что ребята были из разных классов), заинтересованность каждого участника – продолжались на протяжении всей викторины.</w:t>
      </w: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BF" w:rsidRPr="00CE7CBF" w:rsidRDefault="00CE7CBF" w:rsidP="00CE7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BF" w:rsidRPr="00CE7CBF" w:rsidRDefault="00D735D0" w:rsidP="00052A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04.9pt;height:155.1pt"/>
        </w:pict>
      </w:r>
      <w:r w:rsidR="00CE7CBF" w:rsidRPr="00CE7C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35D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" style="width:208.9pt;height:156.65pt"/>
        </w:pict>
      </w:r>
    </w:p>
    <w:p w:rsidR="00CE7CBF" w:rsidRPr="00CE7CBF" w:rsidRDefault="00D735D0" w:rsidP="00CE7C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5D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" style="width:22.95pt;height:22.95pt"/>
        </w:pict>
      </w:r>
    </w:p>
    <w:p w:rsidR="00A3694C" w:rsidRPr="00CE7CBF" w:rsidRDefault="00A3694C" w:rsidP="00CE7C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3694C" w:rsidRPr="00CE7CBF" w:rsidSect="00AF51C6">
      <w:pgSz w:w="11906" w:h="16838"/>
      <w:pgMar w:top="284" w:right="850" w:bottom="284" w:left="1701" w:header="708" w:footer="708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AB2"/>
    <w:multiLevelType w:val="multilevel"/>
    <w:tmpl w:val="DC4E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21A12"/>
    <w:multiLevelType w:val="multilevel"/>
    <w:tmpl w:val="7350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E7CBF"/>
    <w:rsid w:val="000001A8"/>
    <w:rsid w:val="00052A86"/>
    <w:rsid w:val="000D51CA"/>
    <w:rsid w:val="00175F4C"/>
    <w:rsid w:val="0021557C"/>
    <w:rsid w:val="00665BD0"/>
    <w:rsid w:val="008E5B06"/>
    <w:rsid w:val="00A3694C"/>
    <w:rsid w:val="00A61AB4"/>
    <w:rsid w:val="00AF51C6"/>
    <w:rsid w:val="00CE7CBF"/>
    <w:rsid w:val="00D735D0"/>
    <w:rsid w:val="00E90DB7"/>
    <w:rsid w:val="00F9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CBF"/>
  </w:style>
  <w:style w:type="paragraph" w:styleId="a4">
    <w:name w:val="Balloon Text"/>
    <w:basedOn w:val="a"/>
    <w:link w:val="a5"/>
    <w:uiPriority w:val="99"/>
    <w:semiHidden/>
    <w:unhideWhenUsed/>
    <w:rsid w:val="00175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2018-11-15T02:07:00Z</cp:lastPrinted>
  <dcterms:created xsi:type="dcterms:W3CDTF">2018-11-11T14:48:00Z</dcterms:created>
  <dcterms:modified xsi:type="dcterms:W3CDTF">2018-12-06T13:05:00Z</dcterms:modified>
</cp:coreProperties>
</file>