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93" w:rsidRPr="00752B93" w:rsidRDefault="00752B93" w:rsidP="00752B93">
      <w:pPr>
        <w:shd w:val="clear" w:color="auto" w:fill="FFFFFF"/>
        <w:spacing w:before="300" w:after="150" w:line="240" w:lineRule="auto"/>
        <w:outlineLvl w:val="1"/>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НОД во второй младшей группе «Катится колобок»</w:t>
      </w:r>
    </w:p>
    <w:p w:rsid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proofErr w:type="spellStart"/>
      <w:r>
        <w:rPr>
          <w:rFonts w:ascii="Helvetica" w:eastAsia="Times New Roman" w:hAnsi="Helvetica" w:cs="Helvetica"/>
          <w:color w:val="333333"/>
          <w:sz w:val="28"/>
          <w:szCs w:val="28"/>
          <w:lang w:eastAsia="ru-RU"/>
        </w:rPr>
        <w:t>Воспитатель:</w:t>
      </w:r>
      <w:r w:rsidR="00AF5930">
        <w:rPr>
          <w:rFonts w:ascii="Helvetica" w:eastAsia="Times New Roman" w:hAnsi="Helvetica" w:cs="Helvetica"/>
          <w:color w:val="333333"/>
          <w:sz w:val="28"/>
          <w:szCs w:val="28"/>
          <w:lang w:eastAsia="ru-RU"/>
        </w:rPr>
        <w:t>Аяганова</w:t>
      </w:r>
      <w:proofErr w:type="spellEnd"/>
      <w:r w:rsidR="00AF5930">
        <w:rPr>
          <w:rFonts w:ascii="Helvetica" w:eastAsia="Times New Roman" w:hAnsi="Helvetica" w:cs="Helvetica"/>
          <w:color w:val="333333"/>
          <w:sz w:val="28"/>
          <w:szCs w:val="28"/>
          <w:lang w:eastAsia="ru-RU"/>
        </w:rPr>
        <w:t xml:space="preserve"> А Т</w:t>
      </w:r>
      <w:bookmarkStart w:id="0" w:name="_GoBack"/>
      <w:bookmarkEnd w:id="0"/>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Интеграция образовательных областей: «Коммуникация», «Чтение художественной литературы», «Художественное творчество» (лепка).</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Виды детской деятельности: игровая коммуникативная, продуктивная, музыкально-художественная, чтение.</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Задачи: познакомить со сказкой «Колобок»; учить слушать художественное произведение, отвечать на вопросы по его содержанию; обучать детей новому действию с глиной - скатыванию кругообразными движениями; вызвать желание создавать образы сказочных персонажей.</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Планируемые результаты развития интегративных качеств дошкольника: проявляет интерес к участию в совместном рассматривании иллюстраций к сказке «Колобок», участвует в ее обсуждении, отвечает на вопросы по содержанию текста сказки, активен при создании изделия в лепке, пытается выразительно передавать сказочный образ при исполнении песенки колобка.</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Материалы и оборудование: текст русской народной сказки «Колобок», иллюстрации к сказке, глина, доски для лепки.</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Содержание НОД:</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1. Чтение русской народной сказки «Колобок».</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xml:space="preserve">Воспитатель показывает игрушку колобок и спрашивает у детей, кто это; знают ли они, из какой сказки колобок? Предлагает сесть </w:t>
      </w:r>
      <w:proofErr w:type="gramStart"/>
      <w:r w:rsidRPr="00752B93">
        <w:rPr>
          <w:rFonts w:ascii="Helvetica" w:eastAsia="Times New Roman" w:hAnsi="Helvetica" w:cs="Helvetica"/>
          <w:color w:val="333333"/>
          <w:sz w:val="28"/>
          <w:szCs w:val="28"/>
          <w:lang w:eastAsia="ru-RU"/>
        </w:rPr>
        <w:t>поудобнее</w:t>
      </w:r>
      <w:proofErr w:type="gramEnd"/>
      <w:r w:rsidRPr="00752B93">
        <w:rPr>
          <w:rFonts w:ascii="Helvetica" w:eastAsia="Times New Roman" w:hAnsi="Helvetica" w:cs="Helvetica"/>
          <w:color w:val="333333"/>
          <w:sz w:val="28"/>
          <w:szCs w:val="28"/>
          <w:lang w:eastAsia="ru-RU"/>
        </w:rPr>
        <w:t xml:space="preserve"> и послушать сказку о нем (во время чтения воспитатель имитирует голоса персонажей).</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После прочтения сказки воспитатель предлагает детям ответить на вопросы:</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Понравилась ли вам сказка?</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Кто главный герой сказки?</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Кто встретился колобку?</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Что пел колобок?</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Чем закончилась сказка?</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2. Рассматривание иллюстраций.</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lastRenderedPageBreak/>
        <w:t>Воспитатель предлагает рассмотреть иллюстрации и определить, каким изображен каждый герой.</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3. Физ. минутка: Хоровод, хоровод (хлопки в ладоши)</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Пляшет маленький народ (приседание)</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Танцевать, скакать и кричать (прыжки)</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Мы готовы круглый год (приседание)</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4. Лепка колобков.</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Скатывание кругообразными движениями – наиболее сложный вид движения. Многие дети, начав его, переходят на обычное раскатывание глины между ладонями так, как они действовали раньше. Поэтому сначала следует предложить детям покатать готовый шарик. Воспитателю желательно произвести это движение вместе с руками малыша. Дети еще раз чувственно воспринимают форму, упражняются в кругообразных движениях, которые потом им легче будет воспроизвести.</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Только после овладения скатыванием можно перейти к изготовлению колобков. Когда дети вылепят их, можно предложить изобразить, как колобки катятся по дорожке.</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Воспитатель спрашивает, чего не хватает у колобка. Дети говорят, что нет глаз, рта. Воспитатель предлагает взять палочки и подрисовать колобку недостающие элементы, показывает, как это следует сделать. Дети выполняют задание по образцу.</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4. Рефлексия.</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Все слепленные колобки кладутся на стол, где стоят картонные или фанерные елочки и дорожки. Дети вместе с воспитателем рассматривают колобки, играют с ними и поют песенку:</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xml:space="preserve">Я колобок, колобок! На окошке </w:t>
      </w:r>
      <w:proofErr w:type="gramStart"/>
      <w:r w:rsidRPr="00752B93">
        <w:rPr>
          <w:rFonts w:ascii="Helvetica" w:eastAsia="Times New Roman" w:hAnsi="Helvetica" w:cs="Helvetica"/>
          <w:color w:val="333333"/>
          <w:sz w:val="28"/>
          <w:szCs w:val="28"/>
          <w:lang w:eastAsia="ru-RU"/>
        </w:rPr>
        <w:t>стужен</w:t>
      </w:r>
      <w:proofErr w:type="gramEnd"/>
      <w:r w:rsidRPr="00752B93">
        <w:rPr>
          <w:rFonts w:ascii="Helvetica" w:eastAsia="Times New Roman" w:hAnsi="Helvetica" w:cs="Helvetica"/>
          <w:color w:val="333333"/>
          <w:sz w:val="28"/>
          <w:szCs w:val="28"/>
          <w:lang w:eastAsia="ru-RU"/>
        </w:rPr>
        <w:t>.</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По амбару метен, Я от дедушки ушел,</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xml:space="preserve">По сусекам </w:t>
      </w:r>
      <w:proofErr w:type="spellStart"/>
      <w:r w:rsidRPr="00752B93">
        <w:rPr>
          <w:rFonts w:ascii="Helvetica" w:eastAsia="Times New Roman" w:hAnsi="Helvetica" w:cs="Helvetica"/>
          <w:color w:val="333333"/>
          <w:sz w:val="28"/>
          <w:szCs w:val="28"/>
          <w:lang w:eastAsia="ru-RU"/>
        </w:rPr>
        <w:t>скребен</w:t>
      </w:r>
      <w:proofErr w:type="spellEnd"/>
      <w:r w:rsidRPr="00752B93">
        <w:rPr>
          <w:rFonts w:ascii="Helvetica" w:eastAsia="Times New Roman" w:hAnsi="Helvetica" w:cs="Helvetica"/>
          <w:color w:val="333333"/>
          <w:sz w:val="28"/>
          <w:szCs w:val="28"/>
          <w:lang w:eastAsia="ru-RU"/>
        </w:rPr>
        <w:t>, Я от бабушки ушел,</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xml:space="preserve">На сметане </w:t>
      </w:r>
      <w:proofErr w:type="gramStart"/>
      <w:r w:rsidRPr="00752B93">
        <w:rPr>
          <w:rFonts w:ascii="Helvetica" w:eastAsia="Times New Roman" w:hAnsi="Helvetica" w:cs="Helvetica"/>
          <w:color w:val="333333"/>
          <w:sz w:val="28"/>
          <w:szCs w:val="28"/>
          <w:lang w:eastAsia="ru-RU"/>
        </w:rPr>
        <w:t>мешен</w:t>
      </w:r>
      <w:proofErr w:type="gramEnd"/>
      <w:r w:rsidRPr="00752B93">
        <w:rPr>
          <w:rFonts w:ascii="Helvetica" w:eastAsia="Times New Roman" w:hAnsi="Helvetica" w:cs="Helvetica"/>
          <w:color w:val="333333"/>
          <w:sz w:val="28"/>
          <w:szCs w:val="28"/>
          <w:lang w:eastAsia="ru-RU"/>
        </w:rPr>
        <w:t>, От тебя, зайца, подавно уйду!</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В печку сажен,</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 -Чем мы сегодня занимались?</w:t>
      </w:r>
    </w:p>
    <w:p w:rsidR="00752B93" w:rsidRPr="00752B93" w:rsidRDefault="00752B93" w:rsidP="00752B93">
      <w:pPr>
        <w:shd w:val="clear" w:color="auto" w:fill="FFFFFF"/>
        <w:spacing w:after="150" w:line="240" w:lineRule="auto"/>
        <w:rPr>
          <w:rFonts w:ascii="Helvetica" w:eastAsia="Times New Roman" w:hAnsi="Helvetica" w:cs="Helvetica"/>
          <w:color w:val="333333"/>
          <w:sz w:val="28"/>
          <w:szCs w:val="28"/>
          <w:lang w:eastAsia="ru-RU"/>
        </w:rPr>
      </w:pPr>
      <w:r w:rsidRPr="00752B93">
        <w:rPr>
          <w:rFonts w:ascii="Helvetica" w:eastAsia="Times New Roman" w:hAnsi="Helvetica" w:cs="Helvetica"/>
          <w:color w:val="333333"/>
          <w:sz w:val="28"/>
          <w:szCs w:val="28"/>
          <w:lang w:eastAsia="ru-RU"/>
        </w:rPr>
        <w:t>-Что вам понравилось больше всего?</w:t>
      </w:r>
    </w:p>
    <w:p w:rsidR="009C1391" w:rsidRDefault="009C1391"/>
    <w:sectPr w:rsidR="009C1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93"/>
    <w:rsid w:val="00752B93"/>
    <w:rsid w:val="009C1391"/>
    <w:rsid w:val="00AF5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2B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2B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2B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2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2618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fora</cp:lastModifiedBy>
  <cp:revision>3</cp:revision>
  <cp:lastPrinted>2017-06-22T18:23:00Z</cp:lastPrinted>
  <dcterms:created xsi:type="dcterms:W3CDTF">2017-06-22T18:19:00Z</dcterms:created>
  <dcterms:modified xsi:type="dcterms:W3CDTF">2018-03-27T08:21:00Z</dcterms:modified>
</cp:coreProperties>
</file>