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E" w:rsidRDefault="009A382E" w:rsidP="009A382E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Тест по НВП</w:t>
      </w:r>
      <w:bookmarkStart w:id="0" w:name="_GoBack"/>
      <w:bookmarkEnd w:id="0"/>
    </w:p>
    <w:p w:rsidR="0073674F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1</w:t>
      </w:r>
      <w:r w:rsidR="0073674F" w:rsidRPr="00777519">
        <w:rPr>
          <w:b/>
          <w:color w:val="000000"/>
        </w:rPr>
        <w:t>.ФРОНТ – это: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  место ведения боевых действий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расстояние от первой шеренги военнослужащих, до последней шеренги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сторона строя, в которую военнослужащие обращены лицом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2. УСТАВ ВНУТРЕННЕЙ СЛУЖБЫ определяет: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обязанности и права военнослужащих по поддержанию воинской дисциплины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общие обязанности военнослужащих и взаимоотношения между ними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определяет обязанности и права  должностных  лиц гарнизона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3.ИНТЕРВАЛ – это: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расстояние по фронту между военнослужащими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расстояние в глубину строя между военнослужащими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расстояние между флангами</w:t>
      </w:r>
    </w:p>
    <w:p w:rsidR="0024226A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4</w:t>
      </w:r>
      <w:r w:rsidR="0024226A" w:rsidRPr="00777519">
        <w:rPr>
          <w:b/>
          <w:color w:val="000000"/>
        </w:rPr>
        <w:t>.ФЛАНГ – это: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расстояние по фронту между военнослужащими              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расстояние в глубину строя между военнослужащими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правая (левая) оконечность строя</w:t>
      </w:r>
    </w:p>
    <w:p w:rsidR="0024226A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5</w:t>
      </w:r>
      <w:r w:rsidR="0024226A" w:rsidRPr="00777519">
        <w:rPr>
          <w:b/>
          <w:color w:val="000000"/>
        </w:rPr>
        <w:t>.ДИСЦИПЛИНАРНЫЙ УСТАВ определяет: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правила внутреннего распорядка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сущность воинской дисциплины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обязанности основных должностных лиц гарнизона</w:t>
      </w:r>
    </w:p>
    <w:p w:rsidR="0073674F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6</w:t>
      </w:r>
      <w:r w:rsidR="0073674F" w:rsidRPr="00777519">
        <w:rPr>
          <w:b/>
          <w:color w:val="000000"/>
        </w:rPr>
        <w:t>.ДИСТАНЦИЯ – это: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установленное Уставом размещение военнослужащих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расстояние в глубину строя между военнослужащими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расстояние по фронту между военнослужащими</w:t>
      </w:r>
    </w:p>
    <w:p w:rsidR="0024226A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7</w:t>
      </w:r>
      <w:r w:rsidR="0024226A" w:rsidRPr="00777519">
        <w:rPr>
          <w:b/>
          <w:color w:val="000000"/>
        </w:rPr>
        <w:t>. ЧАСОВОЙ – это: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вооруженный солдат, охраняющий что-либо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</w:t>
      </w:r>
      <w:proofErr w:type="gramStart"/>
      <w:r w:rsidRPr="00777519">
        <w:rPr>
          <w:color w:val="000000"/>
        </w:rPr>
        <w:t>)в</w:t>
      </w:r>
      <w:proofErr w:type="gramEnd"/>
      <w:r w:rsidRPr="00777519">
        <w:rPr>
          <w:color w:val="000000"/>
        </w:rPr>
        <w:t>ооруженный  караульный, выполняющий боевую задачу по охране и обороне поста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вооруженный караульный, выполняющий боевую задачу по охране и обороне складов, Боевых Знамен, вооружения</w:t>
      </w:r>
    </w:p>
    <w:p w:rsidR="0073674F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8</w:t>
      </w:r>
      <w:r w:rsidR="0073674F" w:rsidRPr="00777519">
        <w:rPr>
          <w:b/>
          <w:color w:val="000000"/>
        </w:rPr>
        <w:t>.ГЛУБИНА СТРОЯ – это: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расстояние от первой до последней шеренги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расстояние в глубину строя  между военнослужащими</w:t>
      </w:r>
    </w:p>
    <w:p w:rsidR="0073674F" w:rsidRPr="00777519" w:rsidRDefault="0073674F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размещение военнослужащих в затылок один другому</w:t>
      </w:r>
    </w:p>
    <w:p w:rsidR="0024226A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lastRenderedPageBreak/>
        <w:t>9</w:t>
      </w:r>
      <w:r w:rsidR="0024226A" w:rsidRPr="00777519">
        <w:rPr>
          <w:b/>
          <w:color w:val="000000"/>
        </w:rPr>
        <w:t>.ПОСТ – это: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А) все полученное для охраны и обороны часовому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Б) все то, что находится на охраняемом объекте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все порученное для охраны и обороны часовому, а так же место или участок местности, на котором он выполняет свои обязанности</w:t>
      </w:r>
    </w:p>
    <w:p w:rsidR="0024226A" w:rsidRPr="00777519" w:rsidRDefault="0083193B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777519">
        <w:rPr>
          <w:b/>
          <w:color w:val="000000"/>
        </w:rPr>
        <w:t>10</w:t>
      </w:r>
      <w:r w:rsidR="0024226A" w:rsidRPr="00777519">
        <w:rPr>
          <w:b/>
          <w:color w:val="000000"/>
        </w:rPr>
        <w:t>.ШИРИНА СТРОЯ – это: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А</w:t>
      </w:r>
      <w:proofErr w:type="gramStart"/>
      <w:r w:rsidRPr="00777519">
        <w:rPr>
          <w:color w:val="000000"/>
        </w:rPr>
        <w:t>)р</w:t>
      </w:r>
      <w:proofErr w:type="gramEnd"/>
      <w:r w:rsidRPr="00777519">
        <w:rPr>
          <w:color w:val="000000"/>
        </w:rPr>
        <w:t>асстояние по фронту между военнослужащими</w:t>
      </w:r>
    </w:p>
    <w:p w:rsidR="0024226A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Б</w:t>
      </w:r>
      <w:proofErr w:type="gramStart"/>
      <w:r w:rsidRPr="00777519">
        <w:rPr>
          <w:color w:val="000000"/>
        </w:rPr>
        <w:t>)р</w:t>
      </w:r>
      <w:proofErr w:type="gramEnd"/>
      <w:r w:rsidRPr="00777519">
        <w:rPr>
          <w:color w:val="000000"/>
        </w:rPr>
        <w:t>асстояние от первой шеренги военнослужащих до последней шеренги</w:t>
      </w:r>
    </w:p>
    <w:p w:rsidR="00855CE9" w:rsidRPr="00777519" w:rsidRDefault="0024226A" w:rsidP="0083193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777519">
        <w:rPr>
          <w:color w:val="000000"/>
        </w:rPr>
        <w:t>В) расстояние между флангами</w:t>
      </w:r>
    </w:p>
    <w:sectPr w:rsidR="00855CE9" w:rsidRPr="00777519" w:rsidSect="0083193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74F"/>
    <w:rsid w:val="0024205F"/>
    <w:rsid w:val="0024226A"/>
    <w:rsid w:val="005D07D4"/>
    <w:rsid w:val="0073674F"/>
    <w:rsid w:val="00777519"/>
    <w:rsid w:val="0083193B"/>
    <w:rsid w:val="00855CE9"/>
    <w:rsid w:val="00884777"/>
    <w:rsid w:val="00957E06"/>
    <w:rsid w:val="009A382E"/>
    <w:rsid w:val="00AE5CAA"/>
    <w:rsid w:val="00BA2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НВП</cp:lastModifiedBy>
  <cp:revision>8</cp:revision>
  <dcterms:created xsi:type="dcterms:W3CDTF">2014-03-12T03:42:00Z</dcterms:created>
  <dcterms:modified xsi:type="dcterms:W3CDTF">2018-03-26T05:27:00Z</dcterms:modified>
</cp:coreProperties>
</file>