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D5A" w:rsidRPr="00AE2D5A" w:rsidRDefault="00AE2D5A" w:rsidP="00AE2D5A">
      <w:pPr>
        <w:spacing w:after="0" w:line="240" w:lineRule="auto"/>
        <w:jc w:val="center"/>
        <w:rPr>
          <w:rFonts w:ascii="Times New Roman" w:hAnsi="Times New Roman" w:cs="Times New Roman"/>
          <w:b/>
          <w:color w:val="111111"/>
          <w:sz w:val="28"/>
          <w:szCs w:val="27"/>
        </w:rPr>
      </w:pPr>
      <w:r w:rsidRPr="00AE2D5A">
        <w:rPr>
          <w:rFonts w:ascii="Times New Roman" w:hAnsi="Times New Roman" w:cs="Times New Roman"/>
          <w:b/>
          <w:color w:val="111111"/>
          <w:sz w:val="28"/>
          <w:szCs w:val="27"/>
        </w:rPr>
        <w:t>Экзаменационные билеты по геометрии 9 класс</w:t>
      </w:r>
    </w:p>
    <w:p w:rsidR="00AE2D5A" w:rsidRDefault="00AE2D5A" w:rsidP="00AE2D5A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7"/>
        </w:rPr>
      </w:pPr>
    </w:p>
    <w:p w:rsidR="00FD6012" w:rsidRPr="00AE2D5A" w:rsidRDefault="00AE2D5A" w:rsidP="00AE2D5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E2D5A">
        <w:rPr>
          <w:rFonts w:ascii="Times New Roman" w:hAnsi="Times New Roman" w:cs="Times New Roman"/>
          <w:color w:val="111111"/>
          <w:sz w:val="28"/>
          <w:szCs w:val="27"/>
        </w:rPr>
        <w:t>Билет №1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bookmarkStart w:id="0" w:name="_GoBack"/>
      <w:bookmarkEnd w:id="0"/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1. Признаки параллелограмма.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2. Построение треугольника по трем сторонам.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3. Задача по теме: «Подобие фигур».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Билет №2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1. Ромб. Теорема о диагоналях ромба.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2. Построение биссектрисы угла.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3. Задача по теме: « Вписанная окружность».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Билет №3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1. Свойства параллелограмма.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2. Равенство прямоугольных треугольников (доказательство одной теоремы по выбору)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3. Задача по теме: « Углы в окружности»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Билет №4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1. Прямоугольник. Теорема о диагоналях прямоугольника.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2. Деление отрезка пополам, на n – равных частей.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3. Задача по теме: «Векторы».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Билет №5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1. Теорема о площади прямоугольного треугольника.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 xml:space="preserve">2. Построение угла равного </w:t>
      </w:r>
      <w:proofErr w:type="gramStart"/>
      <w:r w:rsidRPr="00AE2D5A">
        <w:rPr>
          <w:rFonts w:ascii="Times New Roman" w:hAnsi="Times New Roman" w:cs="Times New Roman"/>
          <w:color w:val="111111"/>
          <w:sz w:val="28"/>
          <w:szCs w:val="27"/>
        </w:rPr>
        <w:t>данному</w:t>
      </w:r>
      <w:proofErr w:type="gramEnd"/>
      <w:r w:rsidRPr="00AE2D5A">
        <w:rPr>
          <w:rFonts w:ascii="Times New Roman" w:hAnsi="Times New Roman" w:cs="Times New Roman"/>
          <w:color w:val="111111"/>
          <w:sz w:val="28"/>
          <w:szCs w:val="27"/>
        </w:rPr>
        <w:t>.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3. Задача по теме: «Решение треугольников»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Билет №6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1. Теорема о площади параллелограмма.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2. Окружность, ее элементы. Взаимное расположение прямой и окружности.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3. Задача по теме: «Биссектриса внутреннего угла треугольника».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Билет №7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1. Теорема Фалеса.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2. Скалярное произведение векторов, его свойства.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3. Задача по теме: «Многогранники».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4.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Билет №8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1. Средняя линия треугольника. Теорема о средней линии треугольника.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2. Аксиомы стереометрии.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3. Задача по теме: «Окружность и многоугольники».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Билет №9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 xml:space="preserve">1. Вывод формулы площади треугольника: S = ▪ </w:t>
      </w:r>
      <w:proofErr w:type="spellStart"/>
      <w:r w:rsidRPr="00AE2D5A">
        <w:rPr>
          <w:rFonts w:ascii="Times New Roman" w:hAnsi="Times New Roman" w:cs="Times New Roman"/>
          <w:color w:val="111111"/>
          <w:sz w:val="28"/>
          <w:szCs w:val="27"/>
        </w:rPr>
        <w:t>ah</w:t>
      </w:r>
      <w:proofErr w:type="spellEnd"/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lastRenderedPageBreak/>
        <w:t>2. Следствие из аксиом стереометрии (доказательство одного по выбору).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3. Задача по теме: «Прямоугольный треугольник».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Билет №10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1. Трапеция. Теорема о средней линии трапеции.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2. Свойство биссектрисы треугольника.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3. Задача по теме: «Задачи на построение».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Билет №11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1. Теорема о точке пересечения медианы треугольника.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2. Нахождение значений синуса, косинуса, тангенса угла в 450.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3. Задача по теме: «Описанная окружность».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Билет №12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1. Теорема о площади прямоугольника.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2. Касательная к окружности, ее свойство.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3. Задача по теме: «Элементы треугольника».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Билет №13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1. Площадь трапеции (теорема).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2. Нахождение значений синуса, косинуса, тангенса угла в 600.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3. Задача по теме: «Параллельность плоскостей».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Билет №14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1. Теорема Пифагора.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 xml:space="preserve">2. Взаимное расположение </w:t>
      </w:r>
      <w:proofErr w:type="gramStart"/>
      <w:r w:rsidRPr="00AE2D5A">
        <w:rPr>
          <w:rFonts w:ascii="Times New Roman" w:hAnsi="Times New Roman" w:cs="Times New Roman"/>
          <w:color w:val="111111"/>
          <w:sz w:val="28"/>
          <w:szCs w:val="27"/>
        </w:rPr>
        <w:t>прямых</w:t>
      </w:r>
      <w:proofErr w:type="gramEnd"/>
      <w:r w:rsidRPr="00AE2D5A">
        <w:rPr>
          <w:rFonts w:ascii="Times New Roman" w:hAnsi="Times New Roman" w:cs="Times New Roman"/>
          <w:color w:val="111111"/>
          <w:sz w:val="28"/>
          <w:szCs w:val="27"/>
        </w:rPr>
        <w:t xml:space="preserve"> в пространстве.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3. Задача по теме: «Комбинации окружностей».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Билет №15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1. Теоремы о пропорциональных отрезках прямоугольного треугольника (доказать одну по выбору).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2. Взаимное расположение прямой и плоскости.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3. Задача по теме: «Прямоугольник, квадрат».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Билет №16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1. Теорема синусов.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2. Многогранники, виды многогранников.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3. Задача по теме: «Задачи на построение».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Билет №17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1. Теорема косинусов.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2. Перпендикулярность прямой и плоскости. Теорема о трех перпендикулярах.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3. Задача по теме: «Векторы».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lastRenderedPageBreak/>
        <w:t>Билет №18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1. Равнобедренный треугольник, его свойства.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2. Нахождение значений синуса, косинуса, тангенса угла в 300.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3. Задача по теме: «Пропорциональные отрезки в круге».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Билет №19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1. Смежные, вертикальные углы, их свойства.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2. Признаки подобия треугольников (доказательство одного по выбору).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3. Задача по теме: «Комбинации окружностей».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Билет №20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1. Признаки равенства треугольников (доказательство одного по выбору).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2. Зависимость между стороной правильного многоугольника и радиусом описанной и вписанной окружностей.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3. Задача по теме: «Подобие».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Билет №21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1. Свойство катета, лежащего против угла в 300.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2. Теоремы об углах, образованных при пересечении двух параллельных прямых третьей.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3. Задача по теме: «Правильные многоугольники».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Билет №22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1. Треугольник. Теорема о сумме внутренних углов треугольника.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2. Длина окружности.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3. Задача по теме: «Трапеция».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Билет №23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1. Параллельные прямые. Признаки параллельности двух прямых (доказательство одного по выбору).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 xml:space="preserve">2. Вывод формулы площади треугольника S = 1 a b </w:t>
      </w:r>
      <w:proofErr w:type="spellStart"/>
      <w:r w:rsidRPr="00AE2D5A">
        <w:rPr>
          <w:rFonts w:ascii="Times New Roman" w:hAnsi="Times New Roman" w:cs="Times New Roman"/>
          <w:color w:val="111111"/>
          <w:sz w:val="28"/>
          <w:szCs w:val="27"/>
        </w:rPr>
        <w:t>sin</w:t>
      </w:r>
      <w:proofErr w:type="spellEnd"/>
      <w:r w:rsidRPr="00AE2D5A">
        <w:rPr>
          <w:rFonts w:ascii="Times New Roman" w:hAnsi="Times New Roman" w:cs="Times New Roman"/>
          <w:color w:val="111111"/>
          <w:sz w:val="28"/>
          <w:szCs w:val="27"/>
        </w:rPr>
        <w:t xml:space="preserve"> c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3. Задача по теме: «Элементы треугольника».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Билет №24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1. Свойства равнобедренного треугольника, теорема о медиане, проведенной к основанию.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2. Площадь круга.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3. Задача по теме: «Ромб».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Билет №25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1. Внешний угол треугольника. Теорема о внешнем угле треугольника.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2. Круговой сектор и сегмент, их площади.</w:t>
      </w:r>
      <w:r w:rsidRPr="00AE2D5A">
        <w:rPr>
          <w:rStyle w:val="apple-converted-space"/>
          <w:rFonts w:ascii="Times New Roman" w:hAnsi="Times New Roman" w:cs="Times New Roman"/>
          <w:color w:val="111111"/>
          <w:sz w:val="28"/>
          <w:szCs w:val="27"/>
        </w:rPr>
        <w:t> </w:t>
      </w:r>
      <w:r w:rsidRPr="00AE2D5A">
        <w:rPr>
          <w:rFonts w:ascii="Times New Roman" w:hAnsi="Times New Roman" w:cs="Times New Roman"/>
          <w:color w:val="111111"/>
          <w:sz w:val="28"/>
          <w:szCs w:val="27"/>
        </w:rPr>
        <w:br/>
        <w:t>3. Задача по теме: «Площади треугольников».</w:t>
      </w:r>
    </w:p>
    <w:sectPr w:rsidR="00FD6012" w:rsidRPr="00AE2D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D5A"/>
    <w:rsid w:val="00AE2D5A"/>
    <w:rsid w:val="00FD6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E2D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E2D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Center</dc:creator>
  <cp:lastModifiedBy>Center</cp:lastModifiedBy>
  <cp:revision>1</cp:revision>
  <dcterms:created xsi:type="dcterms:W3CDTF">2017-04-21T04:47:00Z</dcterms:created>
  <dcterms:modified xsi:type="dcterms:W3CDTF">2017-04-21T04:48:00Z</dcterms:modified>
</cp:coreProperties>
</file>