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4E" w:rsidRDefault="00463A4E" w:rsidP="00463A4E">
      <w:pPr>
        <w:spacing w:after="0" w:line="240" w:lineRule="auto"/>
        <w:ind w:right="-283"/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Пән: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Қазақ тілі мен әдебиет пәні</w:t>
      </w:r>
    </w:p>
    <w:p w:rsidR="00463A4E" w:rsidRPr="00A2527D" w:rsidRDefault="00463A4E" w:rsidP="00463A4E">
      <w:pPr>
        <w:spacing w:after="0" w:line="240" w:lineRule="auto"/>
        <w:ind w:right="-283"/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</w:pPr>
      <w:r w:rsidRPr="00CB3E00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Пән мұғалімі:</w:t>
      </w:r>
      <w:r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Игисенова У.С.</w:t>
      </w:r>
    </w:p>
    <w:p w:rsidR="00463A4E" w:rsidRPr="00A2527D" w:rsidRDefault="00463A4E" w:rsidP="00463A4E">
      <w:pPr>
        <w:spacing w:after="0" w:line="240" w:lineRule="auto"/>
        <w:ind w:right="-283"/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Сынып: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  <w:t xml:space="preserve"> 5</w:t>
      </w:r>
    </w:p>
    <w:p w:rsidR="00463A4E" w:rsidRPr="005A57B7" w:rsidRDefault="00463A4E" w:rsidP="00463A4E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  <w:t xml:space="preserve">Сабақтың тақырыбы: </w:t>
      </w:r>
      <w:r w:rsidRPr="005A57B7">
        <w:rPr>
          <w:rFonts w:ascii="Times New Roman" w:eastAsia="Times New Roman" w:hAnsi="Times New Roman" w:cs="Times New Roman"/>
          <w:b/>
          <w:kern w:val="24"/>
          <w:sz w:val="28"/>
          <w:szCs w:val="28"/>
          <w:lang w:val="kk-KZ" w:eastAsia="ru-RU"/>
        </w:rPr>
        <w:t>Б. Соқпақбаев «Менің атым Қожа»</w:t>
      </w:r>
    </w:p>
    <w:p w:rsidR="00463A4E" w:rsidRPr="00A2527D" w:rsidRDefault="00463A4E" w:rsidP="00463A4E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  <w:t xml:space="preserve">Сабақтың түрі: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жаңа білімді меңгерту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сабағы </w:t>
      </w:r>
    </w:p>
    <w:p w:rsidR="00463A4E" w:rsidRPr="00A2527D" w:rsidRDefault="00463A4E" w:rsidP="00463A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  <w:t>Сабақтың мақсаты:</w:t>
      </w:r>
    </w:p>
    <w:p w:rsidR="00463A4E" w:rsidRPr="00A2527D" w:rsidRDefault="00463A4E" w:rsidP="00463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  <w:t xml:space="preserve"> Білімділік: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«Менің атым Қожа» повесінің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мазмұны мен идеясымен танысу; повесть бойынша оқушылардың білімін тиянақтау, Қожа бейнесіне талдау жасап, өз о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йын жүйелі жеткізе алуға үйрету;</w:t>
      </w:r>
    </w:p>
    <w:p w:rsidR="00463A4E" w:rsidRPr="00A2527D" w:rsidRDefault="00463A4E" w:rsidP="00463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ә) дамытушылық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өзіндік ой қорыта білу, шығармашылықпен жұмыстану қабілетін жетілдіру, ой-өрісі мен дүниетанымын кеңейту, сабаққа қызығушылығын ояту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463A4E" w:rsidRPr="00A2527D" w:rsidRDefault="00463A4E" w:rsidP="00463A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б) тәрбиелік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жақсы мен жаманды ажырата білуге дағдыландыру, кейіпкерлер бойындағы жақсы қасиеттерді үлгі ету.</w:t>
      </w:r>
    </w:p>
    <w:p w:rsidR="00463A4E" w:rsidRPr="00A2527D" w:rsidRDefault="00463A4E" w:rsidP="00463A4E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Міндеттері: </w:t>
      </w:r>
    </w:p>
    <w:p w:rsidR="00463A4E" w:rsidRPr="00A2527D" w:rsidRDefault="00463A4E" w:rsidP="00463A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Оқушылар мәтінмен таныса отырып сипаттау, зерттеу, салыстыру, талдау 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жұмыстарын жүргізуді үйрету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.</w:t>
      </w:r>
    </w:p>
    <w:p w:rsidR="00463A4E" w:rsidRPr="00A2527D" w:rsidRDefault="00463A4E" w:rsidP="00463A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Оқушылар жеке, жұпта, топта жұ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мыс жасауға, пікір алмасуға дағдыландыру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.</w:t>
      </w:r>
    </w:p>
    <w:p w:rsidR="00463A4E" w:rsidRPr="00A2527D" w:rsidRDefault="00463A4E" w:rsidP="00463A4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О</w:t>
      </w:r>
      <w:r w:rsidRPr="00A2527D">
        <w:rPr>
          <w:rFonts w:ascii="Times New Roman" w:eastAsia="Times New Roman" w:hAnsi="Times New Roman" w:cs="Arial"/>
          <w:noProof/>
          <w:sz w:val="28"/>
          <w:szCs w:val="28"/>
          <w:lang w:val="kk-KZ" w:eastAsia="ru-RU"/>
        </w:rPr>
        <w:t>қ</w:t>
      </w:r>
      <w:r w:rsidRPr="00A2527D">
        <w:rPr>
          <w:rFonts w:ascii="Times New Roman" w:eastAsia="Times New Roman" w:hAnsi="Times New Roman" w:cs="Calibri"/>
          <w:noProof/>
          <w:sz w:val="28"/>
          <w:szCs w:val="28"/>
          <w:lang w:val="kk-KZ" w:eastAsia="ru-RU"/>
        </w:rPr>
        <w:t>ушыларды</w:t>
      </w:r>
      <w:r w:rsidRPr="00A2527D">
        <w:rPr>
          <w:rFonts w:ascii="Times New Roman" w:eastAsia="Times New Roman" w:hAnsi="Times New Roman" w:cs="Arial"/>
          <w:noProof/>
          <w:sz w:val="28"/>
          <w:szCs w:val="28"/>
          <w:lang w:val="kk-KZ" w:eastAsia="ru-RU"/>
        </w:rPr>
        <w:t xml:space="preserve">ң </w:t>
      </w:r>
      <w:r w:rsidRPr="00A2527D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 xml:space="preserve">сөздік қоры артады, сөйлеу тілі дамиды, өз ойын сын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тұрғысынан білдіруге дағдыландыру</w:t>
      </w:r>
      <w:r w:rsidRPr="00A2527D">
        <w:rPr>
          <w:rFonts w:ascii="Times New Roman" w:eastAsia="Times New Roman" w:hAnsi="Times New Roman" w:cs="Times New Roman"/>
          <w:noProof/>
          <w:sz w:val="28"/>
          <w:szCs w:val="28"/>
          <w:lang w:val="kk-KZ" w:eastAsia="ru-RU"/>
        </w:rPr>
        <w:t>.</w:t>
      </w: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Әдіс-тәсілі: 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"Шаңырақ" ойсергегі,</w:t>
      </w: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«Сұрақтар », "Сөз-қоржын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", постер, "Кейіпкерге хат",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«Микромінездеме», «Қай сәт?», «Венн диаграммасы» </w:t>
      </w:r>
      <w:bookmarkStart w:id="0" w:name="_GoBack"/>
      <w:bookmarkEnd w:id="0"/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т.б.</w:t>
      </w: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Көрнекіліктер: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интербелсенді тақта, флипчарт (АctivInspire), маркер, А4 форматты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ағаз, суреттер, бағалау парағы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қосымша әдебиеттер </w:t>
      </w: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Пәнаралық байланыс: 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зақ тілі</w:t>
      </w:r>
      <w:r w:rsidRPr="00A2527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  <w:t xml:space="preserve">Күтілетін нәтиже: 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Оқушы</w:t>
      </w:r>
      <w:r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лар Б. Соқпақбаевтың "Менің атым Қожа" пове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сі </w:t>
      </w:r>
      <w:r w:rsidRPr="00A2527D"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  <w:t>туралы</w:t>
      </w:r>
      <w:r w:rsidRPr="00A2527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білімдерін </w:t>
      </w:r>
      <w:r w:rsidRPr="00A2527D">
        <w:rPr>
          <w:rFonts w:ascii="Times New Roman" w:eastAsia="Times New Roman" w:hAnsi="Times New Roman" w:cs="Times New Roman"/>
          <w:kern w:val="24"/>
          <w:sz w:val="28"/>
          <w:szCs w:val="28"/>
          <w:lang w:val="kk-KZ" w:eastAsia="ru-RU"/>
        </w:rPr>
        <w:t>кеңейте отырып, сын тұрғысынан ойлауға үйренеді.</w:t>
      </w: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8"/>
          <w:szCs w:val="28"/>
          <w:lang w:val="kk-KZ" w:eastAsia="ru-RU"/>
        </w:rPr>
      </w:pPr>
    </w:p>
    <w:p w:rsidR="00463A4E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  <w:lang w:val="kk-KZ" w:eastAsia="ru-RU"/>
        </w:rPr>
      </w:pPr>
    </w:p>
    <w:p w:rsidR="00463A4E" w:rsidRPr="00A2527D" w:rsidRDefault="00463A4E" w:rsidP="00463A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  <w:lang w:val="kk-KZ" w:eastAsia="ru-RU"/>
        </w:rPr>
      </w:pPr>
      <w:r w:rsidRPr="00A2527D"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  <w:lang w:val="kk-KZ" w:eastAsia="ru-RU"/>
        </w:rPr>
        <w:lastRenderedPageBreak/>
        <w:t>Сабақтың барысы:</w:t>
      </w:r>
    </w:p>
    <w:p w:rsidR="00463A4E" w:rsidRPr="00A2527D" w:rsidRDefault="00463A4E" w:rsidP="00463A4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4"/>
          <w:sz w:val="26"/>
          <w:szCs w:val="26"/>
          <w:lang w:val="kk-KZ" w:eastAsia="ru-RU"/>
        </w:rPr>
      </w:pPr>
    </w:p>
    <w:tbl>
      <w:tblPr>
        <w:tblW w:w="15858" w:type="dxa"/>
        <w:jc w:val="center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67"/>
        <w:gridCol w:w="1064"/>
        <w:gridCol w:w="2355"/>
        <w:gridCol w:w="2792"/>
        <w:gridCol w:w="6175"/>
        <w:gridCol w:w="1605"/>
      </w:tblGrid>
      <w:tr w:rsidR="00463A4E" w:rsidRPr="00CB3E00" w:rsidTr="000709C3">
        <w:trPr>
          <w:jc w:val="center"/>
        </w:trPr>
        <w:tc>
          <w:tcPr>
            <w:tcW w:w="1867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Деңгейлер</w:t>
            </w:r>
          </w:p>
        </w:tc>
        <w:tc>
          <w:tcPr>
            <w:tcW w:w="1064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Уақыт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</w:tc>
        <w:tc>
          <w:tcPr>
            <w:tcW w:w="235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Модуль</w:t>
            </w:r>
          </w:p>
        </w:tc>
        <w:tc>
          <w:tcPr>
            <w:tcW w:w="2792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Мұғалімнің іс-әрекеті</w:t>
            </w:r>
          </w:p>
        </w:tc>
        <w:tc>
          <w:tcPr>
            <w:tcW w:w="617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Оқушының іс-әрекеті</w:t>
            </w:r>
          </w:p>
        </w:tc>
        <w:tc>
          <w:tcPr>
            <w:tcW w:w="160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Бағалау</w:t>
            </w:r>
          </w:p>
        </w:tc>
      </w:tr>
      <w:tr w:rsidR="00463A4E" w:rsidRPr="00CB3E00" w:rsidTr="000709C3">
        <w:trPr>
          <w:trHeight w:val="2945"/>
          <w:jc w:val="center"/>
        </w:trPr>
        <w:tc>
          <w:tcPr>
            <w:tcW w:w="1867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Ұйымдастыру кезеңі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«Шаңырақ» ойсергегі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Оқушылармен амандасу: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- Сәлеметсіңдер ме, балалар!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Психологиялық ахуал тудыру мақсатында «Шаңырақ» ойсергегін өткізу.</w:t>
            </w:r>
          </w:p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 Бұл неге ұқсай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ды? (Ленталардың үстіне шаңырақтың суреті қойыла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ды)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Ал енді ше?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Сәлеметсіз бе!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Ойсергектің ережелері: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2 оқушыдан келіп, түрлі-түсті лентаның бірін таңдап , шеңберге тұрады. Оқушылар ленталардан "жұлдызша" жасайды.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Жұлдызша, күннің көзі, ұлпа қар, т.б.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- Шаңыраққа. </w:t>
            </w:r>
          </w:p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Бір шаңырақтың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астында тұрып, бір-біріне тілек</w:t>
            </w:r>
          </w:p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айтады.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51163" cy="552380"/>
                  <wp:effectExtent l="0" t="0" r="0" b="0"/>
                  <wp:docPr id="1" name="Рисунок 1" descr="C:\Users\жази\Desktop\Толағай\2F7dbcN6Mk4Iez9E4RQ9cEnvNf9lX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зи\Desktop\Толағай\2F7dbcN6Mk4Iez9E4RQ9cEnvNf9lX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273" cy="555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371"/>
          <w:jc w:val="center"/>
        </w:trPr>
        <w:tc>
          <w:tcPr>
            <w:tcW w:w="1867" w:type="dxa"/>
            <w:vMerge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Топқа бөлу. </w:t>
            </w: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Қызыл, жасыл түсті лента - І топ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Сары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, көк лента - ІІ топ. Топ ереже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сі, бағалау парағы таратылады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ленталардың түсіне қарай 2 топқа бөлінеді. Топтың атын қояды, топ басшысын, топ мүшелерін (спикер, тайм-кипер, хатшы, сыншы, бақылаушы) сайлайды.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І топ «Шаңырақ»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ІІ топ «Болаша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қ»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521277" cy="521277"/>
                  <wp:effectExtent l="19050" t="0" r="0" b="0"/>
                  <wp:docPr id="2" name="Рисунок 2" descr="C:\Users\жази\Desktop\лен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жази\Desktop\лен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075" cy="52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jc w:val="center"/>
        </w:trPr>
        <w:tc>
          <w:tcPr>
            <w:tcW w:w="1867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Үй тапсырмасын тексеру</w:t>
            </w:r>
          </w:p>
        </w:tc>
        <w:tc>
          <w:tcPr>
            <w:tcW w:w="1064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3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"Сұрақтар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Кластер толтыру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Үй тапсырмасын тексеру мақсаты-мен 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оқушы ларға Б.Соқпақбаевтың өмірі мен шығармашылығы 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бойыша сұрақтар қойы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лады, кластері толтырылады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. Мұғалім оқушы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ларды қосымша әдебиеттермен  таныстырады. </w:t>
            </w:r>
          </w:p>
        </w:tc>
        <w:tc>
          <w:tcPr>
            <w:tcW w:w="617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Оқушылар «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Б.Соқпақба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евтың өмірі мен шығармашылығы» тақырыбына үйден жазып  келген мәліметтері бойынша кластер толтырады.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              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 xml:space="preserve">            </w:t>
            </w: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15290" cy="1052946"/>
                  <wp:effectExtent l="38100" t="19050" r="27710" b="13854"/>
                  <wp:docPr id="3" name="Схема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60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Мұғалім смайликпен бағалайды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414669" cy="404037"/>
                  <wp:effectExtent l="0" t="0" r="4445" b="0"/>
                  <wp:docPr id="4" name="Рисунок 19" descr="D:\МАКЕН\Кисина Макен Амангельдиновна\Директор школы\Курсы\Курсы уровневые\Смайлики\smile_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АКЕН\Кисина Макен Амангельдиновна\Директор школы\Курсы\Курсы уровневые\Смайлики\smile_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3" cy="404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A4E" w:rsidRPr="00463A4E" w:rsidTr="000709C3">
        <w:trPr>
          <w:trHeight w:val="3168"/>
          <w:jc w:val="center"/>
        </w:trPr>
        <w:tc>
          <w:tcPr>
            <w:tcW w:w="1867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I деңгей – Білу.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2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Бейнежазба</w:t>
            </w:r>
          </w:p>
        </w:tc>
        <w:tc>
          <w:tcPr>
            <w:tcW w:w="2792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Та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қырыпқа шығу мақсатында «Менің атым - Қожа» кино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фильмі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нен үзінді 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көрсетіледі.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Балалар, бүгінгі сабақтың тақырыбы қандай деп ойлайсыңдар?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Сабаққа қандай мақсат қоямыз?</w:t>
            </w:r>
          </w:p>
        </w:tc>
        <w:tc>
          <w:tcPr>
            <w:tcW w:w="617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не түсінгенін, сабақтың тақырыбы қандай екені туралы өз ойларын ортаға салады.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0B4A5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сабақтың мақсатын анықтайды.</w:t>
            </w:r>
          </w:p>
        </w:tc>
        <w:tc>
          <w:tcPr>
            <w:tcW w:w="1605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  <w:t>Топ басшысы топ мүшелерін бағалау парағына</w:t>
            </w:r>
          </w:p>
        </w:tc>
      </w:tr>
      <w:tr w:rsidR="00463A4E" w:rsidRPr="00463A4E" w:rsidTr="000709C3">
        <w:trPr>
          <w:jc w:val="center"/>
        </w:trPr>
        <w:tc>
          <w:tcPr>
            <w:tcW w:w="1867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II деңгей – Түсіну.</w:t>
            </w:r>
          </w:p>
        </w:tc>
        <w:tc>
          <w:tcPr>
            <w:tcW w:w="1064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5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"Сөз-қ</w:t>
            </w:r>
            <w:r w:rsidRPr="00CB3E0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оржын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   әдісі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2792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Мұғалім тақтадан 2 контейнердің суретін көрсе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теді. Оқушыларға тапсырманы</w:t>
            </w:r>
          </w:p>
          <w:p w:rsidR="00463A4E" w:rsidRPr="00A2527D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түсіндіреді.</w:t>
            </w:r>
          </w:p>
        </w:tc>
        <w:tc>
          <w:tcPr>
            <w:tcW w:w="617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Әр топтан 1 оқушыдан шығып кезек-кезегімен "қоржыннан" ш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ыққан сөздерді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тиісті контейнерлерге орналастырады.</w:t>
            </w:r>
          </w:p>
          <w:p w:rsidR="00463A4E" w:rsidRPr="00A2527D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605" w:type="dxa"/>
            <w:vMerge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1861"/>
          <w:jc w:val="center"/>
        </w:trPr>
        <w:tc>
          <w:tcPr>
            <w:tcW w:w="1867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III деңгей – Қолдану.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5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 мин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«Микромінездеме»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әдісі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Мұғалім оқушылардың алдына карточкалар таратады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pStyle w:val="a3"/>
              <w:rPr>
                <w:sz w:val="26"/>
                <w:szCs w:val="26"/>
                <w:lang w:val="kk-KZ"/>
              </w:rPr>
            </w:pPr>
            <w:r w:rsidRPr="00CB3E00">
              <w:rPr>
                <w:sz w:val="26"/>
                <w:szCs w:val="26"/>
                <w:lang w:val="kk-KZ"/>
              </w:rPr>
              <w:t xml:space="preserve">Оқушылар негізгі кейіпкерлерге мінездеме береді </w:t>
            </w:r>
          </w:p>
          <w:tbl>
            <w:tblPr>
              <w:tblStyle w:val="a4"/>
              <w:tblpPr w:leftFromText="180" w:rightFromText="180" w:vertAnchor="text" w:horzAnchor="margin" w:tblpY="164"/>
              <w:tblOverlap w:val="never"/>
              <w:tblW w:w="5949" w:type="dxa"/>
              <w:tblLook w:val="04A0"/>
            </w:tblPr>
            <w:tblGrid>
              <w:gridCol w:w="1488"/>
              <w:gridCol w:w="2662"/>
              <w:gridCol w:w="1799"/>
            </w:tblGrid>
            <w:tr w:rsidR="00463A4E" w:rsidRPr="00CB3E00" w:rsidTr="000709C3">
              <w:trPr>
                <w:trHeight w:val="84"/>
              </w:trPr>
              <w:tc>
                <w:tcPr>
                  <w:tcW w:w="1414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</w:pPr>
                  <w:r w:rsidRPr="00CB3E00"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  <w:t>Кейіпкер</w:t>
                  </w:r>
                </w:p>
              </w:tc>
              <w:tc>
                <w:tcPr>
                  <w:tcW w:w="2521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</w:pPr>
                  <w:r w:rsidRPr="00CB3E00"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  <w:t>Микромінездеме</w:t>
                  </w:r>
                </w:p>
              </w:tc>
              <w:tc>
                <w:tcPr>
                  <w:tcW w:w="2014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</w:pPr>
                  <w:r w:rsidRPr="00CB3E00"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  <w:t>Дәйексөз</w:t>
                  </w:r>
                </w:p>
              </w:tc>
            </w:tr>
            <w:tr w:rsidR="00463A4E" w:rsidRPr="00CB3E00" w:rsidTr="000709C3">
              <w:trPr>
                <w:trHeight w:val="16"/>
              </w:trPr>
              <w:tc>
                <w:tcPr>
                  <w:tcW w:w="1414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  <w:p w:rsidR="00463A4E" w:rsidRPr="00CB3E00" w:rsidRDefault="00463A4E" w:rsidP="000709C3">
                  <w:pPr>
                    <w:pStyle w:val="a3"/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</w:pPr>
                  <w:r w:rsidRPr="00CB3E00">
                    <w:rPr>
                      <w:caps/>
                      <w:color w:val="FF0000"/>
                      <w:sz w:val="26"/>
                      <w:szCs w:val="26"/>
                      <w:lang w:val="kk-KZ"/>
                    </w:rPr>
                    <w:t xml:space="preserve">    Қожа</w:t>
                  </w:r>
                </w:p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2521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</w:tc>
              <w:tc>
                <w:tcPr>
                  <w:tcW w:w="2014" w:type="dxa"/>
                </w:tcPr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  <w:p w:rsidR="00463A4E" w:rsidRPr="00CB3E00" w:rsidRDefault="00463A4E" w:rsidP="000709C3">
                  <w:pPr>
                    <w:pStyle w:val="a3"/>
                    <w:rPr>
                      <w:caps/>
                      <w:sz w:val="26"/>
                      <w:szCs w:val="26"/>
                      <w:lang w:val="kk-KZ"/>
                    </w:rPr>
                  </w:pPr>
                </w:p>
              </w:tc>
            </w:tr>
          </w:tbl>
          <w:p w:rsidR="00463A4E" w:rsidRPr="00CB3E00" w:rsidRDefault="00463A4E" w:rsidP="000709C3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>
              <w:rPr>
                <w:noProof/>
                <w:sz w:val="26"/>
                <w:szCs w:val="26"/>
                <w:lang w:val="kk-KZ"/>
              </w:rPr>
              <w:t xml:space="preserve">                       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1337"/>
          <w:jc w:val="center"/>
        </w:trPr>
        <w:tc>
          <w:tcPr>
            <w:tcW w:w="18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3 мин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«Семантикалық карта»</w:t>
            </w: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Интербелсенді тақтадан тапсырманы көрсетіп, түсіндіреді</w:t>
            </w:r>
          </w:p>
        </w:tc>
        <w:tc>
          <w:tcPr>
            <w:tcW w:w="6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pStyle w:val="a3"/>
              <w:rPr>
                <w:noProof/>
                <w:sz w:val="26"/>
                <w:szCs w:val="26"/>
                <w:lang w:val="kk-KZ"/>
              </w:rPr>
            </w:pPr>
            <w:r w:rsidRPr="00CB3E00">
              <w:rPr>
                <w:sz w:val="26"/>
                <w:szCs w:val="26"/>
                <w:lang w:val="kk-KZ"/>
              </w:rPr>
              <w:t>Оқушылар кестені толтырады</w:t>
            </w:r>
          </w:p>
          <w:p w:rsidR="00463A4E" w:rsidRPr="00CB3E00" w:rsidRDefault="00463A4E" w:rsidP="000709C3">
            <w:pPr>
              <w:pStyle w:val="a3"/>
              <w:rPr>
                <w:sz w:val="26"/>
                <w:szCs w:val="26"/>
                <w:lang w:val="kk-KZ"/>
              </w:rPr>
            </w:pPr>
            <w:r w:rsidRPr="00CB3E00">
              <w:rPr>
                <w:noProof/>
                <w:sz w:val="26"/>
                <w:szCs w:val="26"/>
              </w:rPr>
              <w:drawing>
                <wp:inline distT="0" distB="0" distL="0" distR="0">
                  <wp:extent cx="998806" cy="731520"/>
                  <wp:effectExtent l="1905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875" cy="737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463A4E" w:rsidTr="000709C3">
        <w:trPr>
          <w:trHeight w:val="2356"/>
          <w:jc w:val="center"/>
        </w:trPr>
        <w:tc>
          <w:tcPr>
            <w:tcW w:w="1867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IV деңгей – Талдау.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10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мин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Постер қорғау, сахналау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Жұптарға бөлу. Деңгейлік тапсырмаларды орындату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u w:val="single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u w:val="single"/>
                <w:lang w:val="kk-KZ" w:eastAsia="ru-RU"/>
              </w:rPr>
              <w:t>ІІІ деңгей</w:t>
            </w:r>
          </w:p>
          <w:p w:rsidR="00463A4E" w:rsidRPr="00A2527D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u w:val="single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u w:val="single"/>
                <w:lang w:val="kk-KZ" w:eastAsia="ru-RU"/>
              </w:rPr>
              <w:t>Повесть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мазмұнына сәйкес мақал-мәтелдерді тауып жазу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ІІ деңгей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Постер қорғ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ау 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noProof/>
                <w:kern w:val="24"/>
                <w:sz w:val="26"/>
                <w:szCs w:val="26"/>
                <w:lang w:eastAsia="ru-RU"/>
              </w:rPr>
              <w:drawing>
                <wp:inline distT="0" distB="0" distL="0" distR="0">
                  <wp:extent cx="775855" cy="775855"/>
                  <wp:effectExtent l="19050" t="0" r="5195" b="0"/>
                  <wp:docPr id="8" name="Picture 6" descr="http://www.pmbni.org.uk/img/photos/2sta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6" descr="http://www.pmbni.org.uk/img/photos/2sta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447" cy="77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І деңгей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Қожа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мен анасының диалогын сахналау.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"Алақан-жұдырық".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Оқушылар алақан, екі саусақ  не жұдырық көрсету арқылы бірін-бірі бағалайды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</w:t>
            </w:r>
          </w:p>
        </w:tc>
      </w:tr>
      <w:tr w:rsidR="00463A4E" w:rsidRPr="00CB3E00" w:rsidTr="000709C3">
        <w:trPr>
          <w:trHeight w:val="1509"/>
          <w:jc w:val="center"/>
        </w:trPr>
        <w:tc>
          <w:tcPr>
            <w:tcW w:w="1867" w:type="dxa"/>
            <w:vMerge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Сергіту сәті</w:t>
            </w: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Денсаулықты сақтау мақсатында оқушыларға сергіту сәтін жасату.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"Көңілді күн" жаттығуын жасайды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2238"/>
          <w:jc w:val="center"/>
        </w:trPr>
        <w:tc>
          <w:tcPr>
            <w:tcW w:w="1867" w:type="dxa"/>
            <w:vMerge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5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</w:t>
            </w:r>
            <w:r w:rsidRPr="00CB3E0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«Венн диаграммасы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»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Оқушыларды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сын тұрғысынан 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ойлай білуге 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дағдыландыру мақсатында 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«Венн диаграммасын» толтырту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2 топтың оқушылары Қожаның жақсы, жаман жақтарын айтып, пікір жарыстырады</w:t>
            </w: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oval id="Овал 19" o:spid="_x0000_s1026" style="position:absolute;margin-left:1.6pt;margin-top:17.6pt;width:60.9pt;height:57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" fillcolor="white [3201]" strokecolor="#f79646 [3209]" strokeweight="2pt"/>
              </w:pic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pict>
                <v:oval id="Овал 20" o:spid="_x0000_s1027" style="position:absolute;margin-left:50.3pt;margin-top:17.65pt;width:60.9pt;height:57.6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" fillcolor="white [3201]" strokecolor="#4f81bd [3204]" strokeweight="2pt"/>
              </w:pic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жақсы       жаман</w:t>
            </w: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605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  <w:t>Топ басшысы топ мүшелерін бағалау парағына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бағалап отырады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642"/>
          <w:jc w:val="center"/>
        </w:trPr>
        <w:tc>
          <w:tcPr>
            <w:tcW w:w="1867" w:type="dxa"/>
            <w:vMerge/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«Қай сәт?»</w:t>
            </w: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Мұғалім интербелсендітақ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тадан «Қорапшадағы» жасырын суретті көрсетеді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 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shd w:val="clear" w:color="auto" w:fill="auto"/>
          </w:tcPr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қорапшада қай сәт бейнеленгенін табады</w:t>
            </w: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(Лупа құралы арқылы)</w:t>
            </w: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CB3E00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CB3E00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787498" cy="7315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4" cstate="print"/>
                          <a:srcRect l="1537" t="7848" r="12340" b="10518"/>
                          <a:stretch/>
                        </pic:blipFill>
                        <pic:spPr bwMode="auto">
                          <a:xfrm>
                            <a:off x="0" y="0"/>
                            <a:ext cx="801734" cy="744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Merge/>
            <w:shd w:val="clear" w:color="auto" w:fill="auto"/>
          </w:tcPr>
          <w:p w:rsidR="00463A4E" w:rsidRPr="00CB3E00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trHeight w:val="1025"/>
          <w:jc w:val="center"/>
        </w:trPr>
        <w:tc>
          <w:tcPr>
            <w:tcW w:w="1867" w:type="dxa"/>
            <w:vMerge w:val="restart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V деңгей – Синтездеу.</w:t>
            </w:r>
          </w:p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Үй тапсырмасы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5</w:t>
            </w: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"Кейіпкерге хат"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Сабақты бекіту м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ақсатында оқушыларға "Қожаға 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хат" жаздырту</w:t>
            </w:r>
          </w:p>
        </w:tc>
        <w:tc>
          <w:tcPr>
            <w:tcW w:w="6175" w:type="dxa"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Оқушылар  Қожаға хат 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жазады. Топ ішінде 2-3 оқушы оқып береді.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en-US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noProof/>
                <w:kern w:val="24"/>
                <w:sz w:val="26"/>
                <w:szCs w:val="26"/>
                <w:lang w:eastAsia="ru-RU"/>
              </w:rPr>
              <w:drawing>
                <wp:inline distT="0" distB="0" distL="0" distR="0">
                  <wp:extent cx="600448" cy="532797"/>
                  <wp:effectExtent l="19050" t="0" r="9152" b="0"/>
                  <wp:docPr id="11" name="Рисунок 4" descr="C:\Users\жази\Desktop\ха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жази\Desktop\ха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689" cy="5356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463A4E" w:rsidTr="000709C3">
        <w:trPr>
          <w:trHeight w:val="349"/>
          <w:jc w:val="center"/>
        </w:trPr>
        <w:tc>
          <w:tcPr>
            <w:tcW w:w="1867" w:type="dxa"/>
            <w:vMerge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  <w:t>1 мин</w:t>
            </w:r>
          </w:p>
        </w:tc>
        <w:tc>
          <w:tcPr>
            <w:tcW w:w="235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Үй тапсырмасы (деңгейлік)</w:t>
            </w:r>
          </w:p>
        </w:tc>
        <w:tc>
          <w:tcPr>
            <w:tcW w:w="2792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Мұғалім ү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 xml:space="preserve">й тапсырмасын </w:t>
            </w:r>
            <w:r w:rsidRPr="00CB3E00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береді</w:t>
            </w:r>
          </w:p>
        </w:tc>
        <w:tc>
          <w:tcPr>
            <w:tcW w:w="6175" w:type="dxa"/>
            <w:tcBorders>
              <w:top w:val="single" w:sz="4" w:space="0" w:color="auto"/>
            </w:tcBorders>
            <w:shd w:val="clear" w:color="auto" w:fill="auto"/>
          </w:tcPr>
          <w:p w:rsidR="00463A4E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Оқушылар өздері қалаған үй тапсырмасының біреуі</w:t>
            </w:r>
            <w:r w:rsidRPr="00CB3E0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н  күнделіктеріне</w:t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жазып алады.</w:t>
            </w:r>
          </w:p>
          <w:p w:rsidR="00463A4E" w:rsidRDefault="00463A4E" w:rsidP="000709C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Повесть мазмұнына сәйкес келетін мақал-мәтелдерді теріп келу.</w:t>
            </w:r>
          </w:p>
          <w:p w:rsidR="00463A4E" w:rsidRDefault="00463A4E" w:rsidP="000709C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Өзіңе ұнаған эпизод бойынша сурет салу</w:t>
            </w:r>
          </w:p>
          <w:p w:rsidR="00463A4E" w:rsidRDefault="00463A4E" w:rsidP="000709C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«Айнамен жалғыз қалғанда...» (Өз-өзіңе есеп беру түріндегі ойтолғау)</w:t>
            </w:r>
          </w:p>
          <w:p w:rsidR="00463A4E" w:rsidRPr="00F01C2B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</w:tc>
      </w:tr>
      <w:tr w:rsidR="00463A4E" w:rsidRPr="00CB3E00" w:rsidTr="000709C3">
        <w:trPr>
          <w:jc w:val="center"/>
        </w:trPr>
        <w:tc>
          <w:tcPr>
            <w:tcW w:w="1867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VI деңгей – Бағалау.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Кері байланыс</w:t>
            </w:r>
          </w:p>
        </w:tc>
        <w:tc>
          <w:tcPr>
            <w:tcW w:w="1064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  <w:t>2</w:t>
            </w:r>
            <w:r w:rsidRPr="00A2527D">
              <w:rPr>
                <w:rFonts w:ascii="Times New Roman" w:eastAsia="Times New Roman" w:hAnsi="Times New Roman" w:cs="Times New Roman"/>
                <w:color w:val="000000"/>
                <w:kern w:val="24"/>
                <w:sz w:val="26"/>
                <w:szCs w:val="26"/>
                <w:lang w:val="kk-KZ" w:eastAsia="ru-RU"/>
              </w:rPr>
              <w:t xml:space="preserve"> мин</w:t>
            </w:r>
          </w:p>
        </w:tc>
        <w:tc>
          <w:tcPr>
            <w:tcW w:w="235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"Екі жұлдыз, бір тілек",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kk-KZ" w:eastAsia="ru-RU"/>
              </w:rPr>
              <w:t>"Тілек ағашы"</w:t>
            </w:r>
          </w:p>
        </w:tc>
        <w:tc>
          <w:tcPr>
            <w:tcW w:w="2792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Мұғалім тақтағ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а "Тілек ағашын" іледі,оқушылар</w:t>
            </w:r>
            <w:r w:rsidRPr="00A2527D"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дың бір-біріне бағ</w:t>
            </w:r>
            <w:r>
              <w:rPr>
                <w:rFonts w:ascii="Times New Roman" w:eastAsia="Times New Roman" w:hAnsi="Times New Roman" w:cs="Times New Roman"/>
                <w:bCs/>
                <w:kern w:val="24"/>
                <w:sz w:val="26"/>
                <w:szCs w:val="26"/>
                <w:lang w:val="kk-KZ" w:eastAsia="ru-RU"/>
              </w:rPr>
              <w:t>а қоюда әділ болуын қадағалайды, оқушыларды бағалайды.</w:t>
            </w:r>
          </w:p>
        </w:tc>
        <w:tc>
          <w:tcPr>
            <w:tcW w:w="617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Топтар өзара бірін-бірі бағалайды, оқушылар стикерлерге  сабақтан алған әсерлерін  жазып, "Тілек ағашына" іледі.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098694" cy="928255"/>
                  <wp:effectExtent l="19050" t="0" r="6206" b="0"/>
                  <wp:docPr id="12" name="Рисунок 1" descr="C:\Users\жази\Desktop\портфолио\1364629089_drevo-zhizni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жази\Desktop\портфолио\1364629089_drevo-zhizni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r="-80" b="116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694" cy="928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     </w:t>
            </w:r>
          </w:p>
        </w:tc>
        <w:tc>
          <w:tcPr>
            <w:tcW w:w="1605" w:type="dxa"/>
            <w:shd w:val="clear" w:color="auto" w:fill="auto"/>
          </w:tcPr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Топ басшысы алдымен өз тобын, кейін топтар өзара бірін-бірі бағалайды.</w:t>
            </w:r>
          </w:p>
          <w:p w:rsidR="00463A4E" w:rsidRPr="00A2527D" w:rsidRDefault="00463A4E" w:rsidP="0007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Мұғалім смайлик арқылы әр оқушының жұмысын бағалайды</w:t>
            </w:r>
          </w:p>
          <w:p w:rsidR="00463A4E" w:rsidRPr="00A2527D" w:rsidRDefault="00463A4E" w:rsidP="00070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</w:pPr>
            <w:r w:rsidRPr="00A2527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kk-KZ" w:eastAsia="ru-RU"/>
              </w:rPr>
              <w:t xml:space="preserve">    </w:t>
            </w:r>
            <w:r w:rsidRPr="00A2527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290050" cy="180109"/>
                  <wp:effectExtent l="19050" t="0" r="0" b="0"/>
                  <wp:docPr id="1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58" cy="181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27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174914" cy="174914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41" cy="17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2527D"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eastAsia="ru-RU"/>
              </w:rPr>
              <w:drawing>
                <wp:inline distT="0" distB="0" distL="0" distR="0">
                  <wp:extent cx="304800" cy="173236"/>
                  <wp:effectExtent l="19050" t="0" r="0" b="0"/>
                  <wp:docPr id="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208" cy="174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3A4E" w:rsidRPr="00F01C2B" w:rsidRDefault="00463A4E" w:rsidP="00463A4E">
      <w:pPr>
        <w:tabs>
          <w:tab w:val="left" w:pos="11143"/>
        </w:tabs>
        <w:rPr>
          <w:sz w:val="26"/>
          <w:szCs w:val="26"/>
          <w:lang w:val="kk-KZ"/>
        </w:rPr>
      </w:pPr>
    </w:p>
    <w:p w:rsidR="00BF5942" w:rsidRDefault="00BF5942"/>
    <w:sectPr w:rsidR="00BF5942" w:rsidSect="005A57B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B7F2E"/>
    <w:multiLevelType w:val="hybridMultilevel"/>
    <w:tmpl w:val="9A08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91A88"/>
    <w:multiLevelType w:val="hybridMultilevel"/>
    <w:tmpl w:val="A47E0146"/>
    <w:lvl w:ilvl="0" w:tplc="ABF08BE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63A4E"/>
    <w:rsid w:val="000E0A9D"/>
    <w:rsid w:val="00463A4E"/>
    <w:rsid w:val="00BF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63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63A4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6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3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diagramColors" Target="diagrams/colors1.xm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A57FC6-0C5F-4044-932A-D91D7B04E4FA}" type="doc">
      <dgm:prSet loTypeId="urn:microsoft.com/office/officeart/2005/8/layout/radial1" loCatId="relationship" qsTypeId="urn:microsoft.com/office/officeart/2005/8/quickstyle/3d2" qsCatId="3D" csTypeId="urn:microsoft.com/office/officeart/2005/8/colors/accent3_2" csCatId="accent3" phldr="1"/>
      <dgm:spPr/>
      <dgm:t>
        <a:bodyPr/>
        <a:lstStyle/>
        <a:p>
          <a:endParaRPr lang="ru-RU"/>
        </a:p>
      </dgm:t>
    </dgm:pt>
    <dgm:pt modelId="{CC2748B8-E109-4ABC-912E-4F619C0C27B4}">
      <dgm:prSet phldrT="[Текст]"/>
      <dgm:spPr>
        <a:xfrm>
          <a:off x="791190" y="380526"/>
          <a:ext cx="291892" cy="29189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Шығармалары</a:t>
          </a:r>
        </a:p>
      </dgm:t>
    </dgm:pt>
    <dgm:pt modelId="{27D8106F-C9B1-47EC-AE5E-14558E4ADB42}" type="parTrans" cxnId="{AD3482DE-6587-4597-9E07-6F7918E96FE0}">
      <dgm:prSet/>
      <dgm:spPr>
        <a:xfrm>
          <a:off x="703591" y="502918"/>
          <a:ext cx="87599" cy="47109"/>
        </a:xfr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7F870701-E312-4AEA-8A0B-421A58E61B3F}" type="sibTrans" cxnId="{AD3482DE-6587-4597-9E07-6F7918E96FE0}">
      <dgm:prSet/>
      <dgm:spPr/>
      <dgm:t>
        <a:bodyPr/>
        <a:lstStyle/>
        <a:p>
          <a:endParaRPr lang="ru-RU"/>
        </a:p>
      </dgm:t>
    </dgm:pt>
    <dgm:pt modelId="{A9B146FB-5B7F-40DC-A660-22DE59AE9E23}">
      <dgm:prSet phldrT="[Текст]"/>
      <dgm:spPr>
        <a:xfrm>
          <a:off x="411698" y="760018"/>
          <a:ext cx="291892" cy="29189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Туған жылы</a:t>
          </a:r>
        </a:p>
      </dgm:t>
    </dgm:pt>
    <dgm:pt modelId="{6F464025-CE1E-4E4A-AE22-871AC06E7007}" type="parTrans" cxnId="{9B7F909E-2154-45F9-9DB5-FC638F2DD17E}">
      <dgm:prSet/>
      <dgm:spPr>
        <a:xfrm rot="5400000">
          <a:off x="513845" y="692664"/>
          <a:ext cx="87599" cy="47109"/>
        </a:xfr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D928A160-FB60-4CFF-AC2C-E02650DE2598}" type="sibTrans" cxnId="{9B7F909E-2154-45F9-9DB5-FC638F2DD17E}">
      <dgm:prSet/>
      <dgm:spPr/>
      <dgm:t>
        <a:bodyPr/>
        <a:lstStyle/>
        <a:p>
          <a:endParaRPr lang="ru-RU"/>
        </a:p>
      </dgm:t>
    </dgm:pt>
    <dgm:pt modelId="{FBD57622-1452-4558-9B53-F5E1E7AE4827}">
      <dgm:prSet phldrT="[Текст]"/>
      <dgm:spPr>
        <a:xfrm>
          <a:off x="32206" y="380526"/>
          <a:ext cx="291892" cy="29189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Туған жері</a:t>
          </a:r>
        </a:p>
      </dgm:t>
    </dgm:pt>
    <dgm:pt modelId="{AF457F37-126E-4D9F-A7B1-B1D8F84413C2}" type="sibTrans" cxnId="{86E49B82-D9C8-4FE9-8B0D-D927FE356C63}">
      <dgm:prSet/>
      <dgm:spPr/>
      <dgm:t>
        <a:bodyPr/>
        <a:lstStyle/>
        <a:p>
          <a:endParaRPr lang="ru-RU"/>
        </a:p>
      </dgm:t>
    </dgm:pt>
    <dgm:pt modelId="{09249C0E-2483-46C9-9627-BA5505C8FE72}" type="parTrans" cxnId="{86E49B82-D9C8-4FE9-8B0D-D927FE356C63}">
      <dgm:prSet/>
      <dgm:spPr>
        <a:xfrm rot="10800000">
          <a:off x="324099" y="502918"/>
          <a:ext cx="87599" cy="47109"/>
        </a:xfr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BFEF7A20-AAE9-41F2-9A16-77C143977F67}">
      <dgm:prSet phldrT="[Текст]"/>
      <dgm:spPr>
        <a:xfrm>
          <a:off x="411698" y="1034"/>
          <a:ext cx="291892" cy="29189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Кім?</a:t>
          </a:r>
        </a:p>
      </dgm:t>
    </dgm:pt>
    <dgm:pt modelId="{139BD426-42FB-42E4-B465-131070614FBF}" type="sibTrans" cxnId="{7145834C-9DA2-4A59-B5DD-F26FEF1A5A4B}">
      <dgm:prSet/>
      <dgm:spPr/>
      <dgm:t>
        <a:bodyPr/>
        <a:lstStyle/>
        <a:p>
          <a:endParaRPr lang="ru-RU"/>
        </a:p>
      </dgm:t>
    </dgm:pt>
    <dgm:pt modelId="{BEFE1CFC-734E-48D8-B23C-9F0473136A06}" type="parTrans" cxnId="{7145834C-9DA2-4A59-B5DD-F26FEF1A5A4B}">
      <dgm:prSet/>
      <dgm:spPr>
        <a:xfrm rot="16200000">
          <a:off x="513845" y="313172"/>
          <a:ext cx="87599" cy="47109"/>
        </a:xfrm>
        <a:noFill/>
        <a:ln w="25400" cap="flat" cmpd="sng" algn="ctr">
          <a:solidFill>
            <a:srgbClr val="9BBB59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BA8C8B8-8CD9-43FF-9FFD-280421DA6FD4}">
      <dgm:prSet phldrT="[Текст]"/>
      <dgm:spPr>
        <a:xfrm>
          <a:off x="411698" y="380526"/>
          <a:ext cx="291892" cy="291892"/>
        </a:xfrm>
        <a:gradFill rotWithShape="0">
          <a:gsLst>
            <a:gs pos="0">
              <a:srgbClr val="9BBB59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9BBB59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9BBB59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Б.Соқпақбаев</a:t>
          </a:r>
        </a:p>
      </dgm:t>
    </dgm:pt>
    <dgm:pt modelId="{27CA1AF5-1226-441A-B9A2-431C7FDF90EE}" type="sibTrans" cxnId="{E0223A2A-CD83-44E2-A215-6DC5E030780A}">
      <dgm:prSet/>
      <dgm:spPr/>
      <dgm:t>
        <a:bodyPr/>
        <a:lstStyle/>
        <a:p>
          <a:endParaRPr lang="ru-RU"/>
        </a:p>
      </dgm:t>
    </dgm:pt>
    <dgm:pt modelId="{8C8F09D8-9833-4857-94C3-F58A44766C01}" type="parTrans" cxnId="{E0223A2A-CD83-44E2-A215-6DC5E030780A}">
      <dgm:prSet/>
      <dgm:spPr/>
      <dgm:t>
        <a:bodyPr/>
        <a:lstStyle/>
        <a:p>
          <a:endParaRPr lang="ru-RU"/>
        </a:p>
      </dgm:t>
    </dgm:pt>
    <dgm:pt modelId="{6F6FA565-D067-4639-9585-037ACD8EC89D}" type="pres">
      <dgm:prSet presAssocID="{8BA57FC6-0C5F-4044-932A-D91D7B04E4FA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681DA44-7CD1-4553-A931-B8ED63BC5C72}" type="pres">
      <dgm:prSet presAssocID="{2BA8C8B8-8CD9-43FF-9FFD-280421DA6FD4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293780E3-6D21-45E1-B94D-BC4FEC8FF4A5}" type="pres">
      <dgm:prSet presAssocID="{BEFE1CFC-734E-48D8-B23C-9F0473136A06}" presName="Name9" presStyleLbl="parChTrans1D2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3554"/>
              </a:moveTo>
              <a:lnTo>
                <a:pt x="87599" y="235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29546FE-49D4-4D53-B623-A406B7A58885}" type="pres">
      <dgm:prSet presAssocID="{BEFE1CFC-734E-48D8-B23C-9F0473136A06}" presName="connTx" presStyleLbl="parChTrans1D2" presStyleIdx="0" presStyleCnt="4"/>
      <dgm:spPr/>
      <dgm:t>
        <a:bodyPr/>
        <a:lstStyle/>
        <a:p>
          <a:endParaRPr lang="ru-RU"/>
        </a:p>
      </dgm:t>
    </dgm:pt>
    <dgm:pt modelId="{11FC73D5-A02D-4B36-9D37-CFA85EDCACC1}" type="pres">
      <dgm:prSet presAssocID="{BFEF7A20-AAE9-41F2-9A16-77C143977F67}" presName="node" presStyleLbl="node1" presStyleIdx="0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204F631B-8F54-4B32-A6BF-DB9B0F38FDDD}" type="pres">
      <dgm:prSet presAssocID="{27D8106F-C9B1-47EC-AE5E-14558E4ADB42}" presName="Name9" presStyleLbl="parChTrans1D2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3554"/>
              </a:moveTo>
              <a:lnTo>
                <a:pt x="87599" y="235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98834505-D304-41FA-9783-DC101918C541}" type="pres">
      <dgm:prSet presAssocID="{27D8106F-C9B1-47EC-AE5E-14558E4ADB42}" presName="connTx" presStyleLbl="parChTrans1D2" presStyleIdx="1" presStyleCnt="4"/>
      <dgm:spPr/>
      <dgm:t>
        <a:bodyPr/>
        <a:lstStyle/>
        <a:p>
          <a:endParaRPr lang="ru-RU"/>
        </a:p>
      </dgm:t>
    </dgm:pt>
    <dgm:pt modelId="{8EACBEAD-2B68-4977-B11E-5F6EBF937250}" type="pres">
      <dgm:prSet presAssocID="{CC2748B8-E109-4ABC-912E-4F619C0C27B4}" presName="node" presStyleLbl="node1" presStyleIdx="1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6690F469-1B2D-4F89-BB7A-27C5C8EE8A7F}" type="pres">
      <dgm:prSet presAssocID="{6F464025-CE1E-4E4A-AE22-871AC06E7007}" presName="Name9" presStyleLbl="parChTrans1D2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3554"/>
              </a:moveTo>
              <a:lnTo>
                <a:pt x="87599" y="235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FC5711F-5D98-491E-A01C-E788C4576198}" type="pres">
      <dgm:prSet presAssocID="{6F464025-CE1E-4E4A-AE22-871AC06E7007}" presName="connTx" presStyleLbl="parChTrans1D2" presStyleIdx="2" presStyleCnt="4"/>
      <dgm:spPr/>
      <dgm:t>
        <a:bodyPr/>
        <a:lstStyle/>
        <a:p>
          <a:endParaRPr lang="ru-RU"/>
        </a:p>
      </dgm:t>
    </dgm:pt>
    <dgm:pt modelId="{09267EE1-A92A-4477-A0EF-DBEEF4BBBCE9}" type="pres">
      <dgm:prSet presAssocID="{A9B146FB-5B7F-40DC-A660-22DE59AE9E23}" presName="node" presStyleLbl="node1" presStyleIdx="2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D5C226C-3A1E-4FF5-80AF-FAE0AD20231F}" type="pres">
      <dgm:prSet presAssocID="{09249C0E-2483-46C9-9627-BA5505C8FE72}" presName="Name9" presStyleLbl="parChTrans1D2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23554"/>
              </a:moveTo>
              <a:lnTo>
                <a:pt x="87599" y="23554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FDB98A4-1C79-4B9B-96CB-A7743D2033FB}" type="pres">
      <dgm:prSet presAssocID="{09249C0E-2483-46C9-9627-BA5505C8FE72}" presName="connTx" presStyleLbl="parChTrans1D2" presStyleIdx="3" presStyleCnt="4"/>
      <dgm:spPr/>
      <dgm:t>
        <a:bodyPr/>
        <a:lstStyle/>
        <a:p>
          <a:endParaRPr lang="ru-RU"/>
        </a:p>
      </dgm:t>
    </dgm:pt>
    <dgm:pt modelId="{D46E0ECE-55A1-4551-BFDF-421017DB6E24}" type="pres">
      <dgm:prSet presAssocID="{FBD57622-1452-4558-9B53-F5E1E7AE4827}" presName="node" presStyleLbl="node1" presStyleIdx="3" presStyleCnt="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7145834C-9DA2-4A59-B5DD-F26FEF1A5A4B}" srcId="{2BA8C8B8-8CD9-43FF-9FFD-280421DA6FD4}" destId="{BFEF7A20-AAE9-41F2-9A16-77C143977F67}" srcOrd="0" destOrd="0" parTransId="{BEFE1CFC-734E-48D8-B23C-9F0473136A06}" sibTransId="{139BD426-42FB-42E4-B465-131070614FBF}"/>
    <dgm:cxn modelId="{57D8F5BF-F672-4EAE-B604-C7FF0E4872D5}" type="presOf" srcId="{27D8106F-C9B1-47EC-AE5E-14558E4ADB42}" destId="{98834505-D304-41FA-9783-DC101918C541}" srcOrd="1" destOrd="0" presId="urn:microsoft.com/office/officeart/2005/8/layout/radial1"/>
    <dgm:cxn modelId="{9B7F909E-2154-45F9-9DB5-FC638F2DD17E}" srcId="{2BA8C8B8-8CD9-43FF-9FFD-280421DA6FD4}" destId="{A9B146FB-5B7F-40DC-A660-22DE59AE9E23}" srcOrd="2" destOrd="0" parTransId="{6F464025-CE1E-4E4A-AE22-871AC06E7007}" sibTransId="{D928A160-FB60-4CFF-AC2C-E02650DE2598}"/>
    <dgm:cxn modelId="{86E49B82-D9C8-4FE9-8B0D-D927FE356C63}" srcId="{2BA8C8B8-8CD9-43FF-9FFD-280421DA6FD4}" destId="{FBD57622-1452-4558-9B53-F5E1E7AE4827}" srcOrd="3" destOrd="0" parTransId="{09249C0E-2483-46C9-9627-BA5505C8FE72}" sibTransId="{AF457F37-126E-4D9F-A7B1-B1D8F84413C2}"/>
    <dgm:cxn modelId="{EB0A01FA-4DB3-44D1-BA9D-6FC8A16FF78C}" type="presOf" srcId="{6F464025-CE1E-4E4A-AE22-871AC06E7007}" destId="{6690F469-1B2D-4F89-BB7A-27C5C8EE8A7F}" srcOrd="0" destOrd="0" presId="urn:microsoft.com/office/officeart/2005/8/layout/radial1"/>
    <dgm:cxn modelId="{E3F2A7C8-7CFA-4D8D-A15E-161632FD3CB5}" type="presOf" srcId="{09249C0E-2483-46C9-9627-BA5505C8FE72}" destId="{8FDB98A4-1C79-4B9B-96CB-A7743D2033FB}" srcOrd="1" destOrd="0" presId="urn:microsoft.com/office/officeart/2005/8/layout/radial1"/>
    <dgm:cxn modelId="{AD3482DE-6587-4597-9E07-6F7918E96FE0}" srcId="{2BA8C8B8-8CD9-43FF-9FFD-280421DA6FD4}" destId="{CC2748B8-E109-4ABC-912E-4F619C0C27B4}" srcOrd="1" destOrd="0" parTransId="{27D8106F-C9B1-47EC-AE5E-14558E4ADB42}" sibTransId="{7F870701-E312-4AEA-8A0B-421A58E61B3F}"/>
    <dgm:cxn modelId="{C6833028-31D4-4723-BF74-7ABEC8CF9423}" type="presOf" srcId="{6F464025-CE1E-4E4A-AE22-871AC06E7007}" destId="{AFC5711F-5D98-491E-A01C-E788C4576198}" srcOrd="1" destOrd="0" presId="urn:microsoft.com/office/officeart/2005/8/layout/radial1"/>
    <dgm:cxn modelId="{E0223A2A-CD83-44E2-A215-6DC5E030780A}" srcId="{8BA57FC6-0C5F-4044-932A-D91D7B04E4FA}" destId="{2BA8C8B8-8CD9-43FF-9FFD-280421DA6FD4}" srcOrd="0" destOrd="0" parTransId="{8C8F09D8-9833-4857-94C3-F58A44766C01}" sibTransId="{27CA1AF5-1226-441A-B9A2-431C7FDF90EE}"/>
    <dgm:cxn modelId="{5C745719-AEB7-415D-B929-D3EBDA12B22C}" type="presOf" srcId="{8BA57FC6-0C5F-4044-932A-D91D7B04E4FA}" destId="{6F6FA565-D067-4639-9585-037ACD8EC89D}" srcOrd="0" destOrd="0" presId="urn:microsoft.com/office/officeart/2005/8/layout/radial1"/>
    <dgm:cxn modelId="{724FD822-8013-4343-96B8-DF17BA5FA6BF}" type="presOf" srcId="{CC2748B8-E109-4ABC-912E-4F619C0C27B4}" destId="{8EACBEAD-2B68-4977-B11E-5F6EBF937250}" srcOrd="0" destOrd="0" presId="urn:microsoft.com/office/officeart/2005/8/layout/radial1"/>
    <dgm:cxn modelId="{3F1AAFCF-E81F-4D07-8CC2-27631612AA94}" type="presOf" srcId="{BFEF7A20-AAE9-41F2-9A16-77C143977F67}" destId="{11FC73D5-A02D-4B36-9D37-CFA85EDCACC1}" srcOrd="0" destOrd="0" presId="urn:microsoft.com/office/officeart/2005/8/layout/radial1"/>
    <dgm:cxn modelId="{DEB8D326-E45E-48C3-B977-3C241929E17D}" type="presOf" srcId="{BEFE1CFC-734E-48D8-B23C-9F0473136A06}" destId="{B29546FE-49D4-4D53-B623-A406B7A58885}" srcOrd="1" destOrd="0" presId="urn:microsoft.com/office/officeart/2005/8/layout/radial1"/>
    <dgm:cxn modelId="{D6D62774-7EE2-4148-9ABA-E89FEFC7910B}" type="presOf" srcId="{09249C0E-2483-46C9-9627-BA5505C8FE72}" destId="{CD5C226C-3A1E-4FF5-80AF-FAE0AD20231F}" srcOrd="0" destOrd="0" presId="urn:microsoft.com/office/officeart/2005/8/layout/radial1"/>
    <dgm:cxn modelId="{E38F587B-A939-4760-9F13-9672A04F2BE4}" type="presOf" srcId="{2BA8C8B8-8CD9-43FF-9FFD-280421DA6FD4}" destId="{5681DA44-7CD1-4553-A931-B8ED63BC5C72}" srcOrd="0" destOrd="0" presId="urn:microsoft.com/office/officeart/2005/8/layout/radial1"/>
    <dgm:cxn modelId="{E2E62384-4495-435D-AF87-C2CE36524130}" type="presOf" srcId="{27D8106F-C9B1-47EC-AE5E-14558E4ADB42}" destId="{204F631B-8F54-4B32-A6BF-DB9B0F38FDDD}" srcOrd="0" destOrd="0" presId="urn:microsoft.com/office/officeart/2005/8/layout/radial1"/>
    <dgm:cxn modelId="{73B2A7FD-AFD5-410A-BADC-4FC93D857901}" type="presOf" srcId="{FBD57622-1452-4558-9B53-F5E1E7AE4827}" destId="{D46E0ECE-55A1-4551-BFDF-421017DB6E24}" srcOrd="0" destOrd="0" presId="urn:microsoft.com/office/officeart/2005/8/layout/radial1"/>
    <dgm:cxn modelId="{ED59398E-5C93-42D6-A0A5-0175B2110E29}" type="presOf" srcId="{A9B146FB-5B7F-40DC-A660-22DE59AE9E23}" destId="{09267EE1-A92A-4477-A0EF-DBEEF4BBBCE9}" srcOrd="0" destOrd="0" presId="urn:microsoft.com/office/officeart/2005/8/layout/radial1"/>
    <dgm:cxn modelId="{85AD7355-D7A9-4B29-88AE-D3C1481CD86C}" type="presOf" srcId="{BEFE1CFC-734E-48D8-B23C-9F0473136A06}" destId="{293780E3-6D21-45E1-B94D-BC4FEC8FF4A5}" srcOrd="0" destOrd="0" presId="urn:microsoft.com/office/officeart/2005/8/layout/radial1"/>
    <dgm:cxn modelId="{7BEA0803-0BF5-4C24-AAE1-B2F5312BDDD7}" type="presParOf" srcId="{6F6FA565-D067-4639-9585-037ACD8EC89D}" destId="{5681DA44-7CD1-4553-A931-B8ED63BC5C72}" srcOrd="0" destOrd="0" presId="urn:microsoft.com/office/officeart/2005/8/layout/radial1"/>
    <dgm:cxn modelId="{9B816C52-5237-473C-BF1A-A10742E812FA}" type="presParOf" srcId="{6F6FA565-D067-4639-9585-037ACD8EC89D}" destId="{293780E3-6D21-45E1-B94D-BC4FEC8FF4A5}" srcOrd="1" destOrd="0" presId="urn:microsoft.com/office/officeart/2005/8/layout/radial1"/>
    <dgm:cxn modelId="{8D612DD8-CC9B-4671-A993-95A83FE717B5}" type="presParOf" srcId="{293780E3-6D21-45E1-B94D-BC4FEC8FF4A5}" destId="{B29546FE-49D4-4D53-B623-A406B7A58885}" srcOrd="0" destOrd="0" presId="urn:microsoft.com/office/officeart/2005/8/layout/radial1"/>
    <dgm:cxn modelId="{09723F36-73C8-491F-A0F6-8DE2C6AFE9EF}" type="presParOf" srcId="{6F6FA565-D067-4639-9585-037ACD8EC89D}" destId="{11FC73D5-A02D-4B36-9D37-CFA85EDCACC1}" srcOrd="2" destOrd="0" presId="urn:microsoft.com/office/officeart/2005/8/layout/radial1"/>
    <dgm:cxn modelId="{6B9284A4-D38A-4D6E-873D-B9208DD17F7C}" type="presParOf" srcId="{6F6FA565-D067-4639-9585-037ACD8EC89D}" destId="{204F631B-8F54-4B32-A6BF-DB9B0F38FDDD}" srcOrd="3" destOrd="0" presId="urn:microsoft.com/office/officeart/2005/8/layout/radial1"/>
    <dgm:cxn modelId="{D2706628-6A82-404D-B39A-2D456FB7331F}" type="presParOf" srcId="{204F631B-8F54-4B32-A6BF-DB9B0F38FDDD}" destId="{98834505-D304-41FA-9783-DC101918C541}" srcOrd="0" destOrd="0" presId="urn:microsoft.com/office/officeart/2005/8/layout/radial1"/>
    <dgm:cxn modelId="{C9339E4A-AC85-4E2B-A9BF-F4D765C151B0}" type="presParOf" srcId="{6F6FA565-D067-4639-9585-037ACD8EC89D}" destId="{8EACBEAD-2B68-4977-B11E-5F6EBF937250}" srcOrd="4" destOrd="0" presId="urn:microsoft.com/office/officeart/2005/8/layout/radial1"/>
    <dgm:cxn modelId="{CA6B050B-9567-4CE7-B4E8-070BFE1D2975}" type="presParOf" srcId="{6F6FA565-D067-4639-9585-037ACD8EC89D}" destId="{6690F469-1B2D-4F89-BB7A-27C5C8EE8A7F}" srcOrd="5" destOrd="0" presId="urn:microsoft.com/office/officeart/2005/8/layout/radial1"/>
    <dgm:cxn modelId="{70CD78D4-97AC-4AF3-84BB-23EE896DA43B}" type="presParOf" srcId="{6690F469-1B2D-4F89-BB7A-27C5C8EE8A7F}" destId="{AFC5711F-5D98-491E-A01C-E788C4576198}" srcOrd="0" destOrd="0" presId="urn:microsoft.com/office/officeart/2005/8/layout/radial1"/>
    <dgm:cxn modelId="{CB4C78B1-47C0-4CB0-9AE6-99390543D14B}" type="presParOf" srcId="{6F6FA565-D067-4639-9585-037ACD8EC89D}" destId="{09267EE1-A92A-4477-A0EF-DBEEF4BBBCE9}" srcOrd="6" destOrd="0" presId="urn:microsoft.com/office/officeart/2005/8/layout/radial1"/>
    <dgm:cxn modelId="{B3968F4F-AE24-4DAA-8661-84C22F3CEFD2}" type="presParOf" srcId="{6F6FA565-D067-4639-9585-037ACD8EC89D}" destId="{CD5C226C-3A1E-4FF5-80AF-FAE0AD20231F}" srcOrd="7" destOrd="0" presId="urn:microsoft.com/office/officeart/2005/8/layout/radial1"/>
    <dgm:cxn modelId="{577F097C-F357-4331-BCA2-9702B7BD8C77}" type="presParOf" srcId="{CD5C226C-3A1E-4FF5-80AF-FAE0AD20231F}" destId="{8FDB98A4-1C79-4B9B-96CB-A7743D2033FB}" srcOrd="0" destOrd="0" presId="urn:microsoft.com/office/officeart/2005/8/layout/radial1"/>
    <dgm:cxn modelId="{D6EE8658-706B-4ADC-B863-7A73299DA30A}" type="presParOf" srcId="{6F6FA565-D067-4639-9585-037ACD8EC89D}" destId="{D46E0ECE-55A1-4551-BFDF-421017DB6E24}" srcOrd="8" destOrd="0" presId="urn:microsoft.com/office/officeart/2005/8/layout/radial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835</Words>
  <Characters>4763</Characters>
  <Application>Microsoft Office Word</Application>
  <DocSecurity>0</DocSecurity>
  <Lines>39</Lines>
  <Paragraphs>11</Paragraphs>
  <ScaleCrop>false</ScaleCrop>
  <Company>Microsoft</Company>
  <LinksUpToDate>false</LinksUpToDate>
  <CharactersWithSpaces>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2018-02-21T09:06:00Z</dcterms:created>
  <dcterms:modified xsi:type="dcterms:W3CDTF">2018-02-21T09:07:00Z</dcterms:modified>
</cp:coreProperties>
</file>