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C6" w:rsidRDefault="00A723C6" w:rsidP="00A723C6">
      <w:pPr>
        <w:ind w:left="-561" w:hanging="148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                                                                                                      Дата</w:t>
      </w:r>
    </w:p>
    <w:p w:rsidR="00A723C6" w:rsidRDefault="00A723C6" w:rsidP="00A723C6">
      <w:pPr>
        <w:ind w:left="-561" w:hanging="148"/>
        <w:contextualSpacing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Ұйымдастырылған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оқу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і</w:t>
      </w:r>
      <w:proofErr w:type="gramStart"/>
      <w:r>
        <w:rPr>
          <w:b/>
          <w:i/>
          <w:sz w:val="28"/>
          <w:szCs w:val="28"/>
        </w:rPr>
        <w:t>с-</w:t>
      </w:r>
      <w:proofErr w:type="gramEnd"/>
      <w:r>
        <w:rPr>
          <w:b/>
          <w:i/>
          <w:sz w:val="28"/>
          <w:szCs w:val="28"/>
        </w:rPr>
        <w:t>әрекетінң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технологиялық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картасы</w:t>
      </w:r>
      <w:proofErr w:type="spellEnd"/>
      <w:r>
        <w:rPr>
          <w:b/>
          <w:i/>
          <w:sz w:val="28"/>
          <w:szCs w:val="28"/>
        </w:rPr>
        <w:t>.</w:t>
      </w:r>
    </w:p>
    <w:p w:rsidR="00A723C6" w:rsidRDefault="00A723C6" w:rsidP="00A723C6">
      <w:pPr>
        <w:ind w:left="-561" w:hanging="148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Технологическая  карта  организованной  учебной  деятельности</w:t>
      </w:r>
    </w:p>
    <w:p w:rsidR="00A723C6" w:rsidRDefault="00A723C6" w:rsidP="00A723C6">
      <w:pPr>
        <w:ind w:left="-561" w:hanging="148"/>
        <w:contextualSpacing/>
        <w:jc w:val="center"/>
        <w:rPr>
          <w:b/>
          <w:i/>
          <w:sz w:val="28"/>
          <w:szCs w:val="28"/>
        </w:rPr>
      </w:pPr>
    </w:p>
    <w:p w:rsidR="00A723C6" w:rsidRPr="00DC0FE2" w:rsidRDefault="00A723C6" w:rsidP="00A723C6">
      <w:pPr>
        <w:ind w:left="-561" w:hanging="148"/>
        <w:contextualSpacing/>
      </w:pPr>
      <w:proofErr w:type="spellStart"/>
      <w:r w:rsidRPr="00DC0FE2">
        <w:rPr>
          <w:b/>
          <w:i/>
        </w:rPr>
        <w:t>Бі</w:t>
      </w:r>
      <w:proofErr w:type="gramStart"/>
      <w:r w:rsidRPr="00DC0FE2">
        <w:rPr>
          <w:b/>
          <w:i/>
        </w:rPr>
        <w:t>л</w:t>
      </w:r>
      <w:proofErr w:type="gramEnd"/>
      <w:r w:rsidRPr="00DC0FE2">
        <w:rPr>
          <w:b/>
          <w:i/>
        </w:rPr>
        <w:t>ім</w:t>
      </w:r>
      <w:proofErr w:type="spellEnd"/>
      <w:r w:rsidRPr="00DC0FE2">
        <w:rPr>
          <w:b/>
          <w:i/>
        </w:rPr>
        <w:t xml:space="preserve">  </w:t>
      </w:r>
      <w:proofErr w:type="spellStart"/>
      <w:r w:rsidRPr="00DC0FE2">
        <w:rPr>
          <w:b/>
          <w:i/>
        </w:rPr>
        <w:t>беретін</w:t>
      </w:r>
      <w:proofErr w:type="spellEnd"/>
      <w:r w:rsidRPr="00DC0FE2">
        <w:rPr>
          <w:b/>
          <w:i/>
        </w:rPr>
        <w:t xml:space="preserve">  </w:t>
      </w:r>
      <w:proofErr w:type="spellStart"/>
      <w:r w:rsidRPr="00DC0FE2">
        <w:rPr>
          <w:b/>
          <w:i/>
        </w:rPr>
        <w:t>салалар</w:t>
      </w:r>
      <w:proofErr w:type="spellEnd"/>
      <w:r w:rsidRPr="00DC0FE2">
        <w:rPr>
          <w:b/>
          <w:i/>
        </w:rPr>
        <w:t xml:space="preserve"> / образовательные  области: </w:t>
      </w:r>
      <w:r w:rsidRPr="00DC0FE2">
        <w:t xml:space="preserve"> творчество</w:t>
      </w:r>
    </w:p>
    <w:p w:rsidR="00A723C6" w:rsidRPr="00DC0FE2" w:rsidRDefault="00A723C6" w:rsidP="00A723C6">
      <w:pPr>
        <w:ind w:left="-561" w:hanging="148"/>
        <w:contextualSpacing/>
      </w:pPr>
      <w:proofErr w:type="spellStart"/>
      <w:r w:rsidRPr="00DC0FE2">
        <w:rPr>
          <w:b/>
          <w:i/>
        </w:rPr>
        <w:t>Болімдер</w:t>
      </w:r>
      <w:proofErr w:type="spellEnd"/>
      <w:r w:rsidRPr="00DC0FE2">
        <w:rPr>
          <w:b/>
          <w:i/>
        </w:rPr>
        <w:t xml:space="preserve"> / разделы: </w:t>
      </w:r>
      <w:r w:rsidRPr="00DC0FE2">
        <w:t xml:space="preserve">аппликация </w:t>
      </w:r>
    </w:p>
    <w:p w:rsidR="00A723C6" w:rsidRPr="00DC0FE2" w:rsidRDefault="00A723C6" w:rsidP="00A723C6">
      <w:pPr>
        <w:ind w:left="-561" w:hanging="148"/>
        <w:contextualSpacing/>
      </w:pPr>
      <w:proofErr w:type="spellStart"/>
      <w:r w:rsidRPr="00DC0FE2">
        <w:rPr>
          <w:b/>
          <w:i/>
        </w:rPr>
        <w:t>Тақырыбы</w:t>
      </w:r>
      <w:proofErr w:type="spellEnd"/>
      <w:r w:rsidRPr="00DC0FE2">
        <w:rPr>
          <w:b/>
          <w:i/>
        </w:rPr>
        <w:t xml:space="preserve"> / тема:</w:t>
      </w:r>
      <w:r>
        <w:rPr>
          <w:b/>
          <w:i/>
        </w:rPr>
        <w:t xml:space="preserve"> </w:t>
      </w:r>
      <w:r>
        <w:t>овощной магазин</w:t>
      </w:r>
      <w:r w:rsidRPr="00DC0FE2">
        <w:t>.</w:t>
      </w:r>
    </w:p>
    <w:p w:rsidR="00A723C6" w:rsidRPr="00DC0FE2" w:rsidRDefault="00A723C6" w:rsidP="00A723C6">
      <w:pPr>
        <w:ind w:left="-561" w:hanging="148"/>
        <w:contextualSpacing/>
      </w:pPr>
      <w:proofErr w:type="spellStart"/>
      <w:r w:rsidRPr="00DC0FE2">
        <w:rPr>
          <w:b/>
          <w:i/>
        </w:rPr>
        <w:t>Мақсаты</w:t>
      </w:r>
      <w:proofErr w:type="spellEnd"/>
      <w:r w:rsidRPr="00DC0FE2">
        <w:rPr>
          <w:b/>
          <w:i/>
        </w:rPr>
        <w:t>/цель</w:t>
      </w:r>
      <w:r w:rsidRPr="00DC0FE2">
        <w:t>:</w:t>
      </w:r>
      <w:r>
        <w:t xml:space="preserve"> закрепление названий овощей и фруктов и их формы.</w:t>
      </w:r>
    </w:p>
    <w:p w:rsidR="00A723C6" w:rsidRPr="00DC0FE2" w:rsidRDefault="00A723C6" w:rsidP="00A723C6">
      <w:pPr>
        <w:ind w:left="-561" w:hanging="148"/>
        <w:contextualSpacing/>
      </w:pPr>
      <w:r w:rsidRPr="00DC0FE2">
        <w:rPr>
          <w:b/>
          <w:i/>
        </w:rPr>
        <w:t>Задачи:</w:t>
      </w:r>
      <w:r w:rsidRPr="00DC0FE2">
        <w:t xml:space="preserve"> </w:t>
      </w:r>
      <w:r>
        <w:t>учить вырезать  и наклеивать овощи и фрукты, различные по форме и величине. Развивать умение передавать их характерные признаки. Воспитывать эстетический вкус и аккуратность.</w:t>
      </w:r>
    </w:p>
    <w:p w:rsidR="00A723C6" w:rsidRPr="00DC0FE2" w:rsidRDefault="00A723C6" w:rsidP="00A723C6">
      <w:pPr>
        <w:ind w:left="-561" w:hanging="148"/>
        <w:contextualSpacing/>
        <w:rPr>
          <w:b/>
          <w:i/>
        </w:rPr>
      </w:pPr>
      <w:proofErr w:type="spellStart"/>
      <w:r w:rsidRPr="00DC0FE2">
        <w:rPr>
          <w:b/>
          <w:i/>
        </w:rPr>
        <w:t>Биллингвалды</w:t>
      </w:r>
      <w:proofErr w:type="spellEnd"/>
      <w:r w:rsidRPr="00DC0FE2">
        <w:rPr>
          <w:b/>
          <w:i/>
        </w:rPr>
        <w:t xml:space="preserve"> компонент </w:t>
      </w:r>
      <w:proofErr w:type="gramStart"/>
      <w:r w:rsidRPr="00DC0FE2">
        <w:rPr>
          <w:b/>
          <w:i/>
        </w:rPr>
        <w:t>–</w:t>
      </w:r>
      <w:proofErr w:type="spellStart"/>
      <w:r w:rsidRPr="00DC0FE2">
        <w:rPr>
          <w:b/>
          <w:i/>
        </w:rPr>
        <w:t>Б</w:t>
      </w:r>
      <w:proofErr w:type="gramEnd"/>
      <w:r w:rsidRPr="00DC0FE2">
        <w:rPr>
          <w:b/>
          <w:i/>
        </w:rPr>
        <w:t>иллингвальный</w:t>
      </w:r>
      <w:proofErr w:type="spellEnd"/>
      <w:r w:rsidRPr="00DC0FE2">
        <w:rPr>
          <w:b/>
          <w:i/>
        </w:rPr>
        <w:t xml:space="preserve"> компонент:</w:t>
      </w:r>
    </w:p>
    <w:p w:rsidR="00A723C6" w:rsidRPr="00DC0FE2" w:rsidRDefault="00A723C6" w:rsidP="00A723C6">
      <w:pPr>
        <w:ind w:left="-561" w:hanging="148"/>
        <w:contextualSpacing/>
        <w:rPr>
          <w:b/>
          <w:i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448"/>
        <w:gridCol w:w="2268"/>
      </w:tblGrid>
      <w:tr w:rsidR="00A723C6" w:rsidRPr="00DC0FE2" w:rsidTr="00E665E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  <w:lang w:val="kk-KZ"/>
              </w:rPr>
              <w:t>Әрекет кезеңдері</w:t>
            </w:r>
          </w:p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 w:rsidRPr="00DC0FE2">
              <w:rPr>
                <w:rStyle w:val="FontStyle12"/>
                <w:rFonts w:ascii="Times New Roman" w:hAnsi="Times New Roman" w:cs="Times New Roman"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  <w:lang w:val="kk-KZ"/>
              </w:rPr>
              <w:t>Тәрбиешілердің әрекеті</w:t>
            </w:r>
          </w:p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 w:rsidRPr="00DC0FE2">
              <w:rPr>
                <w:rStyle w:val="FontStyle14"/>
                <w:b/>
                <w:sz w:val="24"/>
                <w:szCs w:val="24"/>
                <w:lang w:val="kk-KZ"/>
              </w:rPr>
              <w:t>Действия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  <w:lang w:val="kk-KZ"/>
              </w:rPr>
              <w:t>Балалардың әрекеті</w:t>
            </w:r>
          </w:p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 w:rsidRPr="00DC0FE2">
              <w:rPr>
                <w:rStyle w:val="FontStyle14"/>
                <w:b/>
                <w:sz w:val="24"/>
                <w:szCs w:val="24"/>
              </w:rPr>
              <w:t>Действия детей</w:t>
            </w:r>
          </w:p>
        </w:tc>
      </w:tr>
      <w:tr w:rsidR="00A723C6" w:rsidRPr="00DC0FE2" w:rsidTr="00E665E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  <w:lang w:val="kk-KZ"/>
              </w:rPr>
              <w:t>Ниетті –түрткі болатын</w:t>
            </w:r>
          </w:p>
          <w:p w:rsidR="00A723C6" w:rsidRPr="00DC0FE2" w:rsidRDefault="00A723C6" w:rsidP="00E665E2">
            <w:pPr>
              <w:pStyle w:val="a3"/>
            </w:pPr>
            <w:r w:rsidRPr="00DC0FE2">
              <w:rPr>
                <w:b/>
                <w:lang w:val="kk-KZ"/>
              </w:rPr>
              <w:t>Мотивационно-побудительный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Воспитатель спрашивает у детей что можно купить в в овощном магазине.</w:t>
            </w:r>
          </w:p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Д/и «Узнай на ощупь». Воспитатель складывает фрукты и овощи в мешочек в присутствии детей. Заоанее туда положен маленький мячик. После того как все плоды будут сложены в мешочек, дети подходят к воспитателю и определяют фрукт или овощ на ощупь. Овощ или фрукт нужно показать детям и назвать его. Просит определить его форму. Кому-то может попасться мячик, воспитатель спрашивает почему его можно перепутать с фруктом или овощем.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Отвечают на вопрос.</w:t>
            </w:r>
          </w:p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Играют в игру.</w:t>
            </w:r>
          </w:p>
        </w:tc>
      </w:tr>
      <w:tr w:rsidR="00A723C6" w:rsidRPr="00DC0FE2" w:rsidTr="00E665E2">
        <w:trPr>
          <w:trHeight w:val="7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</w:rPr>
            </w:pPr>
            <w:r w:rsidRPr="00DC0FE2">
              <w:rPr>
                <w:b/>
                <w:lang w:val="kk-KZ"/>
              </w:rPr>
              <w:t>Ұйымдасқан –</w:t>
            </w:r>
          </w:p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</w:rPr>
              <w:t xml:space="preserve">    </w:t>
            </w:r>
            <w:r w:rsidRPr="00DC0FE2">
              <w:rPr>
                <w:b/>
                <w:lang w:val="kk-KZ"/>
              </w:rPr>
              <w:t xml:space="preserve">і зденіс и </w:t>
            </w:r>
          </w:p>
          <w:p w:rsidR="00A723C6" w:rsidRPr="00DC0FE2" w:rsidRDefault="00A723C6" w:rsidP="00E665E2">
            <w:pPr>
              <w:pStyle w:val="a3"/>
              <w:rPr>
                <w:b/>
              </w:rPr>
            </w:pPr>
            <w:r w:rsidRPr="00DC0FE2">
              <w:rPr>
                <w:b/>
                <w:lang w:val="kk-KZ"/>
              </w:rPr>
              <w:t xml:space="preserve">  Организационно</w:t>
            </w:r>
            <w:r w:rsidRPr="00DC0FE2">
              <w:rPr>
                <w:b/>
              </w:rPr>
              <w:t>-</w:t>
            </w:r>
            <w:r w:rsidRPr="00DC0FE2">
              <w:rPr>
                <w:b/>
                <w:lang w:val="kk-KZ"/>
              </w:rPr>
              <w:t xml:space="preserve"> </w:t>
            </w:r>
          </w:p>
          <w:p w:rsidR="00A723C6" w:rsidRPr="00DC0FE2" w:rsidRDefault="00A723C6" w:rsidP="00E665E2">
            <w:pPr>
              <w:pStyle w:val="a3"/>
            </w:pPr>
            <w:r w:rsidRPr="00DC0FE2">
              <w:rPr>
                <w:b/>
                <w:lang w:val="kk-KZ"/>
              </w:rPr>
              <w:t xml:space="preserve">   поисковый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Предлагает детям создать свой овощной магазин. Стать продавцами и показать, какой товар у них есть в магазине. </w:t>
            </w:r>
          </w:p>
          <w:p w:rsidR="00A723C6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Показывает свой образец и объясняет, как лучше всего расположить полки с отсеками, чтобы весь товар было хорошо видно. Воспитатель показывает, как с помощью обрывания бумаги можно изобразить кочан капусты: из листа бумаги светло-зеленого цвета нужно вырезать круг. Обрывая бумагу, образуют круг меньшего размера и наклеивают сверху предыдущего круга. Таким образом нужно приклеить  еще одну- две округлые формы. Создается эффект наслоения. </w:t>
            </w:r>
          </w:p>
          <w:p w:rsidR="00A723C6" w:rsidRDefault="00A723C6" w:rsidP="00E665E2">
            <w:pPr>
              <w:pStyle w:val="a3"/>
              <w:rPr>
                <w:i/>
                <w:lang w:val="kk-KZ"/>
              </w:rPr>
            </w:pPr>
            <w:r w:rsidRPr="003A6C53">
              <w:rPr>
                <w:i/>
                <w:lang w:val="kk-KZ"/>
              </w:rPr>
              <w:t>Последовательность выполнения: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Вырезание двух длинных прямых полос- это полки.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 помощью коротких вертикальных линий создаются отсеки, в которые будут слдожены фрукты или овощи.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Приклеивание полок и отсеков.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Вырезание фруктов и овощей.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Создание композиции.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Приклеивание.</w:t>
            </w:r>
          </w:p>
          <w:p w:rsidR="00A723C6" w:rsidRDefault="00A723C6" w:rsidP="00E665E2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Детализация. Для того чтобы передать характерные особенности фруктов и овощей, можно не только вырезать мелкие детали, но и нарисовать их фломастерами.</w:t>
            </w:r>
          </w:p>
          <w:p w:rsidR="00A723C6" w:rsidRPr="003A6C53" w:rsidRDefault="00A723C6" w:rsidP="00E665E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lastRenderedPageBreak/>
              <w:t>Воспитатель предлагает выполнить раброту самостоятельно.</w:t>
            </w:r>
          </w:p>
          <w:p w:rsidR="00A723C6" w:rsidRPr="003A6C53" w:rsidRDefault="00A723C6" w:rsidP="00E665E2">
            <w:pPr>
              <w:pStyle w:val="a3"/>
              <w:ind w:left="720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Pr="00DC0FE2" w:rsidRDefault="00A723C6" w:rsidP="00E665E2">
            <w:pPr>
              <w:pStyle w:val="a3"/>
              <w:rPr>
                <w:lang w:val="kk-KZ"/>
              </w:rPr>
            </w:pPr>
            <w:r w:rsidRPr="00DC0FE2">
              <w:rPr>
                <w:lang w:val="kk-KZ"/>
              </w:rPr>
              <w:lastRenderedPageBreak/>
              <w:t>Выполняют работу самостоятельно.</w:t>
            </w:r>
          </w:p>
        </w:tc>
      </w:tr>
      <w:tr w:rsidR="00A723C6" w:rsidRPr="00DC0FE2" w:rsidTr="00E665E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</w:rPr>
              <w:lastRenderedPageBreak/>
              <w:t xml:space="preserve">        </w:t>
            </w:r>
            <w:r w:rsidRPr="00DC0FE2">
              <w:rPr>
                <w:b/>
                <w:lang w:val="kk-KZ"/>
              </w:rPr>
              <w:t>Рефлексті-қорытынды</w:t>
            </w:r>
          </w:p>
          <w:p w:rsidR="00A723C6" w:rsidRPr="00DC0FE2" w:rsidRDefault="00A723C6" w:rsidP="00E665E2">
            <w:pPr>
              <w:pStyle w:val="a3"/>
              <w:rPr>
                <w:b/>
                <w:lang w:val="kk-KZ"/>
              </w:rPr>
            </w:pPr>
            <w:r w:rsidRPr="00DC0FE2">
              <w:rPr>
                <w:b/>
              </w:rPr>
              <w:t xml:space="preserve">         </w:t>
            </w:r>
            <w:r w:rsidRPr="00DC0FE2">
              <w:rPr>
                <w:b/>
                <w:lang w:val="kk-KZ"/>
              </w:rPr>
              <w:t>Рефлексивно-</w:t>
            </w:r>
          </w:p>
          <w:p w:rsidR="00A723C6" w:rsidRPr="00DC0FE2" w:rsidRDefault="00A723C6" w:rsidP="00E665E2">
            <w:pPr>
              <w:pStyle w:val="a3"/>
            </w:pPr>
            <w:r w:rsidRPr="00DC0FE2">
              <w:rPr>
                <w:b/>
              </w:rPr>
              <w:t xml:space="preserve">         </w:t>
            </w:r>
            <w:r w:rsidRPr="00DC0FE2">
              <w:rPr>
                <w:b/>
                <w:lang w:val="kk-KZ"/>
              </w:rPr>
              <w:t>коррегирующий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Pr="00DC0FE2" w:rsidRDefault="00A723C6" w:rsidP="00E665E2">
            <w:pPr>
              <w:pStyle w:val="a3"/>
            </w:pPr>
            <w:r w:rsidRPr="00DC0FE2">
              <w:t xml:space="preserve"> </w:t>
            </w:r>
          </w:p>
          <w:p w:rsidR="00A723C6" w:rsidRPr="00DC0FE2" w:rsidRDefault="00A723C6" w:rsidP="00E665E2">
            <w:pPr>
              <w:pStyle w:val="a3"/>
            </w:pPr>
            <w:r w:rsidRPr="00DC0FE2">
              <w:t xml:space="preserve">Предлагает детям </w:t>
            </w:r>
            <w:r>
              <w:t xml:space="preserve"> поиграть в овощной магазин.</w:t>
            </w:r>
          </w:p>
          <w:p w:rsidR="00A723C6" w:rsidRPr="00DC0FE2" w:rsidRDefault="00A723C6" w:rsidP="00E665E2">
            <w:pPr>
              <w:pStyle w:val="a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C6" w:rsidRPr="00DC0FE2" w:rsidRDefault="00A723C6" w:rsidP="00E665E2">
            <w:pPr>
              <w:pStyle w:val="a3"/>
            </w:pPr>
          </w:p>
          <w:p w:rsidR="00A723C6" w:rsidRPr="00DC0FE2" w:rsidRDefault="00A723C6" w:rsidP="00E665E2">
            <w:pPr>
              <w:pStyle w:val="a3"/>
            </w:pPr>
            <w:r w:rsidRPr="00DC0FE2">
              <w:t xml:space="preserve">Дети </w:t>
            </w:r>
            <w:r>
              <w:t>играют в овощной магазин.</w:t>
            </w:r>
          </w:p>
          <w:p w:rsidR="00A723C6" w:rsidRPr="00DC0FE2" w:rsidRDefault="00A723C6" w:rsidP="00E665E2">
            <w:pPr>
              <w:pStyle w:val="a3"/>
            </w:pPr>
          </w:p>
          <w:p w:rsidR="00A723C6" w:rsidRPr="00DC0FE2" w:rsidRDefault="00A723C6" w:rsidP="00E665E2">
            <w:pPr>
              <w:pStyle w:val="a3"/>
            </w:pPr>
          </w:p>
        </w:tc>
      </w:tr>
    </w:tbl>
    <w:p w:rsidR="00A723C6" w:rsidRPr="00DC0FE2" w:rsidRDefault="00A723C6" w:rsidP="00A723C6">
      <w:pPr>
        <w:pStyle w:val="a3"/>
        <w:ind w:left="-993"/>
        <w:jc w:val="center"/>
        <w:rPr>
          <w:b/>
          <w:lang w:val="kk-KZ"/>
        </w:rPr>
      </w:pPr>
    </w:p>
    <w:p w:rsidR="00A723C6" w:rsidRPr="00DC0FE2" w:rsidRDefault="00A723C6" w:rsidP="00A723C6">
      <w:pPr>
        <w:pStyle w:val="a3"/>
        <w:ind w:left="-993"/>
        <w:jc w:val="center"/>
        <w:rPr>
          <w:b/>
          <w:lang w:val="kk-KZ"/>
        </w:rPr>
      </w:pPr>
      <w:r w:rsidRPr="00DC0FE2">
        <w:rPr>
          <w:b/>
          <w:lang w:val="kk-KZ"/>
        </w:rPr>
        <w:t>Күтілетін нәтиже-Ожидаемый результат:</w:t>
      </w:r>
    </w:p>
    <w:p w:rsidR="00A723C6" w:rsidRPr="00DC0FE2" w:rsidRDefault="00A723C6" w:rsidP="00A723C6">
      <w:pPr>
        <w:pStyle w:val="a3"/>
        <w:ind w:left="-993"/>
        <w:rPr>
          <w:b/>
          <w:lang w:val="kk-KZ"/>
        </w:rPr>
      </w:pPr>
      <w:r w:rsidRPr="00DC0FE2">
        <w:rPr>
          <w:b/>
          <w:lang w:val="kk-KZ"/>
        </w:rPr>
        <w:t xml:space="preserve">Білу –Знать: </w:t>
      </w:r>
      <w:r>
        <w:rPr>
          <w:lang w:val="kk-KZ"/>
        </w:rPr>
        <w:t>названия овощей и фруктов и их характерные признаки.</w:t>
      </w:r>
    </w:p>
    <w:p w:rsidR="00A723C6" w:rsidRPr="00DC0FE2" w:rsidRDefault="00A723C6" w:rsidP="00A723C6">
      <w:pPr>
        <w:pStyle w:val="a3"/>
        <w:ind w:left="-993"/>
        <w:rPr>
          <w:b/>
          <w:lang w:val="kk-KZ"/>
        </w:rPr>
      </w:pPr>
      <w:r w:rsidRPr="00DC0FE2">
        <w:rPr>
          <w:b/>
          <w:lang w:val="kk-KZ"/>
        </w:rPr>
        <w:t xml:space="preserve">Бар болу-Иметь: </w:t>
      </w:r>
      <w:r w:rsidRPr="00DC0FE2">
        <w:rPr>
          <w:lang w:val="kk-KZ"/>
        </w:rPr>
        <w:t xml:space="preserve">представление </w:t>
      </w:r>
      <w:r>
        <w:rPr>
          <w:lang w:val="kk-KZ"/>
        </w:rPr>
        <w:t>как с помощью обрывания бумаги можно изобразить предмет.</w:t>
      </w:r>
    </w:p>
    <w:p w:rsidR="00A723C6" w:rsidRPr="00DC0FE2" w:rsidRDefault="00A723C6" w:rsidP="00A723C6">
      <w:pPr>
        <w:pStyle w:val="a3"/>
        <w:ind w:left="-993"/>
        <w:rPr>
          <w:lang w:val="kk-KZ"/>
        </w:rPr>
      </w:pPr>
      <w:r w:rsidRPr="00DC0FE2">
        <w:rPr>
          <w:b/>
          <w:lang w:val="kk-KZ"/>
        </w:rPr>
        <w:t xml:space="preserve">Істей білу-Уметь:  </w:t>
      </w:r>
      <w:r w:rsidRPr="00CD0D11">
        <w:rPr>
          <w:lang w:val="kk-KZ"/>
        </w:rPr>
        <w:t>выполнять работу последовательно.</w:t>
      </w:r>
    </w:p>
    <w:p w:rsidR="00B875DB" w:rsidRPr="00A723C6" w:rsidRDefault="00B875DB">
      <w:pPr>
        <w:rPr>
          <w:lang w:val="kk-KZ"/>
        </w:rPr>
      </w:pPr>
      <w:bookmarkStart w:id="0" w:name="_GoBack"/>
      <w:bookmarkEnd w:id="0"/>
    </w:p>
    <w:sectPr w:rsidR="00B875DB" w:rsidRPr="00A7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02EA"/>
    <w:multiLevelType w:val="hybridMultilevel"/>
    <w:tmpl w:val="33709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99"/>
    <w:rsid w:val="00423E99"/>
    <w:rsid w:val="00A723C6"/>
    <w:rsid w:val="00B8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23C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A723C6"/>
    <w:rPr>
      <w:rFonts w:ascii="Arial" w:hAnsi="Arial" w:cs="Arial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23C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A723C6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>1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2010-02-22T19:27:00Z</dcterms:created>
  <dcterms:modified xsi:type="dcterms:W3CDTF">2010-02-22T19:27:00Z</dcterms:modified>
</cp:coreProperties>
</file>