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11" w:rsidRDefault="00514411"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Отдел образования акимата</w:t>
      </w:r>
    </w:p>
    <w:p w:rsidR="00514411" w:rsidRDefault="00514411"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Аккайынского района</w:t>
      </w:r>
    </w:p>
    <w:p w:rsidR="00514411" w:rsidRDefault="00514411"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Северо-Казахстанской области</w:t>
      </w: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44"/>
          <w:szCs w:val="28"/>
          <w:lang w:val="kk-KZ"/>
        </w:rPr>
      </w:pPr>
      <w:r w:rsidRPr="00514411">
        <w:rPr>
          <w:rFonts w:ascii="Times New Roman" w:hAnsi="Times New Roman"/>
          <w:b/>
          <w:sz w:val="44"/>
          <w:szCs w:val="28"/>
          <w:lang w:val="kk-KZ"/>
        </w:rPr>
        <w:t xml:space="preserve">«Формирование математической грамотности </w:t>
      </w:r>
      <w:r>
        <w:rPr>
          <w:rFonts w:ascii="Times New Roman" w:hAnsi="Times New Roman"/>
          <w:b/>
          <w:sz w:val="44"/>
          <w:szCs w:val="28"/>
          <w:lang w:val="kk-KZ"/>
        </w:rPr>
        <w:t xml:space="preserve">школьников </w:t>
      </w:r>
      <w:r w:rsidRPr="00514411">
        <w:rPr>
          <w:rFonts w:ascii="Times New Roman" w:hAnsi="Times New Roman"/>
          <w:b/>
          <w:sz w:val="44"/>
          <w:szCs w:val="28"/>
          <w:lang w:val="kk-KZ"/>
        </w:rPr>
        <w:t xml:space="preserve">путем использования </w:t>
      </w:r>
    </w:p>
    <w:p w:rsidR="00514411" w:rsidRDefault="00514411" w:rsidP="000854FC">
      <w:pPr>
        <w:spacing w:after="0" w:line="240" w:lineRule="auto"/>
        <w:jc w:val="center"/>
        <w:rPr>
          <w:rFonts w:ascii="Times New Roman" w:hAnsi="Times New Roman"/>
          <w:b/>
          <w:sz w:val="44"/>
          <w:szCs w:val="28"/>
          <w:lang w:val="kk-KZ"/>
        </w:rPr>
      </w:pPr>
      <w:r w:rsidRPr="00514411">
        <w:rPr>
          <w:rFonts w:ascii="Times New Roman" w:hAnsi="Times New Roman"/>
          <w:b/>
          <w:sz w:val="44"/>
          <w:szCs w:val="28"/>
          <w:lang w:val="kk-KZ"/>
        </w:rPr>
        <w:t>активных методов обучения»</w:t>
      </w: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(из опыта работы учителя математики </w:t>
      </w:r>
    </w:p>
    <w:p w:rsidR="00514411" w:rsidRDefault="00514411"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КГУ «Смирновская средняя школа №2»</w:t>
      </w:r>
    </w:p>
    <w:p w:rsidR="00514411" w:rsidRDefault="00514411"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Акмамбаевой Айгерим Есимовны)</w:t>
      </w: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514411" w:rsidRPr="00514411" w:rsidRDefault="00514411" w:rsidP="000854FC">
      <w:pPr>
        <w:spacing w:after="0" w:line="240" w:lineRule="auto"/>
        <w:jc w:val="center"/>
        <w:rPr>
          <w:rFonts w:ascii="Times New Roman" w:hAnsi="Times New Roman"/>
          <w:b/>
          <w:sz w:val="44"/>
          <w:szCs w:val="28"/>
          <w:lang w:val="kk-KZ"/>
        </w:rPr>
      </w:pPr>
      <w:r>
        <w:rPr>
          <w:rFonts w:ascii="Times New Roman" w:hAnsi="Times New Roman"/>
          <w:b/>
          <w:sz w:val="28"/>
          <w:szCs w:val="28"/>
          <w:lang w:val="kk-KZ"/>
        </w:rPr>
        <w:t>2017 год</w:t>
      </w:r>
    </w:p>
    <w:p w:rsidR="00514411" w:rsidRDefault="00514411" w:rsidP="000854FC">
      <w:pPr>
        <w:spacing w:after="0" w:line="240" w:lineRule="auto"/>
        <w:jc w:val="center"/>
        <w:rPr>
          <w:rFonts w:ascii="Times New Roman" w:hAnsi="Times New Roman"/>
          <w:b/>
          <w:sz w:val="28"/>
          <w:szCs w:val="28"/>
          <w:lang w:val="kk-KZ"/>
        </w:rPr>
      </w:pPr>
    </w:p>
    <w:p w:rsidR="00514411" w:rsidRDefault="00514411" w:rsidP="000854FC">
      <w:pPr>
        <w:spacing w:after="0" w:line="240" w:lineRule="auto"/>
        <w:jc w:val="center"/>
        <w:rPr>
          <w:rFonts w:ascii="Times New Roman" w:hAnsi="Times New Roman"/>
          <w:b/>
          <w:sz w:val="28"/>
          <w:szCs w:val="28"/>
          <w:lang w:val="kk-KZ"/>
        </w:rPr>
      </w:pPr>
    </w:p>
    <w:p w:rsidR="000854FC" w:rsidRPr="000854FC" w:rsidRDefault="000854FC" w:rsidP="000854FC">
      <w:pPr>
        <w:spacing w:after="0" w:line="240" w:lineRule="auto"/>
        <w:jc w:val="center"/>
        <w:rPr>
          <w:rFonts w:ascii="Times New Roman" w:hAnsi="Times New Roman"/>
          <w:b/>
          <w:sz w:val="28"/>
          <w:szCs w:val="28"/>
          <w:lang w:val="kk-KZ"/>
        </w:rPr>
      </w:pPr>
      <w:r w:rsidRPr="000854FC">
        <w:rPr>
          <w:rFonts w:ascii="Times New Roman" w:hAnsi="Times New Roman"/>
          <w:b/>
          <w:sz w:val="28"/>
          <w:szCs w:val="28"/>
          <w:lang w:val="kk-KZ"/>
        </w:rPr>
        <w:lastRenderedPageBreak/>
        <w:t>Обобщение опыта работы учителя математики</w:t>
      </w:r>
    </w:p>
    <w:p w:rsidR="000854FC" w:rsidRDefault="000854FC" w:rsidP="000854FC">
      <w:pPr>
        <w:spacing w:after="0" w:line="240" w:lineRule="auto"/>
        <w:jc w:val="center"/>
        <w:rPr>
          <w:rFonts w:ascii="Times New Roman" w:hAnsi="Times New Roman"/>
          <w:b/>
          <w:sz w:val="28"/>
          <w:szCs w:val="28"/>
          <w:lang w:val="kk-KZ"/>
        </w:rPr>
      </w:pPr>
      <w:r w:rsidRPr="000854FC">
        <w:rPr>
          <w:rFonts w:ascii="Times New Roman" w:hAnsi="Times New Roman"/>
          <w:b/>
          <w:sz w:val="28"/>
          <w:szCs w:val="28"/>
          <w:lang w:val="kk-KZ"/>
        </w:rPr>
        <w:t xml:space="preserve">КГУ </w:t>
      </w:r>
      <w:r w:rsidRPr="000854FC">
        <w:rPr>
          <w:rFonts w:ascii="Times New Roman" w:hAnsi="Times New Roman"/>
          <w:b/>
          <w:sz w:val="28"/>
          <w:szCs w:val="28"/>
        </w:rPr>
        <w:t>«</w:t>
      </w:r>
      <w:r w:rsidRPr="000854FC">
        <w:rPr>
          <w:rFonts w:ascii="Times New Roman" w:hAnsi="Times New Roman"/>
          <w:b/>
          <w:sz w:val="28"/>
          <w:szCs w:val="28"/>
          <w:lang w:val="kk-KZ"/>
        </w:rPr>
        <w:t>Смирновская средняя школа №2»</w:t>
      </w:r>
    </w:p>
    <w:p w:rsidR="000854FC" w:rsidRPr="000854FC" w:rsidRDefault="000854FC" w:rsidP="000854F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Акмамбаевой Айгерим Есимовны</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Ф.И.О.  полностью:</w:t>
      </w:r>
      <w:r w:rsidRPr="0014385A">
        <w:rPr>
          <w:rFonts w:ascii="Times New Roman" w:hAnsi="Times New Roman"/>
          <w:lang w:val="kk-KZ"/>
        </w:rPr>
        <w:t xml:space="preserve">   Акмабаева Айгерим Есимовна</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Дата рождения:</w:t>
      </w:r>
      <w:r w:rsidRPr="0014385A">
        <w:rPr>
          <w:rFonts w:ascii="Times New Roman" w:hAnsi="Times New Roman"/>
          <w:lang w:val="kk-KZ"/>
        </w:rPr>
        <w:t xml:space="preserve"> 8 марта 1966 года</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Домашний адрес:</w:t>
      </w:r>
      <w:r w:rsidRPr="0014385A">
        <w:rPr>
          <w:rFonts w:ascii="Times New Roman" w:hAnsi="Times New Roman"/>
          <w:lang w:val="kk-KZ"/>
        </w:rPr>
        <w:t xml:space="preserve"> </w:t>
      </w:r>
      <w:r>
        <w:rPr>
          <w:rFonts w:ascii="Times New Roman" w:hAnsi="Times New Roman"/>
          <w:lang w:val="kk-KZ"/>
        </w:rPr>
        <w:t>с</w:t>
      </w:r>
      <w:r w:rsidRPr="0014385A">
        <w:rPr>
          <w:rFonts w:ascii="Times New Roman" w:hAnsi="Times New Roman"/>
          <w:lang w:val="kk-KZ"/>
        </w:rPr>
        <w:t>. Смирново, ул. Папанина  51</w:t>
      </w:r>
      <w:r>
        <w:rPr>
          <w:rFonts w:ascii="Times New Roman" w:hAnsi="Times New Roman"/>
          <w:lang w:val="kk-KZ"/>
        </w:rPr>
        <w:t xml:space="preserve"> Аккайынский район Северо-Казахстанская область</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 xml:space="preserve">Педагогический стаж и квалификационная категория: </w:t>
      </w:r>
      <w:r>
        <w:rPr>
          <w:rFonts w:ascii="Times New Roman" w:hAnsi="Times New Roman"/>
          <w:lang w:val="kk-KZ"/>
        </w:rPr>
        <w:t>29 лет</w:t>
      </w:r>
      <w:r w:rsidRPr="0014385A">
        <w:rPr>
          <w:rFonts w:ascii="Times New Roman" w:hAnsi="Times New Roman"/>
          <w:lang w:val="kk-KZ"/>
        </w:rPr>
        <w:t>, высшая категория</w:t>
      </w:r>
      <w:r>
        <w:rPr>
          <w:rFonts w:ascii="Times New Roman" w:hAnsi="Times New Roman"/>
          <w:lang w:val="kk-KZ"/>
        </w:rPr>
        <w:t xml:space="preserve"> присвоена в 1998 году, последний раз подтверждена в 2013 году.</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Место работы, должность в настоящий момент, с какого  года в ней работает:</w:t>
      </w:r>
      <w:r w:rsidRPr="0014385A">
        <w:rPr>
          <w:rFonts w:ascii="Times New Roman" w:hAnsi="Times New Roman"/>
          <w:lang w:val="kk-KZ"/>
        </w:rPr>
        <w:t xml:space="preserve"> Смирновская средняя школа №2, </w:t>
      </w:r>
      <w:r>
        <w:rPr>
          <w:rFonts w:ascii="Times New Roman" w:hAnsi="Times New Roman"/>
          <w:lang w:val="kk-KZ"/>
        </w:rPr>
        <w:t>учитель математики с  1991 года, директор школы с 10.12.2013 года.</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Место  рождения:</w:t>
      </w:r>
      <w:r w:rsidRPr="0014385A">
        <w:rPr>
          <w:rFonts w:ascii="Times New Roman" w:hAnsi="Times New Roman"/>
          <w:lang w:val="kk-KZ"/>
        </w:rPr>
        <w:t xml:space="preserve"> Советский район, Северо – Казахстанской области, с. Рублевка</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 xml:space="preserve">Базовое  образование: </w:t>
      </w:r>
      <w:r w:rsidRPr="0014385A">
        <w:rPr>
          <w:rFonts w:ascii="Times New Roman" w:hAnsi="Times New Roman"/>
          <w:lang w:val="kk-KZ"/>
        </w:rPr>
        <w:t>К</w:t>
      </w:r>
      <w:r>
        <w:rPr>
          <w:rFonts w:ascii="Times New Roman" w:hAnsi="Times New Roman"/>
          <w:lang w:val="kk-KZ"/>
        </w:rPr>
        <w:t>ар</w:t>
      </w:r>
      <w:r w:rsidRPr="0014385A">
        <w:rPr>
          <w:rFonts w:ascii="Times New Roman" w:hAnsi="Times New Roman"/>
          <w:lang w:val="kk-KZ"/>
        </w:rPr>
        <w:t>ГУ г. Караганда 1989 год</w:t>
      </w:r>
    </w:p>
    <w:p w:rsidR="000854FC" w:rsidRDefault="000854FC" w:rsidP="000854FC">
      <w:pPr>
        <w:spacing w:after="0" w:line="240" w:lineRule="auto"/>
        <w:rPr>
          <w:rFonts w:ascii="Times New Roman" w:hAnsi="Times New Roman"/>
          <w:lang w:val="kk-KZ"/>
        </w:rPr>
      </w:pPr>
      <w:r w:rsidRPr="0014385A">
        <w:rPr>
          <w:rFonts w:ascii="Times New Roman" w:hAnsi="Times New Roman"/>
          <w:b/>
          <w:lang w:val="kk-KZ"/>
        </w:rPr>
        <w:t>Послужной список:</w:t>
      </w:r>
      <w:r w:rsidRPr="0014385A">
        <w:rPr>
          <w:rFonts w:ascii="Times New Roman" w:hAnsi="Times New Roman"/>
          <w:lang w:val="kk-KZ"/>
        </w:rPr>
        <w:t xml:space="preserve"> учитель математики, заместитель директора по УВР, учитель математики</w:t>
      </w:r>
      <w:r>
        <w:rPr>
          <w:rFonts w:ascii="Times New Roman" w:hAnsi="Times New Roman"/>
          <w:lang w:val="kk-KZ"/>
        </w:rPr>
        <w:t xml:space="preserve">, директор школы </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Звания, награды,премии, научные степени:</w:t>
      </w:r>
      <w:r w:rsidRPr="0014385A">
        <w:rPr>
          <w:rFonts w:ascii="Times New Roman" w:hAnsi="Times New Roman"/>
          <w:lang w:val="kk-KZ"/>
        </w:rPr>
        <w:t xml:space="preserve"> </w:t>
      </w:r>
      <w:r>
        <w:rPr>
          <w:rFonts w:ascii="Times New Roman" w:hAnsi="Times New Roman"/>
          <w:lang w:val="kk-KZ"/>
        </w:rPr>
        <w:t>Почетная грамота</w:t>
      </w:r>
      <w:r w:rsidRPr="0014385A">
        <w:rPr>
          <w:rFonts w:ascii="Times New Roman" w:hAnsi="Times New Roman"/>
          <w:lang w:val="kk-KZ"/>
        </w:rPr>
        <w:t xml:space="preserve"> Акима района,  балгодарность районн</w:t>
      </w:r>
      <w:r>
        <w:rPr>
          <w:rFonts w:ascii="Times New Roman" w:hAnsi="Times New Roman"/>
          <w:lang w:val="kk-KZ"/>
        </w:rPr>
        <w:t>ого</w:t>
      </w:r>
      <w:r w:rsidRPr="0014385A">
        <w:rPr>
          <w:rFonts w:ascii="Times New Roman" w:hAnsi="Times New Roman"/>
          <w:lang w:val="kk-KZ"/>
        </w:rPr>
        <w:t xml:space="preserve"> филиал</w:t>
      </w:r>
      <w:r>
        <w:rPr>
          <w:rFonts w:ascii="Times New Roman" w:hAnsi="Times New Roman"/>
          <w:lang w:val="kk-KZ"/>
        </w:rPr>
        <w:t xml:space="preserve">а </w:t>
      </w:r>
      <w:r w:rsidRPr="0014385A">
        <w:rPr>
          <w:rFonts w:ascii="Times New Roman" w:hAnsi="Times New Roman"/>
          <w:lang w:val="kk-KZ"/>
        </w:rPr>
        <w:t xml:space="preserve"> НДП «Нур Отан», </w:t>
      </w:r>
      <w:r>
        <w:rPr>
          <w:rFonts w:ascii="Times New Roman" w:hAnsi="Times New Roman"/>
          <w:lang w:val="kk-KZ"/>
        </w:rPr>
        <w:t>Почетная грамота управления образования акимата СКО</w:t>
      </w:r>
      <w:r w:rsidRPr="0014385A">
        <w:rPr>
          <w:rFonts w:ascii="Times New Roman" w:hAnsi="Times New Roman"/>
          <w:lang w:val="kk-KZ"/>
        </w:rPr>
        <w:t>.</w:t>
      </w:r>
    </w:p>
    <w:p w:rsidR="000854FC" w:rsidRPr="0014385A" w:rsidRDefault="000854FC" w:rsidP="000854FC">
      <w:pPr>
        <w:spacing w:after="0" w:line="240" w:lineRule="auto"/>
        <w:rPr>
          <w:rFonts w:ascii="Times New Roman" w:hAnsi="Times New Roman"/>
          <w:lang w:val="kk-KZ"/>
        </w:rPr>
      </w:pPr>
      <w:r w:rsidRPr="0014385A">
        <w:rPr>
          <w:rFonts w:ascii="Times New Roman" w:hAnsi="Times New Roman"/>
          <w:b/>
          <w:lang w:val="kk-KZ"/>
        </w:rPr>
        <w:t>Участие в научных педагогических конференциях, конкурсах:</w:t>
      </w:r>
      <w:r w:rsidRPr="0014385A">
        <w:rPr>
          <w:rFonts w:ascii="Times New Roman" w:hAnsi="Times New Roman"/>
          <w:lang w:val="kk-KZ"/>
        </w:rPr>
        <w:t xml:space="preserve"> 201</w:t>
      </w:r>
      <w:r>
        <w:rPr>
          <w:rFonts w:ascii="Times New Roman" w:hAnsi="Times New Roman"/>
          <w:lang w:val="kk-KZ"/>
        </w:rPr>
        <w:t>7</w:t>
      </w:r>
      <w:r w:rsidRPr="0014385A">
        <w:rPr>
          <w:rFonts w:ascii="Times New Roman" w:hAnsi="Times New Roman"/>
          <w:lang w:val="kk-KZ"/>
        </w:rPr>
        <w:t xml:space="preserve"> год – </w:t>
      </w:r>
      <w:r>
        <w:rPr>
          <w:rFonts w:ascii="Times New Roman" w:hAnsi="Times New Roman"/>
          <w:lang w:val="kk-KZ"/>
        </w:rPr>
        <w:t xml:space="preserve"> 3 место в республиканской дистанционной олимпиаде КИО среди учителей математики, участие в областном семинаре-совещании экспертной группы по внедрению новой учебной программы и новых учебников в 3, 6, 8 классах по обновленному содержанию образования. </w:t>
      </w:r>
    </w:p>
    <w:p w:rsidR="000854FC" w:rsidRPr="0014385A" w:rsidRDefault="00514411" w:rsidP="000854FC">
      <w:pPr>
        <w:spacing w:after="0" w:line="240" w:lineRule="auto"/>
        <w:rPr>
          <w:rFonts w:ascii="Times New Roman" w:hAnsi="Times New Roman"/>
          <w:b/>
          <w:lang w:val="kk-KZ"/>
        </w:rPr>
      </w:pPr>
      <w:r>
        <w:rPr>
          <w:rFonts w:ascii="Times New Roman" w:hAnsi="Times New Roman"/>
          <w:b/>
          <w:lang w:val="kk-KZ"/>
        </w:rPr>
        <w:t>П</w:t>
      </w:r>
      <w:r w:rsidR="000854FC" w:rsidRPr="0014385A">
        <w:rPr>
          <w:rFonts w:ascii="Times New Roman" w:hAnsi="Times New Roman"/>
          <w:b/>
          <w:lang w:val="kk-KZ"/>
        </w:rPr>
        <w:t xml:space="preserve">убликации: </w:t>
      </w:r>
    </w:p>
    <w:p w:rsidR="000854FC" w:rsidRPr="0014385A" w:rsidRDefault="000854FC" w:rsidP="000854FC">
      <w:pPr>
        <w:numPr>
          <w:ilvl w:val="0"/>
          <w:numId w:val="1"/>
        </w:numPr>
        <w:spacing w:after="0" w:line="240" w:lineRule="auto"/>
        <w:contextualSpacing/>
        <w:rPr>
          <w:rFonts w:ascii="Times New Roman" w:hAnsi="Times New Roman"/>
          <w:lang w:val="kk-KZ"/>
        </w:rPr>
      </w:pPr>
      <w:r w:rsidRPr="0014385A">
        <w:rPr>
          <w:rFonts w:ascii="Times New Roman" w:hAnsi="Times New Roman"/>
          <w:lang w:val="kk-KZ"/>
        </w:rPr>
        <w:t>Методическое пособие на тему «</w:t>
      </w:r>
      <w:r>
        <w:rPr>
          <w:rFonts w:ascii="Times New Roman" w:hAnsi="Times New Roman"/>
          <w:lang w:val="kk-KZ"/>
        </w:rPr>
        <w:t>Задачи на математическую грамотность</w:t>
      </w:r>
      <w:r w:rsidRPr="0014385A">
        <w:rPr>
          <w:rFonts w:ascii="Times New Roman" w:hAnsi="Times New Roman"/>
          <w:lang w:val="kk-KZ"/>
        </w:rPr>
        <w:t>» - 201</w:t>
      </w:r>
      <w:r>
        <w:rPr>
          <w:rFonts w:ascii="Times New Roman" w:hAnsi="Times New Roman"/>
          <w:lang w:val="kk-KZ"/>
        </w:rPr>
        <w:t>7</w:t>
      </w:r>
      <w:r w:rsidRPr="0014385A">
        <w:rPr>
          <w:rFonts w:ascii="Times New Roman" w:hAnsi="Times New Roman"/>
          <w:lang w:val="kk-KZ"/>
        </w:rPr>
        <w:t>год.</w:t>
      </w:r>
    </w:p>
    <w:p w:rsidR="000854FC" w:rsidRPr="00CE372F" w:rsidRDefault="000854FC" w:rsidP="000854FC">
      <w:pPr>
        <w:numPr>
          <w:ilvl w:val="0"/>
          <w:numId w:val="1"/>
        </w:numPr>
        <w:spacing w:after="0" w:line="240" w:lineRule="auto"/>
        <w:contextualSpacing/>
        <w:rPr>
          <w:rFonts w:ascii="Times New Roman" w:hAnsi="Times New Roman"/>
          <w:lang w:val="kk-KZ"/>
        </w:rPr>
      </w:pPr>
      <w:r w:rsidRPr="00CE372F">
        <w:rPr>
          <w:rFonts w:ascii="Times New Roman" w:hAnsi="Times New Roman"/>
          <w:lang w:val="kk-KZ"/>
        </w:rPr>
        <w:t xml:space="preserve">Статьи на  школьном  сайте </w:t>
      </w:r>
      <w:r>
        <w:rPr>
          <w:rFonts w:ascii="Times New Roman" w:hAnsi="Times New Roman"/>
          <w:lang w:val="en-US"/>
        </w:rPr>
        <w:t>b</w:t>
      </w:r>
      <w:r w:rsidRPr="00CE372F">
        <w:rPr>
          <w:rFonts w:ascii="Times New Roman" w:hAnsi="Times New Roman"/>
        </w:rPr>
        <w:t>0130.</w:t>
      </w:r>
      <w:proofErr w:type="spellStart"/>
      <w:r>
        <w:rPr>
          <w:rFonts w:ascii="Times New Roman" w:hAnsi="Times New Roman"/>
          <w:lang w:val="en-US"/>
        </w:rPr>
        <w:t>agartu</w:t>
      </w:r>
      <w:proofErr w:type="spellEnd"/>
      <w:r w:rsidRPr="00CE372F">
        <w:rPr>
          <w:rFonts w:ascii="Times New Roman" w:hAnsi="Times New Roman"/>
        </w:rPr>
        <w:t>/</w:t>
      </w:r>
      <w:proofErr w:type="spellStart"/>
      <w:r>
        <w:rPr>
          <w:rFonts w:ascii="Times New Roman" w:hAnsi="Times New Roman"/>
          <w:lang w:val="en-US"/>
        </w:rPr>
        <w:t>kz</w:t>
      </w:r>
      <w:proofErr w:type="spellEnd"/>
    </w:p>
    <w:p w:rsidR="000854FC" w:rsidRPr="0051259B" w:rsidRDefault="000854FC" w:rsidP="000854FC">
      <w:pPr>
        <w:numPr>
          <w:ilvl w:val="0"/>
          <w:numId w:val="1"/>
        </w:numPr>
        <w:spacing w:after="0" w:line="240" w:lineRule="auto"/>
        <w:contextualSpacing/>
        <w:rPr>
          <w:rFonts w:ascii="Times New Roman" w:hAnsi="Times New Roman"/>
          <w:lang w:val="kk-KZ"/>
        </w:rPr>
      </w:pPr>
      <w:r w:rsidRPr="00CE372F">
        <w:rPr>
          <w:rFonts w:ascii="Times New Roman" w:hAnsi="Times New Roman"/>
        </w:rPr>
        <w:t>Статья  «</w:t>
      </w:r>
      <w:r w:rsidRPr="00CE372F">
        <w:rPr>
          <w:rFonts w:ascii="Times New Roman" w:hAnsi="Times New Roman"/>
          <w:lang w:val="kk-KZ"/>
        </w:rPr>
        <w:t>В добрый путь</w:t>
      </w:r>
      <w:r w:rsidRPr="00CE372F">
        <w:rPr>
          <w:rFonts w:ascii="Times New Roman" w:hAnsi="Times New Roman"/>
        </w:rPr>
        <w:t xml:space="preserve">» в районной газете  «Колос» </w:t>
      </w:r>
    </w:p>
    <w:p w:rsidR="000854FC" w:rsidRPr="00CE372F" w:rsidRDefault="000854FC" w:rsidP="000854FC">
      <w:pPr>
        <w:numPr>
          <w:ilvl w:val="0"/>
          <w:numId w:val="1"/>
        </w:numPr>
        <w:spacing w:after="0" w:line="240" w:lineRule="auto"/>
        <w:contextualSpacing/>
        <w:rPr>
          <w:rFonts w:ascii="Times New Roman" w:hAnsi="Times New Roman"/>
          <w:lang w:val="kk-KZ"/>
        </w:rPr>
      </w:pPr>
      <w:r>
        <w:rPr>
          <w:rFonts w:ascii="Times New Roman" w:hAnsi="Times New Roman"/>
        </w:rPr>
        <w:t>Публикации на образовательном сайте «</w:t>
      </w:r>
      <w:r>
        <w:rPr>
          <w:rFonts w:ascii="Times New Roman" w:hAnsi="Times New Roman"/>
          <w:lang w:val="kk-KZ"/>
        </w:rPr>
        <w:t>Бі</w:t>
      </w:r>
      <w:proofErr w:type="gramStart"/>
      <w:r>
        <w:rPr>
          <w:rFonts w:ascii="Times New Roman" w:hAnsi="Times New Roman"/>
          <w:lang w:val="kk-KZ"/>
        </w:rPr>
        <w:t>л</w:t>
      </w:r>
      <w:proofErr w:type="gramEnd"/>
      <w:r>
        <w:rPr>
          <w:rFonts w:ascii="Times New Roman" w:hAnsi="Times New Roman"/>
          <w:lang w:val="kk-KZ"/>
        </w:rPr>
        <w:t>імгер</w:t>
      </w:r>
      <w:r>
        <w:rPr>
          <w:rFonts w:ascii="Times New Roman" w:hAnsi="Times New Roman"/>
        </w:rPr>
        <w:t>»</w:t>
      </w:r>
    </w:p>
    <w:p w:rsidR="000854FC" w:rsidRDefault="000854FC" w:rsidP="000854FC">
      <w:pPr>
        <w:spacing w:after="0" w:line="240" w:lineRule="auto"/>
        <w:rPr>
          <w:rFonts w:ascii="Times New Roman" w:hAnsi="Times New Roman"/>
          <w:lang w:val="kk-KZ"/>
        </w:rPr>
      </w:pPr>
      <w:r w:rsidRPr="000854FC">
        <w:rPr>
          <w:rFonts w:ascii="Times New Roman" w:hAnsi="Times New Roman"/>
          <w:b/>
          <w:lang w:val="kk-KZ"/>
        </w:rPr>
        <w:t>Тема опыта:</w:t>
      </w:r>
      <w:r>
        <w:rPr>
          <w:rFonts w:ascii="Times New Roman" w:hAnsi="Times New Roman"/>
          <w:b/>
          <w:lang w:val="kk-KZ"/>
        </w:rPr>
        <w:t xml:space="preserve"> </w:t>
      </w:r>
      <w:r>
        <w:rPr>
          <w:rFonts w:ascii="Times New Roman" w:hAnsi="Times New Roman"/>
          <w:lang w:val="kk-KZ"/>
        </w:rPr>
        <w:t>Формирование математической грамотности</w:t>
      </w:r>
      <w:r w:rsidR="00514411">
        <w:rPr>
          <w:rFonts w:ascii="Times New Roman" w:hAnsi="Times New Roman"/>
          <w:lang w:val="kk-KZ"/>
        </w:rPr>
        <w:t xml:space="preserve"> школьников</w:t>
      </w:r>
      <w:r>
        <w:rPr>
          <w:rFonts w:ascii="Times New Roman" w:hAnsi="Times New Roman"/>
          <w:lang w:val="kk-KZ"/>
        </w:rPr>
        <w:t xml:space="preserve"> путем использования активных методов обучения.</w:t>
      </w:r>
    </w:p>
    <w:p w:rsidR="000854FC" w:rsidRDefault="000854FC" w:rsidP="000854FC">
      <w:pPr>
        <w:spacing w:after="0" w:line="240" w:lineRule="auto"/>
        <w:rPr>
          <w:rFonts w:ascii="Times New Roman" w:hAnsi="Times New Roman"/>
          <w:lang w:val="kk-KZ"/>
        </w:rPr>
      </w:pPr>
      <w:r w:rsidRPr="000854FC">
        <w:rPr>
          <w:rFonts w:ascii="Times New Roman" w:hAnsi="Times New Roman"/>
          <w:b/>
          <w:lang w:val="kk-KZ"/>
        </w:rPr>
        <w:t>Опыт представлен</w:t>
      </w:r>
      <w:r>
        <w:rPr>
          <w:rFonts w:ascii="Times New Roman" w:hAnsi="Times New Roman"/>
          <w:lang w:val="kk-KZ"/>
        </w:rPr>
        <w:t>: подробным описанием опыта.</w:t>
      </w:r>
    </w:p>
    <w:p w:rsidR="000854FC" w:rsidRDefault="000854FC" w:rsidP="000854FC">
      <w:pPr>
        <w:spacing w:after="0" w:line="240" w:lineRule="auto"/>
        <w:rPr>
          <w:rFonts w:ascii="Times New Roman" w:hAnsi="Times New Roman"/>
          <w:lang w:val="kk-KZ"/>
        </w:rPr>
      </w:pPr>
      <w:r w:rsidRPr="000854FC">
        <w:rPr>
          <w:rFonts w:ascii="Times New Roman" w:hAnsi="Times New Roman"/>
          <w:b/>
          <w:lang w:val="kk-KZ"/>
        </w:rPr>
        <w:t>Длительность функционирования опыта</w:t>
      </w:r>
      <w:r>
        <w:rPr>
          <w:rFonts w:ascii="Times New Roman" w:hAnsi="Times New Roman"/>
          <w:lang w:val="kk-KZ"/>
        </w:rPr>
        <w:t>: с 2015 года.</w:t>
      </w:r>
    </w:p>
    <w:p w:rsidR="000854FC" w:rsidRDefault="000854FC" w:rsidP="000854FC">
      <w:pPr>
        <w:spacing w:after="0" w:line="240" w:lineRule="auto"/>
        <w:rPr>
          <w:rFonts w:ascii="Times New Roman" w:hAnsi="Times New Roman"/>
          <w:lang w:val="kk-KZ"/>
        </w:rPr>
      </w:pPr>
      <w:r w:rsidRPr="000854FC">
        <w:rPr>
          <w:rFonts w:ascii="Times New Roman" w:hAnsi="Times New Roman"/>
          <w:b/>
          <w:lang w:val="kk-KZ"/>
        </w:rPr>
        <w:t>Степень новизны опыта</w:t>
      </w:r>
      <w:r>
        <w:rPr>
          <w:rFonts w:ascii="Times New Roman" w:hAnsi="Times New Roman"/>
          <w:lang w:val="kk-KZ"/>
        </w:rPr>
        <w:t xml:space="preserve">: </w:t>
      </w:r>
      <w:r w:rsidR="00207765">
        <w:rPr>
          <w:rFonts w:ascii="Times New Roman" w:hAnsi="Times New Roman"/>
          <w:lang w:val="kk-KZ"/>
        </w:rPr>
        <w:t>формирование функциональной грамотности обучающихся является одной из основных задач</w:t>
      </w:r>
      <w:r w:rsidR="00207765" w:rsidRPr="00207765">
        <w:rPr>
          <w:rFonts w:ascii="Times New Roman" w:hAnsi="Times New Roman"/>
          <w:lang w:val="kk-KZ"/>
        </w:rPr>
        <w:t xml:space="preserve"> </w:t>
      </w:r>
      <w:r w:rsidR="00207765">
        <w:rPr>
          <w:rFonts w:ascii="Times New Roman" w:hAnsi="Times New Roman"/>
          <w:lang w:val="kk-KZ"/>
        </w:rPr>
        <w:t>обновленного содержания образования, а математическая грамотность – важная составляющая общей функциональной грамотности. Время требует искать новые подходы в деле воспитания школьников, владеющих компетенций «математическая грамотность».</w:t>
      </w:r>
    </w:p>
    <w:p w:rsidR="00207765" w:rsidRPr="007B4C94" w:rsidRDefault="00207765" w:rsidP="007B4C94">
      <w:pPr>
        <w:pStyle w:val="a3"/>
        <w:numPr>
          <w:ilvl w:val="0"/>
          <w:numId w:val="2"/>
        </w:numPr>
        <w:spacing w:after="0" w:line="240" w:lineRule="auto"/>
        <w:jc w:val="center"/>
        <w:rPr>
          <w:rFonts w:ascii="Times New Roman" w:hAnsi="Times New Roman"/>
          <w:b/>
          <w:lang w:val="kk-KZ"/>
        </w:rPr>
      </w:pPr>
      <w:r w:rsidRPr="007B4C94">
        <w:rPr>
          <w:rFonts w:ascii="Times New Roman" w:hAnsi="Times New Roman"/>
          <w:b/>
          <w:lang w:val="kk-KZ"/>
        </w:rPr>
        <w:t xml:space="preserve">Условие </w:t>
      </w:r>
      <w:r w:rsidR="0004652B" w:rsidRPr="007B4C94">
        <w:rPr>
          <w:rFonts w:ascii="Times New Roman" w:hAnsi="Times New Roman"/>
          <w:b/>
          <w:lang w:val="kk-KZ"/>
        </w:rPr>
        <w:t>возникновения, становления опыта и его актуальность</w:t>
      </w:r>
    </w:p>
    <w:p w:rsidR="00526F38" w:rsidRDefault="0004652B" w:rsidP="00526F38">
      <w:pPr>
        <w:spacing w:after="0" w:line="240" w:lineRule="auto"/>
        <w:jc w:val="right"/>
        <w:rPr>
          <w:rFonts w:ascii="Times New Roman" w:hAnsi="Times New Roman"/>
        </w:rPr>
      </w:pPr>
      <w:r w:rsidRPr="0004652B">
        <w:rPr>
          <w:rFonts w:ascii="Times New Roman" w:hAnsi="Times New Roman"/>
        </w:rPr>
        <w:t xml:space="preserve">В современном мире простой поголовной грамотности уже явно недостаточно… </w:t>
      </w:r>
    </w:p>
    <w:p w:rsidR="00526F38" w:rsidRDefault="0004652B" w:rsidP="00526F38">
      <w:pPr>
        <w:spacing w:after="0" w:line="240" w:lineRule="auto"/>
        <w:jc w:val="right"/>
        <w:rPr>
          <w:rFonts w:ascii="Times New Roman" w:hAnsi="Times New Roman"/>
        </w:rPr>
      </w:pPr>
      <w:r w:rsidRPr="0004652B">
        <w:rPr>
          <w:rFonts w:ascii="Times New Roman" w:hAnsi="Times New Roman"/>
        </w:rPr>
        <w:t xml:space="preserve">Необходимо уделять большое внимание функциональной грамотности наших детей, </w:t>
      </w:r>
    </w:p>
    <w:p w:rsidR="00526F38" w:rsidRDefault="0004652B" w:rsidP="00526F38">
      <w:pPr>
        <w:spacing w:after="0" w:line="240" w:lineRule="auto"/>
        <w:jc w:val="right"/>
        <w:rPr>
          <w:rFonts w:ascii="Times New Roman" w:hAnsi="Times New Roman"/>
        </w:rPr>
      </w:pPr>
      <w:r w:rsidRPr="0004652B">
        <w:rPr>
          <w:rFonts w:ascii="Times New Roman" w:hAnsi="Times New Roman"/>
        </w:rPr>
        <w:t xml:space="preserve">в целом всего подрастающего поколения. </w:t>
      </w:r>
    </w:p>
    <w:p w:rsidR="00526F38" w:rsidRDefault="0004652B" w:rsidP="00526F38">
      <w:pPr>
        <w:spacing w:after="0" w:line="240" w:lineRule="auto"/>
        <w:jc w:val="right"/>
        <w:rPr>
          <w:rFonts w:ascii="Times New Roman" w:hAnsi="Times New Roman"/>
        </w:rPr>
      </w:pPr>
      <w:r w:rsidRPr="0004652B">
        <w:rPr>
          <w:rFonts w:ascii="Times New Roman" w:hAnsi="Times New Roman"/>
        </w:rPr>
        <w:t xml:space="preserve">Это важно, чтобы наши дети были адаптированы к современной </w:t>
      </w:r>
      <w:r w:rsidR="00526F38">
        <w:rPr>
          <w:rFonts w:ascii="Times New Roman" w:hAnsi="Times New Roman"/>
        </w:rPr>
        <w:t>ж</w:t>
      </w:r>
      <w:r w:rsidRPr="0004652B">
        <w:rPr>
          <w:rFonts w:ascii="Times New Roman" w:hAnsi="Times New Roman"/>
        </w:rPr>
        <w:t>изни.</w:t>
      </w:r>
    </w:p>
    <w:p w:rsidR="00526F38" w:rsidRDefault="00526F38" w:rsidP="00526F38">
      <w:pPr>
        <w:spacing w:after="0" w:line="240" w:lineRule="auto"/>
        <w:jc w:val="right"/>
        <w:rPr>
          <w:rFonts w:ascii="Times New Roman" w:hAnsi="Times New Roman"/>
        </w:rPr>
      </w:pPr>
      <w:r w:rsidRPr="0004652B">
        <w:rPr>
          <w:rFonts w:ascii="Times New Roman" w:hAnsi="Times New Roman"/>
        </w:rPr>
        <w:t>Н. А. Назарбаев</w:t>
      </w:r>
    </w:p>
    <w:p w:rsidR="0004652B" w:rsidRPr="0004652B" w:rsidRDefault="00526F38" w:rsidP="0004652B">
      <w:pPr>
        <w:spacing w:after="0" w:line="240" w:lineRule="auto"/>
        <w:rPr>
          <w:rFonts w:ascii="Times New Roman" w:hAnsi="Times New Roman"/>
          <w:lang w:val="kk-KZ"/>
        </w:rPr>
      </w:pPr>
      <w:r>
        <w:rPr>
          <w:rFonts w:ascii="Times New Roman" w:hAnsi="Times New Roman"/>
        </w:rPr>
        <w:t xml:space="preserve">    </w:t>
      </w:r>
      <w:r w:rsidR="0004652B" w:rsidRPr="0004652B">
        <w:rPr>
          <w:rFonts w:ascii="Times New Roman" w:hAnsi="Times New Roman"/>
        </w:rPr>
        <w:t xml:space="preserve"> Школьное образование Республики Казахстан находится на этапе нового старта. Всемирный экономический форум (далее – ВЭФ) обозначил 16 видов знаний и умений успешного в XXI веке человека. Это навыки работы в команде, лидерские качества, инициативность, IT-компетентность, финансовая и гражданская грамотность и другие. В рамках обновления содержания образования развитие функциональной грамотности школьников определяется как одна из приоритетных целей образования. Функциональная грамотность как результат обучения формируется посредством каждого школьного учебного предмета. Инструментарием развития функциональной грамотности школьников, а также проверки ее </w:t>
      </w:r>
      <w:proofErr w:type="spellStart"/>
      <w:r w:rsidR="0004652B" w:rsidRPr="0004652B">
        <w:rPr>
          <w:rFonts w:ascii="Times New Roman" w:hAnsi="Times New Roman"/>
        </w:rPr>
        <w:t>сформированности</w:t>
      </w:r>
      <w:proofErr w:type="spellEnd"/>
      <w:r w:rsidR="0004652B" w:rsidRPr="0004652B">
        <w:rPr>
          <w:rFonts w:ascii="Times New Roman" w:hAnsi="Times New Roman"/>
        </w:rPr>
        <w:t xml:space="preserve"> являются задания творческого характера, исследовательского, занимательного характера, задания с экономическим, историческим содержанием, практико-ориентированные задания и др. Одним из направлений функциональной грамотности является математическая грамотность. Это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7B3ABB" w:rsidRPr="007B3ABB" w:rsidRDefault="007B3ABB" w:rsidP="007B3ABB">
      <w:pPr>
        <w:spacing w:after="0" w:line="240" w:lineRule="auto"/>
        <w:jc w:val="both"/>
        <w:rPr>
          <w:rFonts w:ascii="Times New Roman" w:hAnsi="Times New Roman"/>
        </w:rPr>
      </w:pPr>
      <w:r w:rsidRPr="007B3ABB">
        <w:rPr>
          <w:rFonts w:ascii="Times New Roman" w:hAnsi="Times New Roman"/>
        </w:rPr>
        <w:t xml:space="preserve">Разработка механизмов формирования компетентностей учащихся – это проблема, которая в </w:t>
      </w:r>
      <w:r>
        <w:rPr>
          <w:rFonts w:ascii="Times New Roman" w:hAnsi="Times New Roman"/>
        </w:rPr>
        <w:t>настоящее время является</w:t>
      </w:r>
      <w:r w:rsidRPr="007B3ABB">
        <w:rPr>
          <w:rFonts w:ascii="Times New Roman" w:hAnsi="Times New Roman"/>
        </w:rPr>
        <w:t xml:space="preserve"> актуальн</w:t>
      </w:r>
      <w:r>
        <w:rPr>
          <w:rFonts w:ascii="Times New Roman" w:hAnsi="Times New Roman"/>
        </w:rPr>
        <w:t>ой</w:t>
      </w:r>
      <w:r w:rsidRPr="007B3ABB">
        <w:rPr>
          <w:rFonts w:ascii="Times New Roman" w:hAnsi="Times New Roman"/>
        </w:rPr>
        <w:t xml:space="preserve">. На сегодняшний день конкретных механизмов, путей и </w:t>
      </w:r>
      <w:r w:rsidRPr="007B3ABB">
        <w:rPr>
          <w:rFonts w:ascii="Times New Roman" w:hAnsi="Times New Roman"/>
        </w:rPr>
        <w:lastRenderedPageBreak/>
        <w:t xml:space="preserve">средств формирования математической грамотности учащихся нет. Известно, что компетентности проверяются в рамках </w:t>
      </w:r>
      <w:r w:rsidRPr="007B3ABB">
        <w:rPr>
          <w:rFonts w:ascii="Times New Roman" w:hAnsi="Times New Roman"/>
          <w:lang w:val="en-US"/>
        </w:rPr>
        <w:t>PISA</w:t>
      </w:r>
      <w:r w:rsidRPr="007B3ABB">
        <w:rPr>
          <w:rFonts w:ascii="Times New Roman" w:hAnsi="Times New Roman"/>
        </w:rPr>
        <w:t>,</w:t>
      </w:r>
      <w:r w:rsidRPr="007B3ABB">
        <w:rPr>
          <w:rFonts w:ascii="Times New Roman" w:hAnsi="Times New Roman"/>
          <w:lang w:val="en-US"/>
        </w:rPr>
        <w:t>TIMSS</w:t>
      </w:r>
      <w:r w:rsidRPr="007B3ABB">
        <w:rPr>
          <w:rFonts w:ascii="Times New Roman" w:hAnsi="Times New Roman"/>
        </w:rPr>
        <w:t xml:space="preserve">, в которых отражаются современные тенденции в оценке образовательных достижений. Таким образом, я считаю, что целью современного учителя математики является обеспечение условий для формирования у учащихся математической грамотности, как одной из ключевых компетентностей. </w:t>
      </w:r>
    </w:p>
    <w:p w:rsidR="000854FC" w:rsidRDefault="007B4C94" w:rsidP="007B4C94">
      <w:pPr>
        <w:spacing w:after="0" w:line="240" w:lineRule="auto"/>
        <w:jc w:val="center"/>
        <w:rPr>
          <w:rFonts w:ascii="Times New Roman" w:hAnsi="Times New Roman"/>
          <w:b/>
        </w:rPr>
      </w:pPr>
      <w:r>
        <w:rPr>
          <w:rFonts w:ascii="Times New Roman" w:hAnsi="Times New Roman"/>
          <w:b/>
        </w:rPr>
        <w:t>Теоретическое обоснование опыта</w:t>
      </w:r>
    </w:p>
    <w:p w:rsidR="007B4C94" w:rsidRPr="007F5E24" w:rsidRDefault="007F5E24" w:rsidP="007F5E24">
      <w:pPr>
        <w:spacing w:after="0" w:line="240" w:lineRule="auto"/>
        <w:rPr>
          <w:rFonts w:ascii="Times New Roman" w:hAnsi="Times New Roman"/>
        </w:rPr>
      </w:pPr>
      <w:r w:rsidRPr="007F5E24">
        <w:rPr>
          <w:rFonts w:ascii="Times New Roman" w:hAnsi="Times New Roman"/>
        </w:rPr>
        <w:t xml:space="preserve">    </w:t>
      </w:r>
      <w:r>
        <w:rPr>
          <w:rFonts w:ascii="Times New Roman" w:hAnsi="Times New Roman"/>
        </w:rPr>
        <w:t xml:space="preserve">В ходе изучения теории по данному вопросу я начала с изучения материалов международных исследований </w:t>
      </w:r>
      <w:r w:rsidRPr="007F5E24">
        <w:rPr>
          <w:rFonts w:ascii="Times New Roman" w:hAnsi="Times New Roman"/>
        </w:rPr>
        <w:t>PISA</w:t>
      </w:r>
      <w:r>
        <w:rPr>
          <w:rFonts w:ascii="Times New Roman" w:hAnsi="Times New Roman"/>
        </w:rPr>
        <w:t xml:space="preserve"> и </w:t>
      </w:r>
      <w:r>
        <w:rPr>
          <w:rFonts w:ascii="Times New Roman" w:hAnsi="Times New Roman"/>
          <w:lang w:val="en-US"/>
        </w:rPr>
        <w:t>TIMSS</w:t>
      </w:r>
      <w:r w:rsidRPr="007F5E24">
        <w:rPr>
          <w:rFonts w:ascii="Times New Roman" w:hAnsi="Times New Roman"/>
        </w:rPr>
        <w:t xml:space="preserve">. </w:t>
      </w:r>
      <w:r>
        <w:rPr>
          <w:rFonts w:ascii="Times New Roman" w:hAnsi="Times New Roman"/>
        </w:rPr>
        <w:t>В частности, я знакомилась со следующими материалами:</w:t>
      </w:r>
    </w:p>
    <w:p w:rsidR="00514411" w:rsidRPr="00D92781" w:rsidRDefault="00514411" w:rsidP="007F5E24">
      <w:pPr>
        <w:pStyle w:val="a4"/>
        <w:numPr>
          <w:ilvl w:val="0"/>
          <w:numId w:val="4"/>
        </w:numPr>
        <w:shd w:val="clear" w:color="auto" w:fill="FFFFFF"/>
        <w:spacing w:before="0" w:beforeAutospacing="0" w:after="0" w:afterAutospacing="0"/>
        <w:jc w:val="both"/>
        <w:rPr>
          <w:color w:val="222222"/>
          <w:sz w:val="22"/>
          <w:szCs w:val="22"/>
        </w:rPr>
      </w:pPr>
      <w:r w:rsidRPr="00D92781">
        <w:rPr>
          <w:sz w:val="22"/>
          <w:szCs w:val="22"/>
        </w:rPr>
        <w:t>Международная программа PISA-2000. Примеры заданий по чтению, математике и естествознанию</w:t>
      </w:r>
      <w:proofErr w:type="gramStart"/>
      <w:r w:rsidRPr="00D92781">
        <w:rPr>
          <w:sz w:val="22"/>
          <w:szCs w:val="22"/>
        </w:rPr>
        <w:t>/ С</w:t>
      </w:r>
      <w:proofErr w:type="gramEnd"/>
      <w:r w:rsidRPr="00D92781">
        <w:rPr>
          <w:sz w:val="22"/>
          <w:szCs w:val="22"/>
        </w:rPr>
        <w:t xml:space="preserve">ост. Г.С. Ковалева, Э.А. Красновский, Л.П. </w:t>
      </w:r>
      <w:proofErr w:type="spellStart"/>
      <w:r w:rsidRPr="00D92781">
        <w:rPr>
          <w:sz w:val="22"/>
          <w:szCs w:val="22"/>
        </w:rPr>
        <w:t>Краснокутская</w:t>
      </w:r>
      <w:proofErr w:type="spellEnd"/>
      <w:r w:rsidRPr="00D92781">
        <w:rPr>
          <w:sz w:val="22"/>
          <w:szCs w:val="22"/>
        </w:rPr>
        <w:t>, К.А. Краснянская. — М., 2003.</w:t>
      </w:r>
    </w:p>
    <w:p w:rsidR="00514411" w:rsidRPr="00D92781" w:rsidRDefault="00514411" w:rsidP="007F5E24">
      <w:pPr>
        <w:pStyle w:val="a4"/>
        <w:widowControl w:val="0"/>
        <w:numPr>
          <w:ilvl w:val="0"/>
          <w:numId w:val="4"/>
        </w:numPr>
        <w:shd w:val="clear" w:color="auto" w:fill="FFFFFF"/>
        <w:tabs>
          <w:tab w:val="left" w:pos="993"/>
        </w:tabs>
        <w:spacing w:before="0" w:beforeAutospacing="0" w:after="0" w:afterAutospacing="0"/>
        <w:ind w:left="726" w:hanging="357"/>
        <w:jc w:val="both"/>
        <w:rPr>
          <w:color w:val="000000" w:themeColor="text1"/>
          <w:sz w:val="22"/>
          <w:szCs w:val="22"/>
        </w:rPr>
      </w:pPr>
      <w:r w:rsidRPr="00D92781">
        <w:rPr>
          <w:sz w:val="22"/>
          <w:szCs w:val="22"/>
        </w:rPr>
        <w:t>Учимся для жизни: что знают и умеют учащиеся. PISA 2009. Результаты международного Отчет Центра оценки в образовании и методов обучени</w:t>
      </w:r>
      <w:r w:rsidR="007F5E24" w:rsidRPr="00D92781">
        <w:rPr>
          <w:sz w:val="22"/>
          <w:szCs w:val="22"/>
        </w:rPr>
        <w:t>я.</w:t>
      </w:r>
    </w:p>
    <w:p w:rsidR="00D92781" w:rsidRPr="00D92781" w:rsidRDefault="00D92781" w:rsidP="00D92781">
      <w:pPr>
        <w:numPr>
          <w:ilvl w:val="0"/>
          <w:numId w:val="4"/>
        </w:numPr>
        <w:spacing w:after="0" w:line="240" w:lineRule="auto"/>
        <w:jc w:val="both"/>
        <w:rPr>
          <w:rFonts w:ascii="Times New Roman" w:hAnsi="Times New Roman"/>
        </w:rPr>
      </w:pPr>
      <w:r w:rsidRPr="00D92781">
        <w:rPr>
          <w:rFonts w:ascii="Times New Roman" w:hAnsi="Times New Roman"/>
        </w:rPr>
        <w:t>проблемное обучение;</w:t>
      </w:r>
    </w:p>
    <w:p w:rsidR="00D92781" w:rsidRPr="00D92781" w:rsidRDefault="00D92781" w:rsidP="00D92781">
      <w:pPr>
        <w:numPr>
          <w:ilvl w:val="0"/>
          <w:numId w:val="4"/>
        </w:numPr>
        <w:spacing w:after="0" w:line="240" w:lineRule="auto"/>
        <w:jc w:val="both"/>
        <w:rPr>
          <w:rFonts w:ascii="Times New Roman" w:hAnsi="Times New Roman"/>
        </w:rPr>
      </w:pPr>
      <w:r w:rsidRPr="00D92781">
        <w:rPr>
          <w:rFonts w:ascii="Times New Roman" w:hAnsi="Times New Roman"/>
        </w:rPr>
        <w:t xml:space="preserve">личностно ориентированное обучение (И.С. </w:t>
      </w:r>
      <w:proofErr w:type="spellStart"/>
      <w:r w:rsidRPr="00D92781">
        <w:rPr>
          <w:rFonts w:ascii="Times New Roman" w:hAnsi="Times New Roman"/>
        </w:rPr>
        <w:t>Якиманская</w:t>
      </w:r>
      <w:proofErr w:type="spellEnd"/>
      <w:r w:rsidRPr="00D92781">
        <w:rPr>
          <w:rFonts w:ascii="Times New Roman" w:hAnsi="Times New Roman"/>
        </w:rPr>
        <w:t>);</w:t>
      </w:r>
    </w:p>
    <w:p w:rsidR="00D92781" w:rsidRPr="00FA1F7E" w:rsidRDefault="00D92781" w:rsidP="00D92781">
      <w:pPr>
        <w:pStyle w:val="a4"/>
        <w:widowControl w:val="0"/>
        <w:shd w:val="clear" w:color="auto" w:fill="FFFFFF"/>
        <w:tabs>
          <w:tab w:val="left" w:pos="993"/>
        </w:tabs>
        <w:spacing w:before="0" w:beforeAutospacing="0" w:after="0" w:afterAutospacing="0"/>
        <w:ind w:left="726"/>
        <w:jc w:val="both"/>
        <w:rPr>
          <w:color w:val="000000" w:themeColor="text1"/>
        </w:rPr>
      </w:pPr>
    </w:p>
    <w:p w:rsidR="007B4C94" w:rsidRDefault="007B4C94" w:rsidP="007B4C94">
      <w:pPr>
        <w:spacing w:after="0" w:line="240" w:lineRule="auto"/>
        <w:jc w:val="center"/>
        <w:rPr>
          <w:rFonts w:ascii="Times New Roman" w:hAnsi="Times New Roman"/>
          <w:b/>
        </w:rPr>
      </w:pPr>
    </w:p>
    <w:p w:rsidR="007B4C94" w:rsidRPr="007B4C94" w:rsidRDefault="007B4C94" w:rsidP="007B4C94">
      <w:pPr>
        <w:pStyle w:val="a3"/>
        <w:numPr>
          <w:ilvl w:val="0"/>
          <w:numId w:val="2"/>
        </w:numPr>
        <w:spacing w:after="0" w:line="240" w:lineRule="auto"/>
        <w:jc w:val="center"/>
        <w:rPr>
          <w:rFonts w:ascii="Times New Roman" w:hAnsi="Times New Roman"/>
          <w:b/>
        </w:rPr>
      </w:pPr>
      <w:r w:rsidRPr="007B4C94">
        <w:rPr>
          <w:rFonts w:ascii="Times New Roman" w:hAnsi="Times New Roman"/>
          <w:b/>
        </w:rPr>
        <w:t xml:space="preserve"> Технологический раздел.</w:t>
      </w:r>
    </w:p>
    <w:p w:rsidR="007B4C94" w:rsidRDefault="007B4C94" w:rsidP="007B4C94">
      <w:pPr>
        <w:spacing w:after="0" w:line="240" w:lineRule="auto"/>
        <w:rPr>
          <w:rFonts w:ascii="Times New Roman" w:hAnsi="Times New Roman"/>
          <w:b/>
        </w:rPr>
      </w:pPr>
      <w:r>
        <w:rPr>
          <w:rFonts w:ascii="Times New Roman" w:hAnsi="Times New Roman"/>
          <w:b/>
        </w:rPr>
        <w:t>Приемы и методы технологии формирования математической грамотности</w:t>
      </w:r>
    </w:p>
    <w:p w:rsidR="001C0291" w:rsidRPr="00D92781" w:rsidRDefault="001C0291" w:rsidP="001C0291">
      <w:pPr>
        <w:spacing w:after="0" w:line="240" w:lineRule="auto"/>
        <w:jc w:val="both"/>
        <w:rPr>
          <w:rFonts w:ascii="Times New Roman" w:hAnsi="Times New Roman"/>
          <w:szCs w:val="24"/>
        </w:rPr>
      </w:pPr>
      <w:r w:rsidRPr="00D92781">
        <w:rPr>
          <w:rFonts w:ascii="Times New Roman" w:hAnsi="Times New Roman"/>
          <w:b/>
          <w:szCs w:val="24"/>
        </w:rPr>
        <w:t xml:space="preserve">Цель: </w:t>
      </w:r>
      <w:r w:rsidRPr="00D92781">
        <w:rPr>
          <w:rFonts w:ascii="Times New Roman" w:hAnsi="Times New Roman"/>
          <w:szCs w:val="24"/>
        </w:rPr>
        <w:t xml:space="preserve">изучить   методы и формы  обучения, способы организации учебной деятельности, </w:t>
      </w:r>
      <w:r>
        <w:rPr>
          <w:rFonts w:ascii="Times New Roman" w:hAnsi="Times New Roman"/>
          <w:szCs w:val="24"/>
        </w:rPr>
        <w:t>наиболее эффективные при формировании математической грамотности;</w:t>
      </w:r>
      <w:r w:rsidRPr="00D92781">
        <w:rPr>
          <w:rFonts w:ascii="Times New Roman" w:hAnsi="Times New Roman"/>
          <w:szCs w:val="24"/>
        </w:rPr>
        <w:t xml:space="preserve"> </w:t>
      </w:r>
      <w:r w:rsidR="009B21C1">
        <w:rPr>
          <w:rFonts w:ascii="Times New Roman" w:hAnsi="Times New Roman"/>
          <w:szCs w:val="24"/>
        </w:rPr>
        <w:t xml:space="preserve">определить </w:t>
      </w:r>
      <w:r w:rsidRPr="00D92781">
        <w:rPr>
          <w:rFonts w:ascii="Times New Roman" w:hAnsi="Times New Roman"/>
          <w:szCs w:val="24"/>
        </w:rPr>
        <w:t>их влияние на развитие способностей  обучающихся.</w:t>
      </w:r>
    </w:p>
    <w:p w:rsidR="001C0291" w:rsidRPr="00D92781" w:rsidRDefault="001C0291" w:rsidP="001C0291">
      <w:pPr>
        <w:spacing w:after="0" w:line="240" w:lineRule="auto"/>
        <w:jc w:val="both"/>
        <w:rPr>
          <w:rFonts w:ascii="Times New Roman" w:hAnsi="Times New Roman"/>
          <w:b/>
          <w:szCs w:val="24"/>
        </w:rPr>
      </w:pPr>
      <w:r w:rsidRPr="00D92781">
        <w:rPr>
          <w:rFonts w:ascii="Times New Roman" w:hAnsi="Times New Roman"/>
          <w:b/>
          <w:szCs w:val="24"/>
        </w:rPr>
        <w:t xml:space="preserve">Задачи:   </w:t>
      </w:r>
    </w:p>
    <w:p w:rsidR="001C0291" w:rsidRPr="00D92781" w:rsidRDefault="001C0291" w:rsidP="001C0291">
      <w:pPr>
        <w:numPr>
          <w:ilvl w:val="0"/>
          <w:numId w:val="6"/>
        </w:numPr>
        <w:tabs>
          <w:tab w:val="clear" w:pos="720"/>
        </w:tabs>
        <w:spacing w:after="0" w:line="240" w:lineRule="auto"/>
        <w:jc w:val="both"/>
        <w:rPr>
          <w:rFonts w:ascii="Times New Roman" w:hAnsi="Times New Roman"/>
          <w:szCs w:val="24"/>
        </w:rPr>
      </w:pPr>
      <w:r w:rsidRPr="00D92781">
        <w:rPr>
          <w:rFonts w:ascii="Times New Roman" w:hAnsi="Times New Roman"/>
          <w:szCs w:val="24"/>
        </w:rPr>
        <w:t>Изучить теоретический материал по данной проблеме.</w:t>
      </w:r>
    </w:p>
    <w:p w:rsidR="001C0291" w:rsidRPr="00D92781" w:rsidRDefault="001C0291" w:rsidP="001C0291">
      <w:pPr>
        <w:numPr>
          <w:ilvl w:val="0"/>
          <w:numId w:val="6"/>
        </w:numPr>
        <w:spacing w:after="0" w:line="240" w:lineRule="auto"/>
        <w:jc w:val="both"/>
        <w:rPr>
          <w:rFonts w:ascii="Times New Roman" w:hAnsi="Times New Roman"/>
          <w:szCs w:val="24"/>
        </w:rPr>
      </w:pPr>
      <w:r w:rsidRPr="00D92781">
        <w:rPr>
          <w:rFonts w:ascii="Times New Roman" w:hAnsi="Times New Roman"/>
          <w:szCs w:val="24"/>
        </w:rPr>
        <w:t>Использовать на уроках мате</w:t>
      </w:r>
      <w:r>
        <w:rPr>
          <w:rFonts w:ascii="Times New Roman" w:hAnsi="Times New Roman"/>
          <w:szCs w:val="24"/>
        </w:rPr>
        <w:t xml:space="preserve">матики описанные методы и формы, </w:t>
      </w:r>
      <w:r w:rsidRPr="00D92781">
        <w:rPr>
          <w:rFonts w:ascii="Times New Roman" w:hAnsi="Times New Roman"/>
          <w:szCs w:val="24"/>
        </w:rPr>
        <w:t>способы организации учебной деятельности обучающихся.</w:t>
      </w:r>
    </w:p>
    <w:p w:rsidR="001C0291" w:rsidRPr="00D92781" w:rsidRDefault="001C0291" w:rsidP="001C0291">
      <w:pPr>
        <w:numPr>
          <w:ilvl w:val="0"/>
          <w:numId w:val="6"/>
        </w:numPr>
        <w:spacing w:after="0" w:line="240" w:lineRule="auto"/>
        <w:jc w:val="both"/>
        <w:rPr>
          <w:rFonts w:ascii="Times New Roman" w:hAnsi="Times New Roman"/>
          <w:szCs w:val="24"/>
        </w:rPr>
      </w:pPr>
      <w:r w:rsidRPr="00D92781">
        <w:rPr>
          <w:rFonts w:ascii="Times New Roman" w:hAnsi="Times New Roman"/>
          <w:szCs w:val="24"/>
        </w:rPr>
        <w:t>Показать практическую значимость данного педагогического опыта  для развития способностей школьников.</w:t>
      </w:r>
    </w:p>
    <w:p w:rsidR="001C0291" w:rsidRPr="00D92781" w:rsidRDefault="001C0291" w:rsidP="001C0291">
      <w:pPr>
        <w:spacing w:after="0" w:line="240" w:lineRule="auto"/>
        <w:ind w:left="360"/>
        <w:jc w:val="both"/>
        <w:rPr>
          <w:rFonts w:ascii="Times New Roman" w:hAnsi="Times New Roman"/>
          <w:szCs w:val="24"/>
        </w:rPr>
      </w:pPr>
    </w:p>
    <w:p w:rsidR="001C0291" w:rsidRPr="00D92781" w:rsidRDefault="001C0291" w:rsidP="001C0291">
      <w:pPr>
        <w:spacing w:after="0" w:line="240" w:lineRule="auto"/>
        <w:rPr>
          <w:rFonts w:ascii="Times New Roman" w:hAnsi="Times New Roman"/>
          <w:szCs w:val="24"/>
        </w:rPr>
      </w:pPr>
      <w:r w:rsidRPr="00D92781">
        <w:rPr>
          <w:rFonts w:ascii="Times New Roman" w:hAnsi="Times New Roman"/>
          <w:szCs w:val="24"/>
        </w:rPr>
        <w:t xml:space="preserve">Для меня главной целью является: дать возможность каждому ученику получать качественное образование с учетом индивидуальных возможностей и запросов. </w:t>
      </w:r>
    </w:p>
    <w:p w:rsidR="001C0291" w:rsidRPr="00D92781" w:rsidRDefault="001C0291" w:rsidP="001C0291">
      <w:pPr>
        <w:spacing w:after="0" w:line="240" w:lineRule="auto"/>
        <w:rPr>
          <w:rFonts w:ascii="Times New Roman" w:hAnsi="Times New Roman"/>
          <w:szCs w:val="24"/>
        </w:rPr>
      </w:pPr>
      <w:r w:rsidRPr="00D92781">
        <w:rPr>
          <w:rFonts w:ascii="Times New Roman" w:hAnsi="Times New Roman"/>
          <w:szCs w:val="24"/>
        </w:rPr>
        <w:t xml:space="preserve">Для достижения поставленной цели решаю ряд задач: </w:t>
      </w:r>
      <w:r w:rsidRPr="00D92781">
        <w:rPr>
          <w:rFonts w:ascii="Times New Roman" w:hAnsi="Times New Roman"/>
          <w:szCs w:val="24"/>
        </w:rPr>
        <w:br/>
        <w:t xml:space="preserve">1. Приспособить учебный процесс к ученику, учитывая индивидуально-типологические особенности личности; </w:t>
      </w:r>
      <w:r w:rsidRPr="00D92781">
        <w:rPr>
          <w:rFonts w:ascii="Times New Roman" w:hAnsi="Times New Roman"/>
          <w:szCs w:val="24"/>
        </w:rPr>
        <w:br/>
        <w:t>2. Формировать чувств</w:t>
      </w:r>
      <w:r>
        <w:rPr>
          <w:rFonts w:ascii="Times New Roman" w:hAnsi="Times New Roman"/>
          <w:szCs w:val="24"/>
        </w:rPr>
        <w:t>о</w:t>
      </w:r>
      <w:r w:rsidRPr="00D92781">
        <w:rPr>
          <w:rFonts w:ascii="Times New Roman" w:hAnsi="Times New Roman"/>
          <w:szCs w:val="24"/>
        </w:rPr>
        <w:t xml:space="preserve"> ответственности за работу коллектива; </w:t>
      </w:r>
      <w:r w:rsidRPr="00D92781">
        <w:rPr>
          <w:rFonts w:ascii="Times New Roman" w:hAnsi="Times New Roman"/>
          <w:szCs w:val="24"/>
        </w:rPr>
        <w:br/>
        <w:t xml:space="preserve">3. Формировать способности у учащихся к объективной самооценке; </w:t>
      </w:r>
      <w:r w:rsidRPr="00D92781">
        <w:rPr>
          <w:rFonts w:ascii="Times New Roman" w:hAnsi="Times New Roman"/>
          <w:szCs w:val="24"/>
        </w:rPr>
        <w:br/>
        <w:t xml:space="preserve">4. Обеспечивать усвоение учащимися знаний по предмету; </w:t>
      </w:r>
      <w:r w:rsidRPr="00D92781">
        <w:rPr>
          <w:rFonts w:ascii="Times New Roman" w:hAnsi="Times New Roman"/>
          <w:szCs w:val="24"/>
        </w:rPr>
        <w:br/>
        <w:t xml:space="preserve">5. Развивать математическое мышление, вычислительную культуру и навыки специальной математической речи. </w:t>
      </w:r>
      <w:r w:rsidRPr="00D92781">
        <w:rPr>
          <w:rFonts w:ascii="Times New Roman" w:hAnsi="Times New Roman"/>
          <w:szCs w:val="24"/>
        </w:rPr>
        <w:br/>
        <w:t xml:space="preserve">6. Развивать пространственное воображение, интеллект. </w:t>
      </w:r>
      <w:r w:rsidRPr="00D92781">
        <w:rPr>
          <w:rFonts w:ascii="Times New Roman" w:hAnsi="Times New Roman"/>
          <w:szCs w:val="24"/>
        </w:rPr>
        <w:br/>
        <w:t xml:space="preserve">7. Развивать познавательный интерес у детей к предмету. </w:t>
      </w:r>
      <w:r w:rsidRPr="00D92781">
        <w:rPr>
          <w:rFonts w:ascii="Times New Roman" w:hAnsi="Times New Roman"/>
          <w:szCs w:val="24"/>
        </w:rPr>
        <w:br/>
        <w:t xml:space="preserve">8. Повышать уровень </w:t>
      </w:r>
      <w:proofErr w:type="spellStart"/>
      <w:r w:rsidRPr="00D92781">
        <w:rPr>
          <w:rFonts w:ascii="Times New Roman" w:hAnsi="Times New Roman"/>
          <w:szCs w:val="24"/>
        </w:rPr>
        <w:t>обученности</w:t>
      </w:r>
      <w:proofErr w:type="spellEnd"/>
      <w:r w:rsidRPr="00D92781">
        <w:rPr>
          <w:rFonts w:ascii="Times New Roman" w:hAnsi="Times New Roman"/>
          <w:szCs w:val="24"/>
        </w:rPr>
        <w:t xml:space="preserve"> и обучаемости детей. </w:t>
      </w:r>
      <w:r w:rsidRPr="00D92781">
        <w:rPr>
          <w:rFonts w:ascii="Times New Roman" w:hAnsi="Times New Roman"/>
          <w:szCs w:val="24"/>
        </w:rPr>
        <w:br/>
      </w:r>
      <w:proofErr w:type="gramStart"/>
      <w:r w:rsidRPr="00D92781">
        <w:rPr>
          <w:rFonts w:ascii="Times New Roman" w:hAnsi="Times New Roman"/>
          <w:szCs w:val="24"/>
        </w:rPr>
        <w:t xml:space="preserve">В своей работе придерживаюсь следующих принципов: </w:t>
      </w:r>
      <w:r w:rsidRPr="00D92781">
        <w:rPr>
          <w:rFonts w:ascii="Times New Roman" w:hAnsi="Times New Roman"/>
          <w:szCs w:val="24"/>
        </w:rPr>
        <w:br/>
        <w:t xml:space="preserve">1. воспитывающее обучение: я учу самостоятельности, умению планировать свою деятельность, принимать решения, быть коммуникабельными; </w:t>
      </w:r>
      <w:r w:rsidRPr="00D92781">
        <w:rPr>
          <w:rFonts w:ascii="Times New Roman" w:hAnsi="Times New Roman"/>
          <w:szCs w:val="24"/>
        </w:rPr>
        <w:br/>
        <w:t xml:space="preserve">2. ориентация на успех: каждый ученик имеет право быть умным; </w:t>
      </w:r>
      <w:r w:rsidRPr="00D92781">
        <w:rPr>
          <w:rFonts w:ascii="Times New Roman" w:hAnsi="Times New Roman"/>
          <w:szCs w:val="24"/>
        </w:rPr>
        <w:br/>
        <w:t xml:space="preserve">3. ориентация на развитие: заметить и не пропустить малейший успех, закрепить его и идти дальше, выше; </w:t>
      </w:r>
      <w:r w:rsidRPr="00D92781">
        <w:rPr>
          <w:rFonts w:ascii="Times New Roman" w:hAnsi="Times New Roman"/>
          <w:szCs w:val="24"/>
        </w:rPr>
        <w:br/>
        <w:t>4. сотрудничество: я рядом с вами, и мы вместе решаем проблемы, радуемся успехам;</w:t>
      </w:r>
      <w:proofErr w:type="gramEnd"/>
      <w:r w:rsidRPr="00D92781">
        <w:rPr>
          <w:rFonts w:ascii="Times New Roman" w:hAnsi="Times New Roman"/>
          <w:szCs w:val="24"/>
        </w:rPr>
        <w:t xml:space="preserve"> </w:t>
      </w:r>
      <w:r w:rsidRPr="00D92781">
        <w:rPr>
          <w:rFonts w:ascii="Times New Roman" w:hAnsi="Times New Roman"/>
          <w:szCs w:val="24"/>
        </w:rPr>
        <w:br/>
        <w:t xml:space="preserve">5. учет результатов учебной деятельности через систему заданий и накопительную систему оценок. </w:t>
      </w:r>
    </w:p>
    <w:p w:rsidR="001C0291" w:rsidRDefault="001C0291" w:rsidP="001C0291">
      <w:pPr>
        <w:spacing w:after="0" w:line="240" w:lineRule="auto"/>
        <w:rPr>
          <w:rFonts w:ascii="Times New Roman" w:hAnsi="Times New Roman"/>
          <w:b/>
        </w:rPr>
      </w:pPr>
    </w:p>
    <w:p w:rsidR="006B5F42" w:rsidRDefault="007F5E24" w:rsidP="007B4C94">
      <w:pPr>
        <w:spacing w:after="0" w:line="240" w:lineRule="auto"/>
        <w:rPr>
          <w:rFonts w:ascii="Times New Roman" w:hAnsi="Times New Roman"/>
        </w:rPr>
      </w:pPr>
      <w:r>
        <w:rPr>
          <w:rFonts w:ascii="Times New Roman" w:hAnsi="Times New Roman"/>
        </w:rPr>
        <w:t xml:space="preserve">     </w:t>
      </w:r>
      <w:r w:rsidRPr="007F5E24">
        <w:rPr>
          <w:rFonts w:ascii="Times New Roman" w:hAnsi="Times New Roman"/>
        </w:rPr>
        <w:t xml:space="preserve">В своей работе я широко использую ИКТ на уроках математики для формирования и развития математической грамотности. Приведу несколько примеров нестандартных и творческих видов деятельности из своего педагогического опыта. На интерактивной доске всему классу (или на ноутбуках индивидуально каждому ученику) проецирую отрывок из кино или мультфильма, после </w:t>
      </w:r>
      <w:proofErr w:type="gramStart"/>
      <w:r w:rsidRPr="007F5E24">
        <w:rPr>
          <w:rFonts w:ascii="Times New Roman" w:hAnsi="Times New Roman"/>
        </w:rPr>
        <w:t>просмотра</w:t>
      </w:r>
      <w:proofErr w:type="gramEnd"/>
      <w:r w:rsidRPr="007F5E24">
        <w:rPr>
          <w:rFonts w:ascii="Times New Roman" w:hAnsi="Times New Roman"/>
        </w:rPr>
        <w:t xml:space="preserve"> которого учащимся ставится вопрос, на который они должны дать ответ. Учащимся </w:t>
      </w:r>
      <w:r w:rsidRPr="007F5E24">
        <w:rPr>
          <w:rFonts w:ascii="Times New Roman" w:hAnsi="Times New Roman"/>
        </w:rPr>
        <w:lastRenderedPageBreak/>
        <w:t xml:space="preserve">предлагается помочь </w:t>
      </w:r>
      <w:r>
        <w:rPr>
          <w:rFonts w:ascii="Times New Roman" w:hAnsi="Times New Roman"/>
        </w:rPr>
        <w:t>герою мультфильма</w:t>
      </w:r>
      <w:r w:rsidRPr="007F5E24">
        <w:rPr>
          <w:rFonts w:ascii="Times New Roman" w:hAnsi="Times New Roman"/>
        </w:rPr>
        <w:t xml:space="preserve"> решить данную задачу.  Для учащихся старших классов мо</w:t>
      </w:r>
      <w:r w:rsidR="00E74385">
        <w:rPr>
          <w:rFonts w:ascii="Times New Roman" w:hAnsi="Times New Roman"/>
        </w:rPr>
        <w:t>гу</w:t>
      </w:r>
      <w:r w:rsidRPr="007F5E24">
        <w:rPr>
          <w:rFonts w:ascii="Times New Roman" w:hAnsi="Times New Roman"/>
        </w:rPr>
        <w:t>т быть</w:t>
      </w:r>
      <w:r w:rsidR="00E74385">
        <w:rPr>
          <w:rFonts w:ascii="Times New Roman" w:hAnsi="Times New Roman"/>
        </w:rPr>
        <w:t xml:space="preserve"> и</w:t>
      </w:r>
      <w:r w:rsidR="00E74385" w:rsidRPr="007F5E24">
        <w:rPr>
          <w:rFonts w:ascii="Times New Roman" w:hAnsi="Times New Roman"/>
        </w:rPr>
        <w:t>нтеллектуальные игры</w:t>
      </w:r>
      <w:r w:rsidR="00E74385">
        <w:rPr>
          <w:rFonts w:ascii="Times New Roman" w:hAnsi="Times New Roman"/>
        </w:rPr>
        <w:t>, например</w:t>
      </w:r>
      <w:r w:rsidRPr="007F5E24">
        <w:rPr>
          <w:rFonts w:ascii="Times New Roman" w:hAnsi="Times New Roman"/>
        </w:rPr>
        <w:t xml:space="preserve"> игра «Что? Где? Когда?», вопросы к </w:t>
      </w:r>
      <w:proofErr w:type="gramStart"/>
      <w:r w:rsidRPr="007F5E24">
        <w:rPr>
          <w:rFonts w:ascii="Times New Roman" w:hAnsi="Times New Roman"/>
        </w:rPr>
        <w:t>которой</w:t>
      </w:r>
      <w:proofErr w:type="gramEnd"/>
      <w:r w:rsidRPr="007F5E24">
        <w:rPr>
          <w:rFonts w:ascii="Times New Roman" w:hAnsi="Times New Roman"/>
        </w:rPr>
        <w:t xml:space="preserve"> составлены по принципу вопросов ЕНТ. На этапе постановки темы и целей урока, особенно в </w:t>
      </w:r>
      <w:r w:rsidR="00E74385">
        <w:rPr>
          <w:rFonts w:ascii="Times New Roman" w:hAnsi="Times New Roman"/>
        </w:rPr>
        <w:t>5-6 классах</w:t>
      </w:r>
      <w:r w:rsidRPr="007F5E24">
        <w:rPr>
          <w:rFonts w:ascii="Times New Roman" w:hAnsi="Times New Roman"/>
        </w:rPr>
        <w:t>, применяю шарады. Кодированные задания придутся по душе младшим школьникам. Для учащихся среднего и старшего звена интересна работа над практико-ориентированными проектами. Очень увлекательным для учащихся всех возрастов является разгадывание и самостоятельное составление математических ребусов. После изучени</w:t>
      </w:r>
      <w:r w:rsidR="00E74385">
        <w:rPr>
          <w:rFonts w:ascii="Times New Roman" w:hAnsi="Times New Roman"/>
        </w:rPr>
        <w:t>я</w:t>
      </w:r>
      <w:r w:rsidRPr="007F5E24">
        <w:rPr>
          <w:rFonts w:ascii="Times New Roman" w:hAnsi="Times New Roman"/>
        </w:rPr>
        <w:t xml:space="preserve"> любой темы может быть </w:t>
      </w:r>
      <w:proofErr w:type="gramStart"/>
      <w:r w:rsidRPr="007F5E24">
        <w:rPr>
          <w:rFonts w:ascii="Times New Roman" w:hAnsi="Times New Roman"/>
        </w:rPr>
        <w:t>предложено</w:t>
      </w:r>
      <w:proofErr w:type="gramEnd"/>
      <w:r w:rsidRPr="007F5E24">
        <w:rPr>
          <w:rFonts w:ascii="Times New Roman" w:hAnsi="Times New Roman"/>
        </w:rPr>
        <w:t xml:space="preserve"> составить математические ребусы и оформить их в виде презентации</w:t>
      </w:r>
      <w:r w:rsidR="00E74385">
        <w:rPr>
          <w:rFonts w:ascii="Times New Roman" w:hAnsi="Times New Roman"/>
        </w:rPr>
        <w:t xml:space="preserve">. </w:t>
      </w:r>
      <w:r w:rsidRPr="007F5E24">
        <w:rPr>
          <w:rFonts w:ascii="Times New Roman" w:hAnsi="Times New Roman"/>
        </w:rPr>
        <w:t xml:space="preserve">Устный счет на уроках математики в </w:t>
      </w:r>
      <w:r w:rsidR="00E74385">
        <w:rPr>
          <w:rFonts w:ascii="Times New Roman" w:hAnsi="Times New Roman"/>
        </w:rPr>
        <w:t>5-6 классах</w:t>
      </w:r>
      <w:r w:rsidRPr="007F5E24">
        <w:rPr>
          <w:rFonts w:ascii="Times New Roman" w:hAnsi="Times New Roman"/>
        </w:rPr>
        <w:t xml:space="preserve"> имеет большое значение. Учитель выделяет 5-</w:t>
      </w:r>
      <w:r w:rsidR="00E74385">
        <w:rPr>
          <w:rFonts w:ascii="Times New Roman" w:hAnsi="Times New Roman"/>
        </w:rPr>
        <w:t>7</w:t>
      </w:r>
      <w:r w:rsidRPr="007F5E24">
        <w:rPr>
          <w:rFonts w:ascii="Times New Roman" w:hAnsi="Times New Roman"/>
        </w:rPr>
        <w:t xml:space="preserve"> минут урока для достижения правильности и беглости устных вычислений. Дети закрепляют математические навыки, учатся быстро реагировать на задания учителя и выполнять их. Существует интересная математическая игра "Лабиринт", которую можно использовать её на уроках, закрепляя вычислительные навыки. Правила игры просты: учащиеся должны внимательно посмотреть, выявить закономерность и найти выход в противоположном конце лабиринта.</w:t>
      </w:r>
    </w:p>
    <w:p w:rsidR="00E74385" w:rsidRDefault="006B5F42" w:rsidP="007B4C94">
      <w:pPr>
        <w:spacing w:after="0" w:line="240" w:lineRule="auto"/>
        <w:rPr>
          <w:rFonts w:ascii="Times New Roman" w:hAnsi="Times New Roman"/>
        </w:rPr>
      </w:pPr>
      <w:r>
        <w:rPr>
          <w:rFonts w:ascii="Times New Roman" w:hAnsi="Times New Roman"/>
        </w:rPr>
        <w:t xml:space="preserve">    С прошлого учебного года на уроках математики в пятом классе, а сейчас продолжаю в шестом классе  использовать следующий прием: в начале </w:t>
      </w:r>
      <w:r w:rsidR="007F5E24" w:rsidRPr="007F5E24">
        <w:rPr>
          <w:rFonts w:ascii="Times New Roman" w:hAnsi="Times New Roman"/>
        </w:rPr>
        <w:t xml:space="preserve"> </w:t>
      </w:r>
      <w:r>
        <w:rPr>
          <w:rFonts w:ascii="Times New Roman" w:hAnsi="Times New Roman"/>
        </w:rPr>
        <w:t xml:space="preserve"> почти каждого урока я предлагаю ребятам решить логическую задачу. Такие задачи я называю «задачкой для раскачки». Решение таких задач занимает время от минуты до трех минут, но я </w:t>
      </w:r>
      <w:proofErr w:type="gramStart"/>
      <w:r>
        <w:rPr>
          <w:rFonts w:ascii="Times New Roman" w:hAnsi="Times New Roman"/>
        </w:rPr>
        <w:t>считаю</w:t>
      </w:r>
      <w:proofErr w:type="gramEnd"/>
      <w:r>
        <w:rPr>
          <w:rFonts w:ascii="Times New Roman" w:hAnsi="Times New Roman"/>
        </w:rPr>
        <w:t xml:space="preserve"> такое использование времени урока вполне рациональным, так как при этом активизируется внимание учащихся, все ребята вовлекаются в учебный процесс, они знакомятся с различными типами логических задач и  узнают какие то новые формы решения задач.</w:t>
      </w:r>
      <w:r w:rsidR="002007AE">
        <w:rPr>
          <w:rFonts w:ascii="Times New Roman" w:hAnsi="Times New Roman"/>
        </w:rPr>
        <w:t xml:space="preserve"> </w:t>
      </w:r>
    </w:p>
    <w:p w:rsidR="002007AE" w:rsidRDefault="002007AE" w:rsidP="007B4C94">
      <w:pPr>
        <w:spacing w:after="0" w:line="240" w:lineRule="auto"/>
        <w:rPr>
          <w:rFonts w:ascii="Times New Roman" w:hAnsi="Times New Roman"/>
        </w:rPr>
      </w:pPr>
      <w:r>
        <w:rPr>
          <w:rFonts w:ascii="Times New Roman" w:hAnsi="Times New Roman"/>
        </w:rPr>
        <w:t xml:space="preserve">  В шестом классе  с отдельными ребятами на внеклассных занятиях начали изучать приемы быстрого счета. С </w:t>
      </w:r>
      <w:proofErr w:type="spellStart"/>
      <w:r>
        <w:rPr>
          <w:rFonts w:ascii="Times New Roman" w:hAnsi="Times New Roman"/>
        </w:rPr>
        <w:t>Шатило</w:t>
      </w:r>
      <w:proofErr w:type="spellEnd"/>
      <w:r>
        <w:rPr>
          <w:rFonts w:ascii="Times New Roman" w:hAnsi="Times New Roman"/>
        </w:rPr>
        <w:t xml:space="preserve"> Данилой подготовили проект «Приемы быстрого счета»</w:t>
      </w:r>
      <w:proofErr w:type="gramStart"/>
      <w:r>
        <w:rPr>
          <w:rFonts w:ascii="Times New Roman" w:hAnsi="Times New Roman"/>
        </w:rPr>
        <w:t>.</w:t>
      </w:r>
      <w:proofErr w:type="gramEnd"/>
      <w:r>
        <w:rPr>
          <w:rFonts w:ascii="Times New Roman" w:hAnsi="Times New Roman"/>
        </w:rPr>
        <w:t xml:space="preserve"> В ходе работы над проектом Данила приходил на уроки в пятые классы, где рассказывал о различных приемах быстрого счета. Пятиклассникам очень понравились эти занятия, многие заинтересовались и теперь самостоятельно изучают различные способы быстрого счета.</w:t>
      </w:r>
    </w:p>
    <w:p w:rsidR="007B4C94" w:rsidRPr="007F5E24" w:rsidRDefault="00E74385" w:rsidP="007B4C94">
      <w:pPr>
        <w:spacing w:after="0" w:line="240" w:lineRule="auto"/>
        <w:rPr>
          <w:rFonts w:ascii="Times New Roman" w:hAnsi="Times New Roman"/>
          <w:b/>
        </w:rPr>
      </w:pPr>
      <w:r>
        <w:rPr>
          <w:rFonts w:ascii="Times New Roman" w:hAnsi="Times New Roman"/>
        </w:rPr>
        <w:t xml:space="preserve">    </w:t>
      </w:r>
      <w:r w:rsidR="007F5E24" w:rsidRPr="007F5E24">
        <w:rPr>
          <w:rFonts w:ascii="Times New Roman" w:hAnsi="Times New Roman"/>
        </w:rPr>
        <w:t>Разнообразие занимательных форм обучения на уроках (игры-упражнения, состязания, конкурсы, сигнальные карточки, рассказ-задача, игр</w:t>
      </w:r>
      <w:proofErr w:type="gramStart"/>
      <w:r w:rsidR="007F5E24" w:rsidRPr="007F5E24">
        <w:rPr>
          <w:rFonts w:ascii="Times New Roman" w:hAnsi="Times New Roman"/>
        </w:rPr>
        <w:t>ы-</w:t>
      </w:r>
      <w:proofErr w:type="gramEnd"/>
      <w:r w:rsidR="007F5E24" w:rsidRPr="007F5E24">
        <w:rPr>
          <w:rFonts w:ascii="Times New Roman" w:hAnsi="Times New Roman"/>
        </w:rPr>
        <w:t xml:space="preserve"> путешествия, ребусы, кодированные задания, математическое лото, игра «Лабиринт», кроссворды и т. д.) создаёт положительный эмоциональный фон деятельности, располагает к выполнению тех заданий, которые считаются трудными и даже непреодолимыми. Все формы обучения, перечисленные выше, можно реализовать с помощью ИКТ, отразить в презентации. Занимательность и иллюстративность особым образом окрашивают материал, делают процесс овладения знаниями более привлекательным. А значит, создают благодатную почву для формирования у учащихся математической грамотности.</w:t>
      </w:r>
    </w:p>
    <w:p w:rsidR="00D92781" w:rsidRPr="00D92781" w:rsidRDefault="00D92781" w:rsidP="00D92781">
      <w:pPr>
        <w:spacing w:after="0" w:line="240" w:lineRule="auto"/>
        <w:jc w:val="both"/>
        <w:rPr>
          <w:rFonts w:ascii="Times New Roman" w:hAnsi="Times New Roman"/>
          <w:b/>
          <w:szCs w:val="24"/>
        </w:rPr>
      </w:pPr>
      <w:r w:rsidRPr="00D92781">
        <w:rPr>
          <w:rFonts w:ascii="Times New Roman" w:hAnsi="Times New Roman"/>
          <w:b/>
          <w:szCs w:val="24"/>
        </w:rPr>
        <w:t xml:space="preserve">  Новизна опыта   </w:t>
      </w:r>
    </w:p>
    <w:p w:rsidR="00D92781" w:rsidRPr="00D92781" w:rsidRDefault="00D92781" w:rsidP="00D92781">
      <w:pPr>
        <w:spacing w:after="0" w:line="240" w:lineRule="auto"/>
        <w:jc w:val="both"/>
        <w:rPr>
          <w:rFonts w:ascii="Times New Roman" w:hAnsi="Times New Roman"/>
          <w:szCs w:val="24"/>
        </w:rPr>
      </w:pPr>
      <w:r w:rsidRPr="00D92781">
        <w:rPr>
          <w:rFonts w:ascii="Times New Roman" w:hAnsi="Times New Roman"/>
          <w:b/>
          <w:szCs w:val="24"/>
        </w:rPr>
        <w:t xml:space="preserve">   </w:t>
      </w:r>
      <w:r w:rsidRPr="00D92781">
        <w:rPr>
          <w:rFonts w:ascii="Times New Roman" w:hAnsi="Times New Roman"/>
          <w:b/>
          <w:szCs w:val="24"/>
        </w:rPr>
        <w:tab/>
      </w:r>
      <w:r w:rsidRPr="00D92781">
        <w:rPr>
          <w:rFonts w:ascii="Times New Roman" w:hAnsi="Times New Roman"/>
          <w:szCs w:val="24"/>
        </w:rPr>
        <w:t xml:space="preserve">Опыт моей работы можно определить как репродуктивно-рационализаторский. </w:t>
      </w:r>
    </w:p>
    <w:p w:rsidR="00D92781" w:rsidRDefault="00D92781" w:rsidP="009B21C1">
      <w:pPr>
        <w:spacing w:after="0" w:line="240" w:lineRule="auto"/>
        <w:jc w:val="both"/>
        <w:rPr>
          <w:rFonts w:ascii="Times New Roman" w:hAnsi="Times New Roman"/>
          <w:b/>
        </w:rPr>
      </w:pPr>
      <w:r>
        <w:rPr>
          <w:rFonts w:ascii="Times New Roman" w:hAnsi="Times New Roman"/>
          <w:b/>
        </w:rPr>
        <w:t>Длительность работы над опытом.</w:t>
      </w:r>
    </w:p>
    <w:p w:rsidR="009B21C1" w:rsidRPr="009B21C1" w:rsidRDefault="009B21C1" w:rsidP="009B21C1">
      <w:pPr>
        <w:spacing w:after="0" w:line="240" w:lineRule="auto"/>
        <w:jc w:val="both"/>
        <w:rPr>
          <w:rFonts w:ascii="Times New Roman" w:hAnsi="Times New Roman"/>
        </w:rPr>
      </w:pPr>
      <w:r>
        <w:rPr>
          <w:rFonts w:ascii="Times New Roman" w:hAnsi="Times New Roman"/>
          <w:b/>
        </w:rPr>
        <w:t xml:space="preserve">    </w:t>
      </w:r>
      <w:r w:rsidRPr="009B21C1">
        <w:rPr>
          <w:rFonts w:ascii="Times New Roman" w:hAnsi="Times New Roman"/>
        </w:rPr>
        <w:t xml:space="preserve">Каждый учитель математики </w:t>
      </w:r>
      <w:r>
        <w:rPr>
          <w:rFonts w:ascii="Times New Roman" w:hAnsi="Times New Roman"/>
        </w:rPr>
        <w:t xml:space="preserve">на своих уроках так или иначе формирует математическую грамотность обучающихся, но определить это как отдельную цель для работы стало актуальным с того времени, как активно стали говорить  о включении задач на математическую грамотность в тесты единого национального тестирования. Я стала уделять данному вопросу повышенное  внимание с 2015 года. </w:t>
      </w:r>
    </w:p>
    <w:p w:rsidR="00D92781" w:rsidRDefault="00D92781" w:rsidP="009B21C1">
      <w:pPr>
        <w:tabs>
          <w:tab w:val="left" w:pos="0"/>
        </w:tabs>
        <w:spacing w:after="0" w:line="240" w:lineRule="auto"/>
        <w:jc w:val="both"/>
        <w:rPr>
          <w:rFonts w:ascii="Times New Roman" w:hAnsi="Times New Roman"/>
          <w:szCs w:val="24"/>
        </w:rPr>
      </w:pPr>
      <w:r w:rsidRPr="00D92781">
        <w:rPr>
          <w:rFonts w:ascii="Times New Roman" w:hAnsi="Times New Roman"/>
          <w:szCs w:val="24"/>
        </w:rPr>
        <w:t xml:space="preserve">    Работая в школе, заметила интересную закономерность. У многих учеников, приходящих в пятый класс, предмет математика – один из самых любимых. Но у большинства учащихся  7 класса  наблюдается снижение результативности учебной деятельности, отрицательное отношение  к учению – </w:t>
      </w:r>
      <w:proofErr w:type="gramStart"/>
      <w:r w:rsidRPr="00D92781">
        <w:rPr>
          <w:rFonts w:ascii="Times New Roman" w:hAnsi="Times New Roman"/>
          <w:szCs w:val="24"/>
        </w:rPr>
        <w:t>не желание</w:t>
      </w:r>
      <w:proofErr w:type="gramEnd"/>
      <w:r w:rsidRPr="00D92781">
        <w:rPr>
          <w:rFonts w:ascii="Times New Roman" w:hAnsi="Times New Roman"/>
          <w:szCs w:val="24"/>
        </w:rPr>
        <w:t xml:space="preserve"> учиться, слабая заинтересованность в успехах,  не умение ставить цели, преодолевать трудности.</w:t>
      </w:r>
      <w:r w:rsidR="002007AE">
        <w:rPr>
          <w:rFonts w:ascii="Times New Roman" w:hAnsi="Times New Roman"/>
          <w:szCs w:val="24"/>
        </w:rPr>
        <w:t xml:space="preserve"> </w:t>
      </w:r>
      <w:proofErr w:type="gramStart"/>
      <w:r w:rsidR="002007AE">
        <w:rPr>
          <w:rFonts w:ascii="Times New Roman" w:hAnsi="Times New Roman"/>
          <w:szCs w:val="24"/>
        </w:rPr>
        <w:t xml:space="preserve">В старших классах мотивация учащихся становится или совсем слабой у отдельных учащихся /так как многое уже не получается/, или наоборот резко повышается /так как дети начинают задумываться о поступлении в ВУЗы/. </w:t>
      </w:r>
      <w:r w:rsidRPr="00D92781">
        <w:rPr>
          <w:rFonts w:ascii="Times New Roman" w:hAnsi="Times New Roman"/>
          <w:szCs w:val="24"/>
        </w:rPr>
        <w:t xml:space="preserve"> Изучив педагогическую литературу по данной проблеме, пришла к выводу, что процесс повышения мотивации должен стать значительной частью работы учителя,  именно поэтому на своих уроках применяю </w:t>
      </w:r>
      <w:r w:rsidR="009B21C1">
        <w:rPr>
          <w:rFonts w:ascii="Times New Roman" w:hAnsi="Times New Roman"/>
          <w:szCs w:val="24"/>
        </w:rPr>
        <w:t>активные формы</w:t>
      </w:r>
      <w:r w:rsidRPr="00D92781">
        <w:rPr>
          <w:rFonts w:ascii="Times New Roman" w:hAnsi="Times New Roman"/>
          <w:szCs w:val="24"/>
        </w:rPr>
        <w:t xml:space="preserve"> обучени</w:t>
      </w:r>
      <w:r w:rsidR="009B21C1">
        <w:rPr>
          <w:rFonts w:ascii="Times New Roman" w:hAnsi="Times New Roman"/>
          <w:szCs w:val="24"/>
        </w:rPr>
        <w:t>я</w:t>
      </w:r>
      <w:r w:rsidRPr="00D92781">
        <w:rPr>
          <w:rFonts w:ascii="Times New Roman" w:hAnsi="Times New Roman"/>
          <w:szCs w:val="24"/>
        </w:rPr>
        <w:t xml:space="preserve"> учащихся. </w:t>
      </w:r>
      <w:proofErr w:type="gramEnd"/>
    </w:p>
    <w:p w:rsidR="00FD71F7" w:rsidRDefault="00FD71F7" w:rsidP="00D92781">
      <w:pPr>
        <w:spacing w:before="100" w:beforeAutospacing="1" w:after="100" w:afterAutospacing="1"/>
        <w:ind w:firstLine="708"/>
        <w:jc w:val="both"/>
        <w:rPr>
          <w:rFonts w:ascii="Times New Roman" w:hAnsi="Times New Roman"/>
          <w:b/>
          <w:color w:val="000000"/>
          <w:szCs w:val="24"/>
        </w:rPr>
      </w:pPr>
    </w:p>
    <w:p w:rsidR="002007AE" w:rsidRDefault="002007AE" w:rsidP="00D92781">
      <w:pPr>
        <w:spacing w:before="100" w:beforeAutospacing="1" w:after="100" w:afterAutospacing="1"/>
        <w:ind w:firstLine="708"/>
        <w:jc w:val="both"/>
        <w:rPr>
          <w:rFonts w:ascii="Times New Roman" w:hAnsi="Times New Roman"/>
          <w:b/>
          <w:color w:val="000000"/>
          <w:szCs w:val="24"/>
        </w:rPr>
      </w:pPr>
    </w:p>
    <w:p w:rsidR="00D92781" w:rsidRPr="00D92781" w:rsidRDefault="00D92781" w:rsidP="00FD71F7">
      <w:pPr>
        <w:spacing w:after="0" w:line="240" w:lineRule="auto"/>
        <w:jc w:val="both"/>
        <w:rPr>
          <w:rFonts w:ascii="Times New Roman" w:hAnsi="Times New Roman"/>
          <w:szCs w:val="24"/>
        </w:rPr>
      </w:pPr>
      <w:bookmarkStart w:id="0" w:name="_GoBack"/>
      <w:bookmarkEnd w:id="0"/>
      <w:r w:rsidRPr="00D92781">
        <w:rPr>
          <w:rFonts w:ascii="Times New Roman" w:hAnsi="Times New Roman"/>
          <w:b/>
          <w:szCs w:val="24"/>
        </w:rPr>
        <w:lastRenderedPageBreak/>
        <w:t>Результативность</w:t>
      </w:r>
    </w:p>
    <w:p w:rsidR="00FD71F7" w:rsidRDefault="00D92781" w:rsidP="00FD71F7">
      <w:pPr>
        <w:pStyle w:val="a4"/>
        <w:spacing w:before="0" w:beforeAutospacing="0" w:after="0" w:afterAutospacing="0"/>
        <w:ind w:firstLine="708"/>
        <w:jc w:val="both"/>
        <w:rPr>
          <w:sz w:val="22"/>
        </w:rPr>
      </w:pPr>
      <w:r w:rsidRPr="00D92781">
        <w:rPr>
          <w:sz w:val="22"/>
        </w:rPr>
        <w:t xml:space="preserve">В результате </w:t>
      </w:r>
      <w:r w:rsidR="00FD71F7">
        <w:rPr>
          <w:sz w:val="22"/>
        </w:rPr>
        <w:t>использования активных</w:t>
      </w:r>
      <w:r w:rsidRPr="00D92781">
        <w:rPr>
          <w:sz w:val="22"/>
        </w:rPr>
        <w:t xml:space="preserve"> форм деятельности увидела, что </w:t>
      </w:r>
      <w:r w:rsidR="00FD71F7">
        <w:rPr>
          <w:sz w:val="22"/>
        </w:rPr>
        <w:t>они</w:t>
      </w:r>
      <w:r w:rsidRPr="00D92781">
        <w:rPr>
          <w:sz w:val="22"/>
        </w:rPr>
        <w:t xml:space="preserve"> облегчают организацию занятий в классе, создают условия для продвижения школьников в учебе в соответствии с их возможностями. </w:t>
      </w:r>
      <w:proofErr w:type="spellStart"/>
      <w:r w:rsidRPr="00D92781">
        <w:rPr>
          <w:sz w:val="22"/>
        </w:rPr>
        <w:t>Разноуровневые</w:t>
      </w:r>
      <w:proofErr w:type="spellEnd"/>
      <w:r w:rsidRPr="00D92781">
        <w:rPr>
          <w:sz w:val="22"/>
        </w:rPr>
        <w:t xml:space="preserve"> задания, составленные с учетом возможностей учащихся, создают в классе благоприятный психологический климат. У ребят возникает чувство удовлетворения после каждого верно решенного задания. Успех, испытанный в результате преодоления трудностей, дает мощный импульс повышению познавательной активности. У учащихся, в том числе и слабых, появилась уверенность в своих силах, они уже не чувствуют страха перед новыми задачами, рискуют пробовать свои силы в незнакомой ситуации, берутся за решение задач более высокого уровня. Все это способствует активизации мыслительной деятельности учащихся, развитию их способностей, созданию положительной мотивации к учению.</w:t>
      </w:r>
      <w:r w:rsidR="00FD71F7">
        <w:rPr>
          <w:sz w:val="22"/>
        </w:rPr>
        <w:t xml:space="preserve"> </w:t>
      </w:r>
    </w:p>
    <w:p w:rsidR="00D92781" w:rsidRDefault="00FD71F7" w:rsidP="00FD71F7">
      <w:pPr>
        <w:pStyle w:val="a4"/>
        <w:spacing w:before="0" w:beforeAutospacing="0" w:after="0" w:afterAutospacing="0"/>
        <w:ind w:firstLine="708"/>
        <w:jc w:val="both"/>
        <w:rPr>
          <w:sz w:val="22"/>
        </w:rPr>
      </w:pPr>
      <w:r>
        <w:rPr>
          <w:sz w:val="22"/>
        </w:rPr>
        <w:t>В 2016-2018 учебном году выпускники школы на едином национальном тестировании показали хороший результат по математической грамотности. Средний балл составил 16 баллов, процент выполнения – 80%.</w:t>
      </w:r>
    </w:p>
    <w:p w:rsidR="00FD71F7" w:rsidRPr="00D92781" w:rsidRDefault="00FD71F7" w:rsidP="00FD71F7">
      <w:pPr>
        <w:pStyle w:val="a4"/>
        <w:spacing w:before="0" w:beforeAutospacing="0" w:after="0" w:afterAutospacing="0"/>
        <w:ind w:firstLine="708"/>
        <w:jc w:val="both"/>
        <w:rPr>
          <w:sz w:val="22"/>
        </w:rPr>
      </w:pPr>
      <w:r>
        <w:rPr>
          <w:sz w:val="22"/>
        </w:rPr>
        <w:t xml:space="preserve">В 2017-2018 учебном году ученик шестого класса </w:t>
      </w:r>
      <w:proofErr w:type="spellStart"/>
      <w:r>
        <w:rPr>
          <w:sz w:val="22"/>
        </w:rPr>
        <w:t>Шатило</w:t>
      </w:r>
      <w:proofErr w:type="spellEnd"/>
      <w:r>
        <w:rPr>
          <w:sz w:val="22"/>
        </w:rPr>
        <w:t xml:space="preserve"> Данил подготовил проект «Приемы быстрого счета», с которым занял второе </w:t>
      </w:r>
      <w:r w:rsidR="00B00CC5">
        <w:rPr>
          <w:sz w:val="22"/>
        </w:rPr>
        <w:t>место на районном этапе научных проектов школьников «</w:t>
      </w:r>
      <w:proofErr w:type="spellStart"/>
      <w:r w:rsidR="00B00CC5">
        <w:rPr>
          <w:sz w:val="22"/>
        </w:rPr>
        <w:t>Зерде</w:t>
      </w:r>
      <w:proofErr w:type="spellEnd"/>
      <w:r w:rsidR="00B00CC5">
        <w:rPr>
          <w:sz w:val="22"/>
        </w:rPr>
        <w:t>»</w:t>
      </w:r>
    </w:p>
    <w:p w:rsidR="00D92781" w:rsidRPr="00D92781" w:rsidRDefault="00D92781" w:rsidP="00FD71F7">
      <w:pPr>
        <w:pStyle w:val="a4"/>
        <w:spacing w:before="0" w:beforeAutospacing="0" w:after="0" w:afterAutospacing="0"/>
        <w:ind w:firstLine="708"/>
        <w:jc w:val="both"/>
        <w:rPr>
          <w:sz w:val="22"/>
        </w:rPr>
      </w:pPr>
    </w:p>
    <w:p w:rsidR="00D92781" w:rsidRPr="00D92781" w:rsidRDefault="00D92781" w:rsidP="00FD71F7">
      <w:pPr>
        <w:pStyle w:val="a4"/>
        <w:spacing w:before="0" w:beforeAutospacing="0" w:after="0" w:afterAutospacing="0"/>
        <w:ind w:firstLine="708"/>
        <w:jc w:val="both"/>
        <w:rPr>
          <w:b/>
          <w:sz w:val="22"/>
        </w:rPr>
      </w:pPr>
      <w:r w:rsidRPr="00D92781">
        <w:rPr>
          <w:b/>
          <w:sz w:val="22"/>
        </w:rPr>
        <w:t>Условия функционирования опыта.</w:t>
      </w:r>
    </w:p>
    <w:p w:rsidR="00D92781" w:rsidRPr="00D92781" w:rsidRDefault="00D92781" w:rsidP="00FD71F7">
      <w:pPr>
        <w:pStyle w:val="a4"/>
        <w:spacing w:before="0" w:beforeAutospacing="0" w:after="0" w:afterAutospacing="0"/>
        <w:ind w:firstLine="708"/>
        <w:jc w:val="both"/>
        <w:rPr>
          <w:sz w:val="22"/>
        </w:rPr>
      </w:pPr>
      <w:r w:rsidRPr="00D92781">
        <w:rPr>
          <w:sz w:val="22"/>
        </w:rPr>
        <w:t>Данный опыт может функционировать в любой организации среднего образования (общеобразовательные школы, школы-гимназии, лицеи). Материальная база должна соответствовать современным требованиям.</w:t>
      </w:r>
    </w:p>
    <w:p w:rsidR="00D92781" w:rsidRPr="00D92781" w:rsidRDefault="00D92781" w:rsidP="00D92781">
      <w:pPr>
        <w:pStyle w:val="a4"/>
        <w:ind w:firstLine="708"/>
        <w:jc w:val="both"/>
        <w:rPr>
          <w:b/>
          <w:sz w:val="22"/>
        </w:rPr>
      </w:pPr>
      <w:r w:rsidRPr="00D92781">
        <w:rPr>
          <w:b/>
          <w:sz w:val="22"/>
        </w:rPr>
        <w:t>Перспективы применения опыта.</w:t>
      </w:r>
    </w:p>
    <w:p w:rsidR="00D92781" w:rsidRPr="00D92781" w:rsidRDefault="00D92781" w:rsidP="00D92781">
      <w:pPr>
        <w:pStyle w:val="a4"/>
        <w:ind w:firstLine="708"/>
        <w:jc w:val="both"/>
        <w:rPr>
          <w:sz w:val="22"/>
        </w:rPr>
      </w:pPr>
      <w:r w:rsidRPr="00D92781">
        <w:rPr>
          <w:sz w:val="22"/>
        </w:rPr>
        <w:t xml:space="preserve">На протяжении </w:t>
      </w:r>
      <w:r w:rsidR="00B00CC5">
        <w:rPr>
          <w:sz w:val="22"/>
        </w:rPr>
        <w:t>двух</w:t>
      </w:r>
      <w:r w:rsidRPr="00D92781">
        <w:rPr>
          <w:sz w:val="22"/>
        </w:rPr>
        <w:t xml:space="preserve"> лет опыт </w:t>
      </w:r>
      <w:r w:rsidR="00B00CC5">
        <w:rPr>
          <w:sz w:val="22"/>
        </w:rPr>
        <w:t>активного</w:t>
      </w:r>
      <w:r w:rsidRPr="00D92781">
        <w:rPr>
          <w:sz w:val="22"/>
        </w:rPr>
        <w:t xml:space="preserve"> обучения</w:t>
      </w:r>
      <w:r w:rsidR="00B00CC5">
        <w:rPr>
          <w:sz w:val="22"/>
        </w:rPr>
        <w:t xml:space="preserve"> для формирования математической грамотности</w:t>
      </w:r>
      <w:r w:rsidRPr="00D92781">
        <w:rPr>
          <w:sz w:val="22"/>
        </w:rPr>
        <w:t xml:space="preserve"> активно изучается методическим объединением школы, руководителем которого я являюсь. Неоднократно я проводила открытые уроки по данной технологии, которые посещали не только учителя МО, но и остальные учителя школы.      На районном уровне я проводила уроки по данной методике на семинарах для молодых учителей, выступала на РМО учителей математики, рассказывая о своих наработках по данному опыту.</w:t>
      </w:r>
    </w:p>
    <w:p w:rsidR="00D92781" w:rsidRPr="00D92781" w:rsidRDefault="00D92781" w:rsidP="00D92781">
      <w:pPr>
        <w:pStyle w:val="a4"/>
        <w:ind w:firstLine="708"/>
        <w:jc w:val="both"/>
        <w:rPr>
          <w:b/>
          <w:sz w:val="22"/>
        </w:rPr>
      </w:pPr>
      <w:r w:rsidRPr="00D92781">
        <w:rPr>
          <w:b/>
          <w:sz w:val="22"/>
        </w:rPr>
        <w:t xml:space="preserve"> Практическая значимость опыта</w:t>
      </w:r>
    </w:p>
    <w:p w:rsidR="00D92781" w:rsidRPr="00D92781" w:rsidRDefault="00D92781" w:rsidP="00D92781">
      <w:pPr>
        <w:pStyle w:val="a8"/>
        <w:spacing w:after="0"/>
        <w:jc w:val="both"/>
        <w:rPr>
          <w:b/>
          <w:sz w:val="22"/>
        </w:rPr>
      </w:pPr>
    </w:p>
    <w:p w:rsidR="00D92781" w:rsidRPr="00D92781" w:rsidRDefault="00B00CC5" w:rsidP="00D92781">
      <w:pPr>
        <w:pStyle w:val="a4"/>
        <w:spacing w:before="0" w:beforeAutospacing="0" w:after="0" w:afterAutospacing="0"/>
        <w:ind w:firstLine="708"/>
        <w:jc w:val="both"/>
        <w:rPr>
          <w:color w:val="000000"/>
          <w:sz w:val="22"/>
        </w:rPr>
      </w:pPr>
      <w:r>
        <w:rPr>
          <w:sz w:val="22"/>
        </w:rPr>
        <w:t>Активные формы</w:t>
      </w:r>
      <w:r w:rsidR="00D92781" w:rsidRPr="00D92781">
        <w:rPr>
          <w:sz w:val="22"/>
        </w:rPr>
        <w:t xml:space="preserve"> в обучении учащихся не является самоцелью, он стал условием осуществления индивидуально-личностного подхода к обучению учеников, что приводит к положительной мотивации учащихся, возможности их реализации. Удачное сочетание </w:t>
      </w:r>
      <w:r w:rsidR="00D92781" w:rsidRPr="00D92781">
        <w:rPr>
          <w:color w:val="000000"/>
          <w:sz w:val="22"/>
        </w:rPr>
        <w:t xml:space="preserve"> методов и форм </w:t>
      </w:r>
      <w:r>
        <w:rPr>
          <w:color w:val="000000"/>
          <w:sz w:val="22"/>
        </w:rPr>
        <w:t xml:space="preserve"> активного </w:t>
      </w:r>
      <w:r w:rsidR="00D92781" w:rsidRPr="00D92781">
        <w:rPr>
          <w:color w:val="000000"/>
          <w:sz w:val="22"/>
        </w:rPr>
        <w:t xml:space="preserve">обучения; совершенствование способов организации учебной деятельности при </w:t>
      </w:r>
      <w:r>
        <w:rPr>
          <w:color w:val="000000"/>
          <w:sz w:val="22"/>
        </w:rPr>
        <w:t>формировании математической грамотности</w:t>
      </w:r>
      <w:r w:rsidR="00D92781" w:rsidRPr="00D92781">
        <w:rPr>
          <w:color w:val="000000"/>
          <w:sz w:val="22"/>
        </w:rPr>
        <w:t xml:space="preserve"> позволяют:</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повышать мотивацию учащихся  к изучению математики;</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мотивировать ученика к активной учебной деятельности;</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 xml:space="preserve">формировать большинство учебных навыков, вплоть </w:t>
      </w:r>
      <w:proofErr w:type="gramStart"/>
      <w:r w:rsidRPr="00D92781">
        <w:rPr>
          <w:rFonts w:ascii="Times New Roman" w:hAnsi="Times New Roman"/>
          <w:color w:val="000000"/>
          <w:szCs w:val="24"/>
        </w:rPr>
        <w:t>до</w:t>
      </w:r>
      <w:proofErr w:type="gramEnd"/>
      <w:r w:rsidRPr="00D92781">
        <w:rPr>
          <w:rFonts w:ascii="Times New Roman" w:hAnsi="Times New Roman"/>
          <w:color w:val="000000"/>
          <w:szCs w:val="24"/>
        </w:rPr>
        <w:t xml:space="preserve"> творческих;</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организовать учебную деятельность ученика;</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создавать благоприятный психологический климат;</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развивать самостоятельность в нахождении способов решений учебных задач;</w:t>
      </w:r>
    </w:p>
    <w:p w:rsidR="00D92781" w:rsidRPr="00D92781" w:rsidRDefault="00D92781" w:rsidP="00D92781">
      <w:pPr>
        <w:numPr>
          <w:ilvl w:val="0"/>
          <w:numId w:val="7"/>
        </w:numPr>
        <w:spacing w:after="0" w:line="240" w:lineRule="auto"/>
        <w:jc w:val="both"/>
        <w:rPr>
          <w:rFonts w:ascii="Times New Roman" w:hAnsi="Times New Roman"/>
          <w:color w:val="000000"/>
          <w:szCs w:val="24"/>
        </w:rPr>
      </w:pPr>
      <w:r w:rsidRPr="00D92781">
        <w:rPr>
          <w:rFonts w:ascii="Times New Roman" w:hAnsi="Times New Roman"/>
          <w:color w:val="000000"/>
          <w:szCs w:val="24"/>
        </w:rPr>
        <w:t>повышать качество обучения.</w:t>
      </w:r>
    </w:p>
    <w:p w:rsidR="00D92781" w:rsidRPr="00D92781" w:rsidRDefault="00D92781" w:rsidP="00D92781">
      <w:pPr>
        <w:rPr>
          <w:rFonts w:ascii="Times New Roman" w:hAnsi="Times New Roman"/>
          <w:szCs w:val="24"/>
        </w:rPr>
      </w:pPr>
    </w:p>
    <w:p w:rsidR="007B4C94" w:rsidRPr="00D92781" w:rsidRDefault="007B4C94" w:rsidP="007B4C94">
      <w:pPr>
        <w:spacing w:after="0" w:line="240" w:lineRule="auto"/>
        <w:rPr>
          <w:rFonts w:ascii="Times New Roman" w:hAnsi="Times New Roman"/>
          <w:b/>
          <w:szCs w:val="24"/>
        </w:rPr>
      </w:pPr>
    </w:p>
    <w:p w:rsidR="007B4C94" w:rsidRPr="00D92781" w:rsidRDefault="007B4C94" w:rsidP="007B4C94">
      <w:pPr>
        <w:spacing w:after="0" w:line="240" w:lineRule="auto"/>
        <w:rPr>
          <w:rFonts w:ascii="Times New Roman" w:hAnsi="Times New Roman"/>
          <w:b/>
          <w:szCs w:val="24"/>
        </w:rPr>
      </w:pPr>
    </w:p>
    <w:p w:rsidR="007B4C94" w:rsidRPr="00D92781" w:rsidRDefault="007B4C94" w:rsidP="007B4C94">
      <w:pPr>
        <w:spacing w:after="0" w:line="240" w:lineRule="auto"/>
        <w:rPr>
          <w:rFonts w:ascii="Times New Roman" w:hAnsi="Times New Roman"/>
          <w:b/>
          <w:szCs w:val="24"/>
        </w:rPr>
      </w:pPr>
    </w:p>
    <w:p w:rsidR="007B4C94" w:rsidRPr="00D92781" w:rsidRDefault="007B4C94" w:rsidP="007B4C94">
      <w:pPr>
        <w:spacing w:after="0" w:line="240" w:lineRule="auto"/>
        <w:rPr>
          <w:rFonts w:ascii="Times New Roman" w:hAnsi="Times New Roman"/>
          <w:b/>
          <w:szCs w:val="24"/>
        </w:rPr>
      </w:pPr>
    </w:p>
    <w:p w:rsidR="007B4C94" w:rsidRPr="00D92781" w:rsidRDefault="007B4C94" w:rsidP="007B4C94">
      <w:pPr>
        <w:spacing w:after="0" w:line="240" w:lineRule="auto"/>
        <w:rPr>
          <w:rFonts w:ascii="Times New Roman" w:hAnsi="Times New Roman"/>
          <w:b/>
          <w:szCs w:val="24"/>
        </w:rPr>
      </w:pPr>
    </w:p>
    <w:p w:rsidR="009647B2" w:rsidRPr="00D92781" w:rsidRDefault="009647B2">
      <w:pPr>
        <w:rPr>
          <w:rFonts w:ascii="Times New Roman" w:hAnsi="Times New Roman"/>
          <w:szCs w:val="24"/>
        </w:rPr>
      </w:pPr>
    </w:p>
    <w:sectPr w:rsidR="009647B2" w:rsidRPr="00D92781" w:rsidSect="00964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in;height:3in" o:bullet="t"/>
    </w:pict>
  </w:numPicBullet>
  <w:numPicBullet w:numPicBulletId="1">
    <w:pict>
      <v:shape id="_x0000_i1093" type="#_x0000_t75" style="width:3in;height:3in" o:bullet="t"/>
    </w:pict>
  </w:numPicBullet>
  <w:numPicBullet w:numPicBulletId="2">
    <w:pict>
      <v:shape id="_x0000_i1094" type="#_x0000_t75" style="width:3in;height:3in" o:bullet="t"/>
    </w:pict>
  </w:numPicBullet>
  <w:numPicBullet w:numPicBulletId="3">
    <w:pict>
      <v:shape id="_x0000_i1095" type="#_x0000_t75" style="width:3in;height:3in" o:bullet="t"/>
    </w:pict>
  </w:numPicBullet>
  <w:numPicBullet w:numPicBulletId="4">
    <w:pict>
      <v:shape id="_x0000_i1096" type="#_x0000_t75" style="width:3in;height:3in" o:bullet="t"/>
    </w:pict>
  </w:numPicBullet>
  <w:numPicBullet w:numPicBulletId="5">
    <w:pict>
      <v:shape id="_x0000_i1097" type="#_x0000_t75" style="width:3in;height:3in" o:bullet="t"/>
    </w:pict>
  </w:numPicBullet>
  <w:abstractNum w:abstractNumId="0">
    <w:nsid w:val="020A62F5"/>
    <w:multiLevelType w:val="hybridMultilevel"/>
    <w:tmpl w:val="B3F0A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896B15"/>
    <w:multiLevelType w:val="hybridMultilevel"/>
    <w:tmpl w:val="8528C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003F9"/>
    <w:multiLevelType w:val="hybridMultilevel"/>
    <w:tmpl w:val="14F08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361616"/>
    <w:multiLevelType w:val="hybridMultilevel"/>
    <w:tmpl w:val="00283A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520240"/>
    <w:multiLevelType w:val="hybridMultilevel"/>
    <w:tmpl w:val="1C740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4A2156"/>
    <w:multiLevelType w:val="hybridMultilevel"/>
    <w:tmpl w:val="6ED683F4"/>
    <w:lvl w:ilvl="0" w:tplc="3514D0EC">
      <w:start w:val="41"/>
      <w:numFmt w:val="decimal"/>
      <w:lvlText w:val="%1."/>
      <w:lvlJc w:val="left"/>
      <w:pPr>
        <w:ind w:left="225" w:hanging="405"/>
      </w:pPr>
      <w:rPr>
        <w:rFonts w:cs="Times New Roman" w:hint="default"/>
      </w:rPr>
    </w:lvl>
    <w:lvl w:ilvl="1" w:tplc="04190019">
      <w:start w:val="1"/>
      <w:numFmt w:val="lowerLetter"/>
      <w:lvlText w:val="%2."/>
      <w:lvlJc w:val="left"/>
      <w:pPr>
        <w:ind w:left="900" w:hanging="360"/>
      </w:pPr>
      <w:rPr>
        <w:rFonts w:cs="Times New Roman"/>
      </w:rPr>
    </w:lvl>
    <w:lvl w:ilvl="2" w:tplc="0419001B">
      <w:start w:val="1"/>
      <w:numFmt w:val="lowerRoman"/>
      <w:lvlText w:val="%3."/>
      <w:lvlJc w:val="right"/>
      <w:pPr>
        <w:ind w:left="1620" w:hanging="180"/>
      </w:pPr>
      <w:rPr>
        <w:rFonts w:cs="Times New Roman"/>
      </w:rPr>
    </w:lvl>
    <w:lvl w:ilvl="3" w:tplc="0419000F">
      <w:start w:val="1"/>
      <w:numFmt w:val="decimal"/>
      <w:lvlText w:val="%4."/>
      <w:lvlJc w:val="left"/>
      <w:pPr>
        <w:ind w:left="2340" w:hanging="360"/>
      </w:pPr>
      <w:rPr>
        <w:rFonts w:cs="Times New Roman"/>
      </w:rPr>
    </w:lvl>
    <w:lvl w:ilvl="4" w:tplc="04190019">
      <w:start w:val="1"/>
      <w:numFmt w:val="lowerLetter"/>
      <w:lvlText w:val="%5."/>
      <w:lvlJc w:val="left"/>
      <w:pPr>
        <w:ind w:left="3060" w:hanging="360"/>
      </w:pPr>
      <w:rPr>
        <w:rFonts w:cs="Times New Roman"/>
      </w:rPr>
    </w:lvl>
    <w:lvl w:ilvl="5" w:tplc="0419001B">
      <w:start w:val="1"/>
      <w:numFmt w:val="lowerRoman"/>
      <w:lvlText w:val="%6."/>
      <w:lvlJc w:val="right"/>
      <w:pPr>
        <w:ind w:left="3780" w:hanging="180"/>
      </w:pPr>
      <w:rPr>
        <w:rFonts w:cs="Times New Roman"/>
      </w:rPr>
    </w:lvl>
    <w:lvl w:ilvl="6" w:tplc="0419000F">
      <w:start w:val="1"/>
      <w:numFmt w:val="decimal"/>
      <w:lvlText w:val="%7."/>
      <w:lvlJc w:val="left"/>
      <w:pPr>
        <w:ind w:left="4500" w:hanging="360"/>
      </w:pPr>
      <w:rPr>
        <w:rFonts w:cs="Times New Roman"/>
      </w:rPr>
    </w:lvl>
    <w:lvl w:ilvl="7" w:tplc="04190019">
      <w:start w:val="1"/>
      <w:numFmt w:val="lowerLetter"/>
      <w:lvlText w:val="%8."/>
      <w:lvlJc w:val="left"/>
      <w:pPr>
        <w:ind w:left="5220" w:hanging="360"/>
      </w:pPr>
      <w:rPr>
        <w:rFonts w:cs="Times New Roman"/>
      </w:rPr>
    </w:lvl>
    <w:lvl w:ilvl="8" w:tplc="0419001B">
      <w:start w:val="1"/>
      <w:numFmt w:val="lowerRoman"/>
      <w:lvlText w:val="%9."/>
      <w:lvlJc w:val="right"/>
      <w:pPr>
        <w:ind w:left="5940" w:hanging="180"/>
      </w:pPr>
      <w:rPr>
        <w:rFonts w:cs="Times New Roman"/>
      </w:rPr>
    </w:lvl>
  </w:abstractNum>
  <w:abstractNum w:abstractNumId="6">
    <w:nsid w:val="1064079B"/>
    <w:multiLevelType w:val="multilevel"/>
    <w:tmpl w:val="F18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CE470D"/>
    <w:multiLevelType w:val="multilevel"/>
    <w:tmpl w:val="E71A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0E70DB"/>
    <w:multiLevelType w:val="hybridMultilevel"/>
    <w:tmpl w:val="A5B0C0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E060A5"/>
    <w:multiLevelType w:val="hybridMultilevel"/>
    <w:tmpl w:val="EA4A97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E8D50AD"/>
    <w:multiLevelType w:val="hybridMultilevel"/>
    <w:tmpl w:val="82B4A26E"/>
    <w:lvl w:ilvl="0" w:tplc="DB222C7C">
      <w:start w:val="1"/>
      <w:numFmt w:val="decimal"/>
      <w:lvlText w:val="%1."/>
      <w:lvlJc w:val="left"/>
      <w:pPr>
        <w:tabs>
          <w:tab w:val="num" w:pos="360"/>
        </w:tabs>
        <w:ind w:left="360" w:hanging="360"/>
      </w:pPr>
      <w:rPr>
        <w:rFonts w:cs="Times New Roman" w:hint="default"/>
        <w:b/>
        <w:bCs/>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1">
    <w:nsid w:val="1F2E5FFA"/>
    <w:multiLevelType w:val="hybridMultilevel"/>
    <w:tmpl w:val="0D0CDDAA"/>
    <w:lvl w:ilvl="0" w:tplc="A724BB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23C58"/>
    <w:multiLevelType w:val="hybridMultilevel"/>
    <w:tmpl w:val="2AE85376"/>
    <w:lvl w:ilvl="0" w:tplc="262E194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238F60F5"/>
    <w:multiLevelType w:val="hybridMultilevel"/>
    <w:tmpl w:val="5D4A3C88"/>
    <w:lvl w:ilvl="0" w:tplc="36049B68">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4">
    <w:nsid w:val="2AAE130B"/>
    <w:multiLevelType w:val="multilevel"/>
    <w:tmpl w:val="6B88CB8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AB4429"/>
    <w:multiLevelType w:val="multilevel"/>
    <w:tmpl w:val="1C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3E4ADB"/>
    <w:multiLevelType w:val="hybridMultilevel"/>
    <w:tmpl w:val="CCA45B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076B90"/>
    <w:multiLevelType w:val="hybridMultilevel"/>
    <w:tmpl w:val="0C36F508"/>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8">
    <w:nsid w:val="41826013"/>
    <w:multiLevelType w:val="multilevel"/>
    <w:tmpl w:val="2AFA4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123C04"/>
    <w:multiLevelType w:val="hybridMultilevel"/>
    <w:tmpl w:val="9B36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9E4CE0"/>
    <w:multiLevelType w:val="multilevel"/>
    <w:tmpl w:val="04D2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E13372"/>
    <w:multiLevelType w:val="hybridMultilevel"/>
    <w:tmpl w:val="07489304"/>
    <w:lvl w:ilvl="0" w:tplc="B9769B6A">
      <w:start w:val="8"/>
      <w:numFmt w:val="decimal"/>
      <w:lvlText w:val="%1."/>
      <w:lvlJc w:val="left"/>
      <w:pPr>
        <w:tabs>
          <w:tab w:val="num" w:pos="180"/>
        </w:tabs>
        <w:ind w:left="180" w:hanging="360"/>
      </w:pPr>
      <w:rPr>
        <w:rFonts w:cs="Times New Roman" w:hint="default"/>
      </w:rPr>
    </w:lvl>
    <w:lvl w:ilvl="1" w:tplc="6A42C538">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22">
    <w:nsid w:val="4A154D05"/>
    <w:multiLevelType w:val="multilevel"/>
    <w:tmpl w:val="E298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400F33"/>
    <w:multiLevelType w:val="hybridMultilevel"/>
    <w:tmpl w:val="D1D0B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57364A"/>
    <w:multiLevelType w:val="hybridMultilevel"/>
    <w:tmpl w:val="E4F4F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BE170C"/>
    <w:multiLevelType w:val="multilevel"/>
    <w:tmpl w:val="B7E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9573C5"/>
    <w:multiLevelType w:val="multilevel"/>
    <w:tmpl w:val="4560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B4E2F"/>
    <w:multiLevelType w:val="hybridMultilevel"/>
    <w:tmpl w:val="43A2FE2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8">
    <w:nsid w:val="580F0C8E"/>
    <w:multiLevelType w:val="multilevel"/>
    <w:tmpl w:val="A0DC7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1E2DBE"/>
    <w:multiLevelType w:val="multilevel"/>
    <w:tmpl w:val="301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6130A6"/>
    <w:multiLevelType w:val="hybridMultilevel"/>
    <w:tmpl w:val="0D0CDDAA"/>
    <w:lvl w:ilvl="0" w:tplc="A724BB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512A7A"/>
    <w:multiLevelType w:val="hybridMultilevel"/>
    <w:tmpl w:val="A77A899C"/>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2">
    <w:nsid w:val="6A15690B"/>
    <w:multiLevelType w:val="hybridMultilevel"/>
    <w:tmpl w:val="BA8AD4EE"/>
    <w:lvl w:ilvl="0" w:tplc="956CB84C">
      <w:start w:val="2"/>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33">
    <w:nsid w:val="6D407EDB"/>
    <w:multiLevelType w:val="hybridMultilevel"/>
    <w:tmpl w:val="EC40F91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4E50A2A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0605ACE"/>
    <w:multiLevelType w:val="hybridMultilevel"/>
    <w:tmpl w:val="C7B4FCCC"/>
    <w:lvl w:ilvl="0" w:tplc="54269AF8">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35">
    <w:nsid w:val="78326C9D"/>
    <w:multiLevelType w:val="multilevel"/>
    <w:tmpl w:val="2730C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25571"/>
    <w:multiLevelType w:val="multilevel"/>
    <w:tmpl w:val="240655E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AB7ACF"/>
    <w:multiLevelType w:val="hybridMultilevel"/>
    <w:tmpl w:val="4FDC05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43372B"/>
    <w:multiLevelType w:val="hybridMultilevel"/>
    <w:tmpl w:val="32741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971A9D"/>
    <w:multiLevelType w:val="hybridMultilevel"/>
    <w:tmpl w:val="21087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
  </w:num>
  <w:num w:numId="3">
    <w:abstractNumId w:val="24"/>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1"/>
  </w:num>
  <w:num w:numId="10">
    <w:abstractNumId w:val="22"/>
  </w:num>
  <w:num w:numId="11">
    <w:abstractNumId w:val="28"/>
  </w:num>
  <w:num w:numId="12">
    <w:abstractNumId w:val="35"/>
  </w:num>
  <w:num w:numId="13">
    <w:abstractNumId w:val="3"/>
  </w:num>
  <w:num w:numId="14">
    <w:abstractNumId w:val="16"/>
  </w:num>
  <w:num w:numId="15">
    <w:abstractNumId w:val="0"/>
  </w:num>
  <w:num w:numId="16">
    <w:abstractNumId w:val="36"/>
  </w:num>
  <w:num w:numId="17">
    <w:abstractNumId w:val="14"/>
  </w:num>
  <w:num w:numId="18">
    <w:abstractNumId w:val="10"/>
  </w:num>
  <w:num w:numId="19">
    <w:abstractNumId w:val="21"/>
  </w:num>
  <w:num w:numId="20">
    <w:abstractNumId w:val="27"/>
  </w:num>
  <w:num w:numId="21">
    <w:abstractNumId w:val="34"/>
  </w:num>
  <w:num w:numId="22">
    <w:abstractNumId w:val="13"/>
  </w:num>
  <w:num w:numId="23">
    <w:abstractNumId w:val="5"/>
  </w:num>
  <w:num w:numId="24">
    <w:abstractNumId w:val="3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8"/>
  </w:num>
  <w:num w:numId="28">
    <w:abstractNumId w:val="15"/>
  </w:num>
  <w:num w:numId="29">
    <w:abstractNumId w:val="6"/>
  </w:num>
  <w:num w:numId="30">
    <w:abstractNumId w:val="25"/>
  </w:num>
  <w:num w:numId="31">
    <w:abstractNumId w:val="29"/>
  </w:num>
  <w:num w:numId="32">
    <w:abstractNumId w:val="26"/>
  </w:num>
  <w:num w:numId="33">
    <w:abstractNumId w:val="20"/>
  </w:num>
  <w:num w:numId="34">
    <w:abstractNumId w:val="7"/>
  </w:num>
  <w:num w:numId="35">
    <w:abstractNumId w:val="33"/>
  </w:num>
  <w:num w:numId="36">
    <w:abstractNumId w:val="2"/>
  </w:num>
  <w:num w:numId="37">
    <w:abstractNumId w:val="37"/>
  </w:num>
  <w:num w:numId="38">
    <w:abstractNumId w:val="23"/>
  </w:num>
  <w:num w:numId="39">
    <w:abstractNumId w:val="11"/>
  </w:num>
  <w:num w:numId="40">
    <w:abstractNumId w:val="3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0854FC"/>
    <w:rsid w:val="0004652B"/>
    <w:rsid w:val="000854FC"/>
    <w:rsid w:val="001C0291"/>
    <w:rsid w:val="002007AE"/>
    <w:rsid w:val="00207765"/>
    <w:rsid w:val="00236338"/>
    <w:rsid w:val="003E310F"/>
    <w:rsid w:val="00514411"/>
    <w:rsid w:val="00526F38"/>
    <w:rsid w:val="006B5F42"/>
    <w:rsid w:val="007B3ABB"/>
    <w:rsid w:val="007B4C94"/>
    <w:rsid w:val="007F5E24"/>
    <w:rsid w:val="009647B2"/>
    <w:rsid w:val="009B21C1"/>
    <w:rsid w:val="00B00CC5"/>
    <w:rsid w:val="00C16845"/>
    <w:rsid w:val="00C57C3A"/>
    <w:rsid w:val="00D92781"/>
    <w:rsid w:val="00E74385"/>
    <w:rsid w:val="00FD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4FC"/>
    <w:rPr>
      <w:rFonts w:ascii="Calibri" w:eastAsia="Calibri" w:hAnsi="Calibri" w:cs="Times New Roman"/>
    </w:rPr>
  </w:style>
  <w:style w:type="paragraph" w:styleId="1">
    <w:name w:val="heading 1"/>
    <w:basedOn w:val="a"/>
    <w:link w:val="10"/>
    <w:qFormat/>
    <w:rsid w:val="00D9278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D927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4C94"/>
    <w:pPr>
      <w:ind w:left="720"/>
      <w:contextualSpacing/>
    </w:pPr>
  </w:style>
  <w:style w:type="paragraph" w:styleId="a4">
    <w:name w:val="Normal (Web)"/>
    <w:basedOn w:val="a"/>
    <w:unhideWhenUsed/>
    <w:rsid w:val="005144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D9278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92781"/>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D927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781"/>
    <w:rPr>
      <w:rFonts w:ascii="Tahoma" w:eastAsia="Calibri" w:hAnsi="Tahoma" w:cs="Tahoma"/>
      <w:sz w:val="16"/>
      <w:szCs w:val="16"/>
    </w:rPr>
  </w:style>
  <w:style w:type="table" w:styleId="a7">
    <w:name w:val="Table Grid"/>
    <w:basedOn w:val="a1"/>
    <w:rsid w:val="00D927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D92781"/>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D92781"/>
    <w:rPr>
      <w:rFonts w:ascii="Times New Roman" w:eastAsia="Times New Roman" w:hAnsi="Times New Roman" w:cs="Times New Roman"/>
      <w:sz w:val="24"/>
      <w:szCs w:val="24"/>
      <w:lang w:eastAsia="ru-RU"/>
    </w:rPr>
  </w:style>
  <w:style w:type="character" w:styleId="aa">
    <w:name w:val="Strong"/>
    <w:qFormat/>
    <w:rsid w:val="00D92781"/>
    <w:rPr>
      <w:b/>
      <w:bCs/>
    </w:rPr>
  </w:style>
  <w:style w:type="character" w:styleId="ab">
    <w:name w:val="Emphasis"/>
    <w:qFormat/>
    <w:rsid w:val="00D92781"/>
    <w:rPr>
      <w:i/>
      <w:iCs/>
    </w:rPr>
  </w:style>
  <w:style w:type="character" w:styleId="ac">
    <w:name w:val="Hyperlink"/>
    <w:rsid w:val="00D92781"/>
    <w:rPr>
      <w:color w:val="000000"/>
      <w:u w:val="single"/>
    </w:rPr>
  </w:style>
  <w:style w:type="paragraph" w:styleId="ad">
    <w:name w:val="footer"/>
    <w:basedOn w:val="a"/>
    <w:link w:val="ae"/>
    <w:uiPriority w:val="99"/>
    <w:rsid w:val="00D9278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rsid w:val="00D92781"/>
    <w:rPr>
      <w:rFonts w:ascii="Times New Roman" w:eastAsia="Times New Roman" w:hAnsi="Times New Roman" w:cs="Times New Roman"/>
      <w:sz w:val="24"/>
      <w:szCs w:val="24"/>
      <w:lang w:eastAsia="ru-RU"/>
    </w:rPr>
  </w:style>
  <w:style w:type="character" w:styleId="af">
    <w:name w:val="page number"/>
    <w:basedOn w:val="a0"/>
    <w:uiPriority w:val="99"/>
    <w:rsid w:val="00D92781"/>
    <w:rPr>
      <w:rFonts w:cs="Times New Roman"/>
    </w:rPr>
  </w:style>
  <w:style w:type="paragraph" w:styleId="af0">
    <w:name w:val="Plain Text"/>
    <w:basedOn w:val="a"/>
    <w:link w:val="af1"/>
    <w:uiPriority w:val="99"/>
    <w:rsid w:val="00D92781"/>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rsid w:val="00D92781"/>
    <w:rPr>
      <w:rFonts w:ascii="Courier New" w:eastAsia="Times New Roman" w:hAnsi="Courier New" w:cs="Courier New"/>
      <w:sz w:val="20"/>
      <w:szCs w:val="20"/>
      <w:lang w:eastAsia="ru-RU"/>
    </w:rPr>
  </w:style>
  <w:style w:type="paragraph" w:customStyle="1" w:styleId="af2">
    <w:name w:val="Ход урока"/>
    <w:basedOn w:val="af3"/>
    <w:next w:val="a"/>
    <w:rsid w:val="00D92781"/>
    <w:pPr>
      <w:spacing w:after="0"/>
    </w:pPr>
    <w:rPr>
      <w:rFonts w:ascii="Times New Roman" w:eastAsia="Times New Roman" w:hAnsi="Times New Roman"/>
      <w:lang w:eastAsia="ru-RU"/>
    </w:rPr>
  </w:style>
  <w:style w:type="paragraph" w:styleId="af4">
    <w:name w:val="annotation text"/>
    <w:basedOn w:val="a"/>
    <w:link w:val="af5"/>
    <w:uiPriority w:val="99"/>
    <w:semiHidden/>
    <w:unhideWhenUsed/>
    <w:rsid w:val="00D92781"/>
    <w:pPr>
      <w:spacing w:line="240" w:lineRule="auto"/>
    </w:pPr>
    <w:rPr>
      <w:sz w:val="20"/>
      <w:szCs w:val="20"/>
    </w:rPr>
  </w:style>
  <w:style w:type="character" w:customStyle="1" w:styleId="af5">
    <w:name w:val="Текст примечания Знак"/>
    <w:basedOn w:val="a0"/>
    <w:link w:val="af4"/>
    <w:uiPriority w:val="99"/>
    <w:semiHidden/>
    <w:rsid w:val="00D92781"/>
    <w:rPr>
      <w:rFonts w:ascii="Calibri" w:eastAsia="Calibri" w:hAnsi="Calibri" w:cs="Times New Roman"/>
      <w:sz w:val="20"/>
      <w:szCs w:val="20"/>
    </w:rPr>
  </w:style>
  <w:style w:type="paragraph" w:styleId="af3">
    <w:name w:val="annotation subject"/>
    <w:basedOn w:val="af4"/>
    <w:next w:val="af4"/>
    <w:link w:val="af6"/>
    <w:uiPriority w:val="99"/>
    <w:semiHidden/>
    <w:unhideWhenUsed/>
    <w:rsid w:val="00D92781"/>
    <w:rPr>
      <w:b/>
      <w:bCs/>
    </w:rPr>
  </w:style>
  <w:style w:type="character" w:customStyle="1" w:styleId="af6">
    <w:name w:val="Тема примечания Знак"/>
    <w:basedOn w:val="af5"/>
    <w:link w:val="af3"/>
    <w:uiPriority w:val="99"/>
    <w:semiHidden/>
    <w:rsid w:val="00D92781"/>
    <w:rPr>
      <w:rFonts w:ascii="Calibri" w:eastAsia="Calibri" w:hAnsi="Calibri" w:cs="Times New Roman"/>
      <w:b/>
      <w:bCs/>
      <w:sz w:val="20"/>
      <w:szCs w:val="20"/>
    </w:rPr>
  </w:style>
  <w:style w:type="paragraph" w:styleId="af7">
    <w:name w:val="header"/>
    <w:basedOn w:val="a"/>
    <w:link w:val="af8"/>
    <w:uiPriority w:val="99"/>
    <w:unhideWhenUsed/>
    <w:rsid w:val="00D92781"/>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9278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2168</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Акмамбаева</cp:lastModifiedBy>
  <cp:revision>5</cp:revision>
  <cp:lastPrinted>2018-01-05T06:27:00Z</cp:lastPrinted>
  <dcterms:created xsi:type="dcterms:W3CDTF">2017-12-25T17:03:00Z</dcterms:created>
  <dcterms:modified xsi:type="dcterms:W3CDTF">2018-01-05T06:28:00Z</dcterms:modified>
</cp:coreProperties>
</file>