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80E" w:rsidRDefault="00BF380E" w:rsidP="00BF380E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38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Личностно-ориентированный подход в воспитании дошкольников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F380E" w:rsidRPr="00BF380E" w:rsidRDefault="00BF380E" w:rsidP="00BF380E">
      <w:pPr>
        <w:spacing w:line="240" w:lineRule="auto"/>
        <w:rPr>
          <w:lang w:eastAsia="ru-RU"/>
        </w:rPr>
      </w:pPr>
    </w:p>
    <w:p w:rsidR="00BF380E" w:rsidRPr="00BF380E" w:rsidRDefault="00BF380E" w:rsidP="00BF380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    </w:t>
      </w: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Принципиально важной стороной в педагогической технологии является позиция ребенка в </w:t>
      </w:r>
      <w:proofErr w:type="spellStart"/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воспитательно</w:t>
      </w:r>
      <w:proofErr w:type="spellEnd"/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-образовательном процессе, отношение к ребенку со стороны взрослых. Взрослый в общении с детьми придерживается положения: «Не рядом, не над ним, а вместе!». Его цель - содействовать становлению ребенка как личности.</w:t>
      </w:r>
    </w:p>
    <w:p w:rsidR="00BF380E" w:rsidRPr="00BF380E" w:rsidRDefault="00BF380E" w:rsidP="00BF380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   </w:t>
      </w: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Фундаментальная идея личностно-ориентированных технологий состоит в переходе от объяснения к пониманию, от монолога к диалогу, от социального контроля – к развитию, от управления – к самоуправлению. Основная установка педагога – не на познание «предмета», а на общение, взаимопонимание с детьми, на их «освобождение» для творчества.  </w:t>
      </w:r>
    </w:p>
    <w:p w:rsidR="00BF380E" w:rsidRPr="00BF380E" w:rsidRDefault="00BF380E" w:rsidP="00BF380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Личностно-ориентированный подход в воспитании детей предполагает обучение самостоятельности, ответственности и способствует формированию творческой личности.</w:t>
      </w:r>
    </w:p>
    <w:p w:rsidR="00BF380E" w:rsidRDefault="00BF380E" w:rsidP="00BF3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Что бы личность правильно формировалась,  при организации учебно-воспитательного процесса целесообразно  придерживаемся следующих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BF380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принципов</w:t>
      </w: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1</w:t>
      </w:r>
      <w:r w:rsidRPr="00BF380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. Принцип деятельности</w:t>
      </w: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- это включение ребёнка в учебно-игровую познавательную деятельность с целью стимулирования активной жизненной позиции.</w:t>
      </w: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2. </w:t>
      </w:r>
      <w:r w:rsidRPr="00BF380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Принцип творчества</w:t>
      </w: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– максимальная ориентация на творческое начало в игровой и продуктивной деятельности дошкольников, приобретение им собственного опыта творческой деятельности.</w:t>
      </w: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3. </w:t>
      </w:r>
      <w:r w:rsidRPr="00BF380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Принцип дифференцированного</w:t>
      </w: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подхода – решаются задачи эффективной педагогической помощи воспитанникам в совершенствовании их личности, способствует созданию специальных педагогических ситуаций, помогающих раскрыть психофизические, личностные способности и возможности воспитанников.</w:t>
      </w: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4. </w:t>
      </w:r>
      <w:r w:rsidRPr="00BF380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Принцип </w:t>
      </w:r>
      <w:proofErr w:type="spellStart"/>
      <w:r w:rsidRPr="00BF380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природосообразности</w:t>
      </w:r>
      <w:proofErr w:type="spellEnd"/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– развитие в соответствии с природой ребенка, его здоровьем, психической и физической конституцией, его способностями и склонностями, индивидуальными </w:t>
      </w:r>
    </w:p>
    <w:p w:rsidR="00BF380E" w:rsidRDefault="00BF380E" w:rsidP="00BF38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способностями, восприятием.</w:t>
      </w:r>
    </w:p>
    <w:p w:rsidR="00BF380E" w:rsidRPr="00BF380E" w:rsidRDefault="00BF380E" w:rsidP="00BF380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Внедряя  выше</w:t>
      </w:r>
      <w:proofErr w:type="gramEnd"/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перечисленные принципы, пользуюсь  следующими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BF380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методами</w:t>
      </w: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</w:p>
    <w:p w:rsidR="00BF380E" w:rsidRPr="00BF380E" w:rsidRDefault="00BF380E" w:rsidP="00BF38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Метод диалога;</w:t>
      </w:r>
    </w:p>
    <w:p w:rsidR="00BF380E" w:rsidRPr="00BF380E" w:rsidRDefault="00BF380E" w:rsidP="00BF38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Игровые методы;</w:t>
      </w:r>
    </w:p>
    <w:p w:rsidR="00BF380E" w:rsidRPr="00BF380E" w:rsidRDefault="00BF380E" w:rsidP="00BF38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Рефлексивный метод;</w:t>
      </w:r>
    </w:p>
    <w:p w:rsidR="00BF380E" w:rsidRPr="00BF380E" w:rsidRDefault="00BF380E" w:rsidP="00BF38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Метод педагогической поддержки;</w:t>
      </w:r>
    </w:p>
    <w:p w:rsidR="00BF380E" w:rsidRPr="00BF380E" w:rsidRDefault="00BF380E" w:rsidP="00BF38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lastRenderedPageBreak/>
        <w:t>Диагностические методы.</w:t>
      </w:r>
    </w:p>
    <w:p w:rsidR="00BF380E" w:rsidRPr="00BF380E" w:rsidRDefault="00BF380E" w:rsidP="00BF380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Реализуя личностно-ориентированный подход, необходимо организовать педагогический процесс так, чтобы ребёнок играл, развивался и обучался одновременно. Основной формой взаимодействия детей дошкольного возраста с педагогом является их </w:t>
      </w:r>
      <w:r w:rsidRPr="00BF380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совместная деятельность</w:t>
      </w: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BF380E" w:rsidRPr="00BF380E" w:rsidRDefault="00BF380E" w:rsidP="00BF380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Совместная деятельность является условием освоения ребенком позиции субъекта деятельности, в процессе которой удовлетворяются интересы, склонности, потребности, желания ребенка, развивается его творческий потенциал, формируются его личностные качества (активность, инициативность, самостоятельность, креативность)</w:t>
      </w:r>
    </w:p>
    <w:p w:rsidR="00BF380E" w:rsidRPr="00BF380E" w:rsidRDefault="00BF380E" w:rsidP="00BF380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Совместная </w:t>
      </w:r>
      <w:proofErr w:type="gramStart"/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деятельность  выстраивается</w:t>
      </w:r>
      <w:proofErr w:type="gramEnd"/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следующим образом:</w:t>
      </w:r>
    </w:p>
    <w:p w:rsidR="00BF380E" w:rsidRPr="00BF380E" w:rsidRDefault="00BF380E" w:rsidP="00BF380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Совместное выявление проблемы, интересующей детей;</w:t>
      </w:r>
    </w:p>
    <w:p w:rsidR="00BF380E" w:rsidRPr="00BF380E" w:rsidRDefault="00BF380E" w:rsidP="00BF380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Совместное определение цели деятельности детей;</w:t>
      </w:r>
    </w:p>
    <w:p w:rsidR="00BF380E" w:rsidRPr="00BF380E" w:rsidRDefault="00BF380E" w:rsidP="00BF380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Совместное планирование деятельности детей, выдвижение </w:t>
      </w:r>
      <w:r w:rsidRPr="00BF380E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shd w:val="clear" w:color="auto" w:fill="FFFFFF"/>
          <w:lang w:eastAsia="ru-RU"/>
        </w:rPr>
        <w:t>гипотез, выбор путей решения задач, средств, материалов;</w:t>
      </w:r>
    </w:p>
    <w:p w:rsidR="00BF380E" w:rsidRPr="00BF380E" w:rsidRDefault="00BF380E" w:rsidP="00BF380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Самостоятельная деятельность детей, дифференцированная помощь педагога;</w:t>
      </w:r>
    </w:p>
    <w:p w:rsidR="00BF380E" w:rsidRPr="00BF380E" w:rsidRDefault="00BF380E" w:rsidP="00BF380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Обсуждение полученного результата, </w:t>
      </w:r>
      <w:proofErr w:type="gramStart"/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хода  совместной</w:t>
      </w:r>
      <w:proofErr w:type="gramEnd"/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деятельности, обсуждение успехов, выяснение неудач.</w:t>
      </w:r>
    </w:p>
    <w:p w:rsidR="00BF380E" w:rsidRPr="00BF380E" w:rsidRDefault="00BF380E" w:rsidP="00BF380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В процессе взаимодействия с детьми </w:t>
      </w:r>
      <w:proofErr w:type="gramStart"/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необходимо  создать</w:t>
      </w:r>
      <w:proofErr w:type="gramEnd"/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ситуацию, ориентированные на личностное развитие: ситуации успеха, ситуации обращенные  к личному опыту ребенка, ситуации выбора задания, оборудования, партнера по деятельности и т.д.,  предоставляем ребенку возможность реализовать себя как личность.</w:t>
      </w:r>
    </w:p>
    <w:p w:rsidR="00BF380E" w:rsidRPr="00AE4F4D" w:rsidRDefault="00BF380E" w:rsidP="00BF380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Создавая ситуацию </w:t>
      </w:r>
      <w:proofErr w:type="gramStart"/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успеха,  ставлю</w:t>
      </w:r>
      <w:proofErr w:type="gramEnd"/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перед собой следующую задачу: дать каждому из своих воспитанников возможность пережить радость достижения, осознать свои возможности, поверить в себя. </w:t>
      </w: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Создать ситуацию успеха </w:t>
      </w:r>
      <w:r w:rsidRPr="00AE4F4D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помогают  </w:t>
      </w:r>
      <w:r w:rsidR="00AE4F4D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игры. </w:t>
      </w:r>
    </w:p>
    <w:p w:rsidR="00BF380E" w:rsidRPr="00BF380E" w:rsidRDefault="00BF380E" w:rsidP="00BF380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bookmarkStart w:id="0" w:name="_GoBack"/>
      <w:bookmarkEnd w:id="0"/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Важным условием реализации личностно-ориентированной технологии в педагогическом процессе – это знание индивидуальных особенностей каждого воспитанника и на основе этого  разработка и реализация  индивидуального образовательного маршрута на каждого ребенка. Для этого следует оценить индивидуальную динамику развития детей в результате </w:t>
      </w:r>
      <w:proofErr w:type="gramStart"/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наблюдений  в</w:t>
      </w:r>
      <w:proofErr w:type="gramEnd"/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естественной среде:  игровых ситуациях, в ходе режимных моментов, в проектной деятельности, художественной деятельности, физическом развитии,  а затем корректируем  свои дальнейшие действия для работы с ребенком.</w:t>
      </w:r>
    </w:p>
    <w:p w:rsidR="00BF380E" w:rsidRPr="00BF380E" w:rsidRDefault="00BF380E" w:rsidP="00BF380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Индивидуальный образовательный маршрут можно рассматривать как персональный путь компенсации трудностей в обучении, а затем и реализации личностного потенциала ребёнка: интеллектуального, эмоционально-волевого, </w:t>
      </w:r>
      <w:proofErr w:type="spellStart"/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деятельностного</w:t>
      </w:r>
      <w:proofErr w:type="spellEnd"/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нравственно-духовного.</w:t>
      </w:r>
    </w:p>
    <w:p w:rsidR="00BF380E" w:rsidRPr="00BF380E" w:rsidRDefault="00BF380E" w:rsidP="00BF380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Всю работу, построенную на основе индивидуального образовательного маршрута, можно разбить на несколько этапов:</w:t>
      </w:r>
    </w:p>
    <w:p w:rsidR="00BF380E" w:rsidRPr="00BF380E" w:rsidRDefault="00BF380E" w:rsidP="00BF380E">
      <w:pPr>
        <w:numPr>
          <w:ilvl w:val="1"/>
          <w:numId w:val="4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380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Этап наблюдения, </w:t>
      </w: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цель которого</w:t>
      </w:r>
      <w:r w:rsidRPr="00BF380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выявить группу дошкольников, испытывающих трудности: личностные, регулятивные, познавательные, коммуникативные, психомоторные или комплексные. По результатам наблюдения заполняется таблица «Выявленные трудности дошкольников».</w:t>
      </w:r>
    </w:p>
    <w:p w:rsidR="00BF380E" w:rsidRPr="00BF380E" w:rsidRDefault="00BF380E" w:rsidP="00BF380E">
      <w:pPr>
        <w:numPr>
          <w:ilvl w:val="1"/>
          <w:numId w:val="4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380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 Диагностический </w:t>
      </w:r>
      <w:proofErr w:type="gramStart"/>
      <w:r w:rsidRPr="00BF380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этап,  </w:t>
      </w: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proofErr w:type="gramEnd"/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ходе которого</w:t>
      </w:r>
      <w:r w:rsidRPr="00BF380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проводится ряд диагностик с целью выявление причин трудностей ребенка. По результатам наблюдения заполняется таблица «Выявленные трудности дошкольников и их причины (на начало и конец сопровождения)».</w:t>
      </w:r>
    </w:p>
    <w:p w:rsidR="00BF380E" w:rsidRPr="00BF380E" w:rsidRDefault="00BF380E" w:rsidP="00BF380E">
      <w:pPr>
        <w:numPr>
          <w:ilvl w:val="1"/>
          <w:numId w:val="4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380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Этап конструирования – </w:t>
      </w:r>
      <w:proofErr w:type="gramStart"/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это</w:t>
      </w:r>
      <w:r w:rsidRPr="00BF380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 </w:t>
      </w: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построение</w:t>
      </w:r>
      <w:proofErr w:type="gramEnd"/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индивидуальных образовательных маршрутов для дошкольников на основе выявленных трудностей и установленных причин этих трудностей и  определение методов педагогической поддержки, содержания работы.</w:t>
      </w:r>
    </w:p>
    <w:p w:rsidR="00BF380E" w:rsidRPr="00BF380E" w:rsidRDefault="00BF380E" w:rsidP="00BF380E">
      <w:pPr>
        <w:numPr>
          <w:ilvl w:val="1"/>
          <w:numId w:val="4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380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Этап реализации образовательных маршрутов в процессе жизнедеятельности дошкольников. </w:t>
      </w: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Индивидуальный образовательный маршрут может реализовываться во всех видах деятельности, в любое время, всё зависит от желания ребёнка, от его выбора, самоопределения. При этом необходимо учитывать, что ведущий вид деятельности ребёнка дошкольника – игра.</w:t>
      </w:r>
    </w:p>
    <w:p w:rsidR="00BF380E" w:rsidRPr="00BF380E" w:rsidRDefault="00BF380E" w:rsidP="00BF380E">
      <w:pPr>
        <w:numPr>
          <w:ilvl w:val="1"/>
          <w:numId w:val="4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380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Этап итоговой диагностики.</w:t>
      </w: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На этом этапе проводится завершающая диагностика. Цель этапа: выявить результаты действия маршрута (трудность сохранилась или не сохранилась). По результатам наблюдения заполняется та же таблица.</w:t>
      </w:r>
    </w:p>
    <w:p w:rsidR="00BF380E" w:rsidRPr="00BF380E" w:rsidRDefault="00BF380E" w:rsidP="00BF380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 учётом данных </w:t>
      </w:r>
      <w:proofErr w:type="gramStart"/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этапов  составляю</w:t>
      </w:r>
      <w:proofErr w:type="gramEnd"/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реализую индивидуальные образовательные маршруты.</w:t>
      </w:r>
    </w:p>
    <w:p w:rsidR="00BF380E" w:rsidRPr="00BF380E" w:rsidRDefault="00BF380E" w:rsidP="00BF380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Ориентируясь на индивидуальные, личностные </w:t>
      </w:r>
      <w:proofErr w:type="gramStart"/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особенности,   </w:t>
      </w:r>
      <w:proofErr w:type="gramEnd"/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создаю атмосферу заинтересованности каждого воспитанника в группе: сюрпризные моменты, новый дидактический материал с которым дети еще не знакомы, предыстория деятельности  (о том, что будем делать, куда отправимся, для чего).  </w:t>
      </w:r>
      <w:proofErr w:type="gramStart"/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Стимулирую  воспитанников</w:t>
      </w:r>
      <w:proofErr w:type="gramEnd"/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 высказываниям, использованию различных способов выполнения </w:t>
      </w: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заданий без боязни ошибиться.  </w:t>
      </w:r>
      <w:proofErr w:type="gramStart"/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Ставя  перед</w:t>
      </w:r>
      <w:proofErr w:type="gramEnd"/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детьми проблему, не предоставляя  готовых знаний,  стремлюсь  к тому, чтобы дети сами открывали что-то новое для себя.</w:t>
      </w:r>
    </w:p>
    <w:p w:rsidR="00BF380E" w:rsidRPr="00BF380E" w:rsidRDefault="00BF380E" w:rsidP="00BF380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Важно, чтобы у ребенка к окончанию подготовительной группы в детском саду были сформированы волевая и мотивационная готовность к школе. Что ребёнок выбирает в качестве мотивации – игру, развлечение или познание?     </w:t>
      </w:r>
    </w:p>
    <w:p w:rsidR="00BF380E" w:rsidRPr="00BF380E" w:rsidRDefault="00BF380E" w:rsidP="00BF380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Целевые ориентиры выступают основаниями преемственности дошкольного и начального общего образования. При соблюдении требований к условиям реализации Программы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образования, а</w:t>
      </w: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применяя личностно-ориентированный подход в ежедневной работе с детьми, </w:t>
      </w:r>
      <w:proofErr w:type="gramStart"/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мы  воспитываем</w:t>
      </w:r>
      <w:proofErr w:type="gramEnd"/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интеллектуально развитого ребенка, умеющего самостоятельно принимать решения, находить выход из разных </w:t>
      </w:r>
      <w:proofErr w:type="spellStart"/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ситуаций,</w:t>
      </w:r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формируем</w:t>
      </w:r>
      <w:proofErr w:type="spellEnd"/>
      <w:r w:rsidRPr="00BF380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волевую и мотивационную готовность к школе.</w:t>
      </w:r>
    </w:p>
    <w:p w:rsidR="00E27D60" w:rsidRDefault="00E27D60" w:rsidP="00BF380E">
      <w:pPr>
        <w:spacing w:line="240" w:lineRule="auto"/>
      </w:pPr>
    </w:p>
    <w:sectPr w:rsidR="00E27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85916"/>
    <w:multiLevelType w:val="multilevel"/>
    <w:tmpl w:val="BD028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2151B8"/>
    <w:multiLevelType w:val="multilevel"/>
    <w:tmpl w:val="5350B3B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A2B7EBC"/>
    <w:multiLevelType w:val="multilevel"/>
    <w:tmpl w:val="7B2A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10563C"/>
    <w:multiLevelType w:val="multilevel"/>
    <w:tmpl w:val="A5A2D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841"/>
    <w:rsid w:val="000C4841"/>
    <w:rsid w:val="00AE4F4D"/>
    <w:rsid w:val="00BF380E"/>
    <w:rsid w:val="00E2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50C29"/>
  <w15:chartTrackingRefBased/>
  <w15:docId w15:val="{D84406D4-2F2B-4735-8967-216399F12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F38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38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F3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380E"/>
    <w:rPr>
      <w:b/>
      <w:bCs/>
    </w:rPr>
  </w:style>
  <w:style w:type="character" w:styleId="a5">
    <w:name w:val="Emphasis"/>
    <w:basedOn w:val="a0"/>
    <w:uiPriority w:val="20"/>
    <w:qFormat/>
    <w:rsid w:val="00BF380E"/>
    <w:rPr>
      <w:i/>
      <w:iCs/>
    </w:rPr>
  </w:style>
  <w:style w:type="paragraph" w:styleId="a6">
    <w:name w:val="Title"/>
    <w:basedOn w:val="a"/>
    <w:next w:val="a"/>
    <w:link w:val="a7"/>
    <w:uiPriority w:val="10"/>
    <w:qFormat/>
    <w:rsid w:val="00BF38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BF380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5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1075</Words>
  <Characters>6128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2018-01-22T06:38:00Z</dcterms:created>
  <dcterms:modified xsi:type="dcterms:W3CDTF">2018-01-22T07:35:00Z</dcterms:modified>
</cp:coreProperties>
</file>