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B9" w:rsidRDefault="00196AB9" w:rsidP="00196AB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Учитель по самопознанию школы-лицея №17 </w:t>
      </w:r>
    </w:p>
    <w:p w:rsidR="00196AB9" w:rsidRDefault="00196AB9" w:rsidP="00196AB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u w:val="single"/>
          <w:lang w:val="kk-KZ"/>
        </w:rPr>
        <w:t xml:space="preserve">Сисенгалиева Карлыгаш </w:t>
      </w:r>
      <w:r w:rsidRPr="00885E2B">
        <w:rPr>
          <w:rFonts w:ascii="Times New Roman" w:hAnsi="Times New Roman" w:cs="Times New Roman"/>
          <w:b/>
          <w:sz w:val="28"/>
          <w:szCs w:val="28"/>
          <w:u w:val="single"/>
          <w:lang w:val="kk-KZ"/>
        </w:rPr>
        <w:t>Ж</w:t>
      </w:r>
      <w:r>
        <w:rPr>
          <w:rFonts w:ascii="Times New Roman" w:hAnsi="Times New Roman" w:cs="Times New Roman"/>
          <w:b/>
          <w:sz w:val="28"/>
          <w:szCs w:val="28"/>
          <w:u w:val="single"/>
          <w:lang w:val="kk-KZ"/>
        </w:rPr>
        <w:t>айшылыковна</w:t>
      </w:r>
      <w:r w:rsidRPr="00885E2B">
        <w:rPr>
          <w:rFonts w:ascii="Times New Roman" w:hAnsi="Times New Roman" w:cs="Times New Roman"/>
          <w:b/>
          <w:sz w:val="28"/>
          <w:szCs w:val="28"/>
          <w:u w:val="single"/>
          <w:lang w:val="kk-KZ"/>
        </w:rPr>
        <w:t>.</w:t>
      </w:r>
      <w:r w:rsidRPr="00885E2B">
        <w:rPr>
          <w:rFonts w:ascii="Times New Roman" w:hAnsi="Times New Roman" w:cs="Times New Roman"/>
          <w:b/>
          <w:sz w:val="28"/>
          <w:szCs w:val="28"/>
          <w:lang w:val="kk-KZ"/>
        </w:rPr>
        <w:t xml:space="preserve">   </w:t>
      </w:r>
    </w:p>
    <w:p w:rsidR="00196AB9" w:rsidRDefault="00196AB9" w:rsidP="00196AB9">
      <w:pPr>
        <w:jc w:val="center"/>
      </w:pPr>
      <w:r>
        <w:rPr>
          <w:rFonts w:ascii="Times New Roman" w:hAnsi="Times New Roman" w:cs="Times New Roman"/>
          <w:b/>
          <w:sz w:val="28"/>
          <w:szCs w:val="28"/>
          <w:u w:val="single"/>
        </w:rPr>
        <w:t>Поурочный план  по самопознанию</w:t>
      </w:r>
    </w:p>
    <w:p w:rsidR="00196AB9" w:rsidRPr="00885E2B" w:rsidRDefault="00196AB9" w:rsidP="00196AB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Дата </w:t>
      </w:r>
      <w:r w:rsidRPr="00D15F2B">
        <w:rPr>
          <w:rFonts w:ascii="Times New Roman" w:hAnsi="Times New Roman" w:cs="Times New Roman"/>
          <w:b/>
          <w:sz w:val="28"/>
          <w:szCs w:val="28"/>
          <w:u w:val="single"/>
        </w:rPr>
        <w:t>12,14 декабря</w:t>
      </w:r>
      <w:r>
        <w:rPr>
          <w:rFonts w:ascii="Times New Roman" w:hAnsi="Times New Roman" w:cs="Times New Roman"/>
          <w:b/>
          <w:sz w:val="28"/>
          <w:szCs w:val="28"/>
        </w:rPr>
        <w:t xml:space="preserve">   2017г.   </w:t>
      </w:r>
      <w:r w:rsidRPr="00885E2B">
        <w:rPr>
          <w:rFonts w:ascii="Times New Roman" w:hAnsi="Times New Roman" w:cs="Times New Roman"/>
          <w:b/>
          <w:sz w:val="28"/>
          <w:szCs w:val="28"/>
        </w:rPr>
        <w:t xml:space="preserve">      </w:t>
      </w:r>
    </w:p>
    <w:p w:rsidR="00196AB9" w:rsidRPr="00885E2B" w:rsidRDefault="00196AB9" w:rsidP="00196AB9">
      <w:pPr>
        <w:spacing w:after="0" w:line="240" w:lineRule="auto"/>
        <w:rPr>
          <w:rFonts w:ascii="Times New Roman" w:hAnsi="Times New Roman" w:cs="Times New Roman"/>
          <w:b/>
          <w:sz w:val="28"/>
          <w:szCs w:val="28"/>
          <w:u w:val="single"/>
        </w:rPr>
      </w:pPr>
      <w:r w:rsidRPr="00885E2B">
        <w:rPr>
          <w:rFonts w:ascii="Times New Roman" w:hAnsi="Times New Roman" w:cs="Times New Roman"/>
          <w:b/>
          <w:sz w:val="28"/>
          <w:szCs w:val="28"/>
        </w:rPr>
        <w:t xml:space="preserve">Тема: </w:t>
      </w:r>
      <w:r>
        <w:rPr>
          <w:rFonts w:ascii="Times New Roman" w:hAnsi="Times New Roman" w:cs="Times New Roman"/>
          <w:b/>
          <w:sz w:val="28"/>
          <w:szCs w:val="28"/>
        </w:rPr>
        <w:t>«Мой коллектив»</w:t>
      </w:r>
    </w:p>
    <w:p w:rsidR="00196AB9" w:rsidRPr="00196AB9" w:rsidRDefault="00196AB9" w:rsidP="00196AB9">
      <w:pPr>
        <w:tabs>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Ценность:</w:t>
      </w:r>
      <w:r w:rsidRPr="00885E2B">
        <w:rPr>
          <w:rFonts w:ascii="Times New Roman" w:hAnsi="Times New Roman" w:cs="Times New Roman"/>
          <w:b/>
          <w:sz w:val="28"/>
          <w:szCs w:val="28"/>
        </w:rPr>
        <w:t xml:space="preserve">  </w:t>
      </w:r>
      <w:r w:rsidRPr="00196AB9">
        <w:rPr>
          <w:rFonts w:ascii="Times New Roman" w:eastAsia="Times New Roman" w:hAnsi="Times New Roman" w:cs="Times New Roman"/>
          <w:sz w:val="28"/>
          <w:szCs w:val="28"/>
        </w:rPr>
        <w:t>Ненасилие</w:t>
      </w:r>
      <w:r w:rsidRPr="00196AB9">
        <w:rPr>
          <w:rFonts w:ascii="Times New Roman" w:hAnsi="Times New Roman" w:cs="Times New Roman"/>
          <w:b/>
          <w:sz w:val="28"/>
          <w:szCs w:val="28"/>
        </w:rPr>
        <w:t xml:space="preserve">           </w:t>
      </w:r>
    </w:p>
    <w:p w:rsidR="00196AB9" w:rsidRPr="00196AB9" w:rsidRDefault="00196AB9" w:rsidP="00196AB9">
      <w:pPr>
        <w:tabs>
          <w:tab w:val="center" w:pos="4677"/>
        </w:tabs>
        <w:spacing w:after="0" w:line="240" w:lineRule="auto"/>
        <w:rPr>
          <w:rFonts w:ascii="Times New Roman" w:hAnsi="Times New Roman" w:cs="Times New Roman"/>
          <w:b/>
          <w:sz w:val="28"/>
          <w:szCs w:val="28"/>
        </w:rPr>
      </w:pPr>
      <w:r w:rsidRPr="00196AB9">
        <w:rPr>
          <w:rFonts w:ascii="Times New Roman" w:hAnsi="Times New Roman" w:cs="Times New Roman"/>
          <w:b/>
          <w:sz w:val="28"/>
          <w:szCs w:val="28"/>
        </w:rPr>
        <w:t>Качества:</w:t>
      </w:r>
      <w:r w:rsidRPr="00196AB9">
        <w:rPr>
          <w:rFonts w:ascii="Times New Roman" w:eastAsia="Times New Roman" w:hAnsi="Times New Roman" w:cs="Times New Roman"/>
          <w:sz w:val="28"/>
          <w:szCs w:val="28"/>
        </w:rPr>
        <w:t xml:space="preserve"> Дружелюбное отношение к коллективу</w:t>
      </w:r>
    </w:p>
    <w:p w:rsidR="00196AB9" w:rsidRPr="00885E2B" w:rsidRDefault="00196AB9" w:rsidP="00196AB9">
      <w:pPr>
        <w:tabs>
          <w:tab w:val="center" w:pos="4677"/>
        </w:tabs>
        <w:rPr>
          <w:rFonts w:ascii="Times New Roman" w:hAnsi="Times New Roman" w:cs="Times New Roman"/>
          <w:b/>
          <w:sz w:val="28"/>
          <w:szCs w:val="28"/>
          <w:lang w:val="kk-KZ"/>
        </w:rPr>
      </w:pPr>
      <w:r w:rsidRPr="00885E2B">
        <w:rPr>
          <w:rFonts w:ascii="Times New Roman" w:hAnsi="Times New Roman" w:cs="Times New Roman"/>
          <w:b/>
          <w:sz w:val="28"/>
          <w:szCs w:val="28"/>
          <w:lang w:val="kk-KZ"/>
        </w:rPr>
        <w:t>Класс</w:t>
      </w:r>
      <w:r>
        <w:rPr>
          <w:rFonts w:ascii="Times New Roman" w:hAnsi="Times New Roman" w:cs="Times New Roman"/>
          <w:b/>
          <w:sz w:val="28"/>
          <w:szCs w:val="28"/>
          <w:lang w:val="kk-KZ"/>
        </w:rPr>
        <w:t>ы</w:t>
      </w:r>
      <w:r w:rsidRPr="00885E2B">
        <w:rPr>
          <w:rFonts w:ascii="Times New Roman" w:hAnsi="Times New Roman" w:cs="Times New Roman"/>
          <w:b/>
          <w:sz w:val="28"/>
          <w:szCs w:val="28"/>
          <w:lang w:val="kk-KZ"/>
        </w:rPr>
        <w:t xml:space="preserve">:  </w:t>
      </w:r>
      <w:r w:rsidRPr="00E5512E">
        <w:rPr>
          <w:rFonts w:ascii="Times New Roman" w:hAnsi="Times New Roman" w:cs="Times New Roman"/>
          <w:b/>
          <w:sz w:val="28"/>
          <w:szCs w:val="28"/>
          <w:u w:val="single"/>
          <w:lang w:val="kk-KZ"/>
        </w:rPr>
        <w:t xml:space="preserve">4 «А,Б,В,Г,Д.Е,Ж»             </w:t>
      </w:r>
      <w:r w:rsidRPr="00E5512E">
        <w:rPr>
          <w:rFonts w:ascii="Times New Roman" w:hAnsi="Times New Roman" w:cs="Times New Roman"/>
          <w:b/>
          <w:sz w:val="28"/>
          <w:szCs w:val="28"/>
          <w:lang w:val="kk-KZ"/>
        </w:rPr>
        <w:t xml:space="preserve">                                                                            </w:t>
      </w:r>
      <w:r w:rsidRPr="00885E2B">
        <w:rPr>
          <w:rFonts w:ascii="Times New Roman" w:hAnsi="Times New Roman" w:cs="Times New Roman"/>
          <w:b/>
          <w:sz w:val="28"/>
          <w:szCs w:val="28"/>
          <w:lang w:val="kk-KZ"/>
        </w:rPr>
        <w:t xml:space="preserve">                                                                                                                                                                                                                                                                                                                                                                                                                                                                                                                                               </w:t>
      </w:r>
    </w:p>
    <w:tbl>
      <w:tblPr>
        <w:tblStyle w:val="a5"/>
        <w:tblW w:w="11057" w:type="dxa"/>
        <w:tblInd w:w="-1026" w:type="dxa"/>
        <w:tblLayout w:type="fixed"/>
        <w:tblLook w:val="04A0"/>
      </w:tblPr>
      <w:tblGrid>
        <w:gridCol w:w="8222"/>
        <w:gridCol w:w="2835"/>
      </w:tblGrid>
      <w:tr w:rsidR="00196AB9" w:rsidTr="00E7714C">
        <w:trPr>
          <w:trHeight w:val="2327"/>
        </w:trPr>
        <w:tc>
          <w:tcPr>
            <w:tcW w:w="8222" w:type="dxa"/>
            <w:tcBorders>
              <w:top w:val="single" w:sz="4" w:space="0" w:color="000000" w:themeColor="text1"/>
              <w:left w:val="single" w:sz="4" w:space="0" w:color="000000" w:themeColor="text1"/>
              <w:right w:val="single" w:sz="4" w:space="0" w:color="000000" w:themeColor="text1"/>
            </w:tcBorders>
          </w:tcPr>
          <w:p w:rsidR="00196AB9" w:rsidRDefault="00196AB9" w:rsidP="00FA3FCF">
            <w:pPr>
              <w:pStyle w:val="a4"/>
              <w:rPr>
                <w:rFonts w:ascii="Times New Roman" w:hAnsi="Times New Roman" w:cs="Times New Roman"/>
                <w:sz w:val="28"/>
                <w:szCs w:val="28"/>
              </w:rPr>
            </w:pPr>
            <w:r w:rsidRPr="00885E2B">
              <w:rPr>
                <w:b/>
                <w:sz w:val="28"/>
                <w:szCs w:val="28"/>
                <w:lang w:val="kk-KZ"/>
              </w:rPr>
              <w:t>Цель</w:t>
            </w:r>
            <w:r>
              <w:rPr>
                <w:b/>
                <w:sz w:val="28"/>
                <w:szCs w:val="28"/>
                <w:lang w:val="kk-KZ"/>
              </w:rPr>
              <w:t>:</w:t>
            </w:r>
            <w:r w:rsidRPr="00D15F2B">
              <w:rPr>
                <w:sz w:val="28"/>
                <w:szCs w:val="28"/>
              </w:rPr>
              <w:t xml:space="preserve"> </w:t>
            </w:r>
            <w:r w:rsidRPr="007B0A26">
              <w:rPr>
                <w:rFonts w:ascii="Times New Roman" w:eastAsia="Times New Roman" w:hAnsi="Times New Roman" w:cs="Times New Roman"/>
                <w:sz w:val="24"/>
                <w:szCs w:val="24"/>
              </w:rPr>
              <w:t>формирование коллектива, через практику ненасилия.</w:t>
            </w:r>
            <w:r>
              <w:rPr>
                <w:sz w:val="28"/>
                <w:szCs w:val="28"/>
              </w:rPr>
              <w:t xml:space="preserve">                         </w:t>
            </w:r>
            <w:r w:rsidRPr="00885E2B">
              <w:rPr>
                <w:rFonts w:ascii="Times New Roman" w:hAnsi="Times New Roman" w:cs="Times New Roman"/>
                <w:b/>
                <w:sz w:val="28"/>
                <w:szCs w:val="28"/>
                <w:lang w:val="kk-KZ"/>
              </w:rPr>
              <w:t>Задачи:</w:t>
            </w:r>
            <w:r w:rsidRPr="00885E2B">
              <w:rPr>
                <w:rFonts w:ascii="Times New Roman" w:hAnsi="Times New Roman" w:cs="Times New Roman"/>
                <w:sz w:val="28"/>
                <w:szCs w:val="28"/>
              </w:rPr>
              <w:t xml:space="preserve"> </w:t>
            </w:r>
          </w:p>
          <w:p w:rsidR="00196AB9" w:rsidRPr="00A8284C" w:rsidRDefault="00196AB9" w:rsidP="00FA3FCF">
            <w:pPr>
              <w:pStyle w:val="a4"/>
              <w:rPr>
                <w:rFonts w:ascii="Times New Roman" w:hAnsi="Times New Roman" w:cs="Times New Roman"/>
                <w:sz w:val="24"/>
                <w:szCs w:val="24"/>
              </w:rPr>
            </w:pPr>
            <w:r w:rsidRPr="00A8284C">
              <w:t>-</w:t>
            </w:r>
            <w:r w:rsidRPr="00A8284C">
              <w:rPr>
                <w:rFonts w:ascii="Times New Roman" w:hAnsi="Times New Roman" w:cs="Times New Roman"/>
                <w:sz w:val="24"/>
                <w:szCs w:val="24"/>
              </w:rPr>
              <w:t>раскрывать значение понятий «школьный коллектив», «классный коллектив», «совместная творческая деятельность»;</w:t>
            </w:r>
          </w:p>
          <w:p w:rsidR="00196AB9" w:rsidRPr="00A8284C" w:rsidRDefault="00196AB9" w:rsidP="00FA3FCF">
            <w:pPr>
              <w:pStyle w:val="a4"/>
              <w:rPr>
                <w:rFonts w:ascii="Times New Roman" w:eastAsia="Times New Roman" w:hAnsi="Times New Roman" w:cs="Times New Roman"/>
                <w:sz w:val="24"/>
                <w:szCs w:val="24"/>
              </w:rPr>
            </w:pPr>
            <w:r w:rsidRPr="00A8284C">
              <w:rPr>
                <w:rFonts w:ascii="Times New Roman" w:eastAsia="Times New Roman" w:hAnsi="Times New Roman" w:cs="Times New Roman"/>
                <w:sz w:val="24"/>
                <w:szCs w:val="24"/>
              </w:rPr>
              <w:t>- развивать умение ценить настоящую дружбу, взаимопонимание взаимоуважение в отношениях между одноклассниками;</w:t>
            </w:r>
          </w:p>
          <w:p w:rsidR="00196AB9" w:rsidRPr="00A8284C" w:rsidRDefault="00196AB9" w:rsidP="00FA3FCF">
            <w:pPr>
              <w:pStyle w:val="a4"/>
              <w:rPr>
                <w:rFonts w:ascii="Open Sans" w:eastAsia="Times New Roman" w:hAnsi="Open Sans" w:cs="Times New Roman"/>
                <w:sz w:val="21"/>
                <w:szCs w:val="21"/>
              </w:rPr>
            </w:pPr>
            <w:r w:rsidRPr="00A8284C">
              <w:rPr>
                <w:rFonts w:ascii="Times New Roman" w:eastAsia="Times New Roman" w:hAnsi="Times New Roman" w:cs="Times New Roman"/>
                <w:sz w:val="24"/>
                <w:szCs w:val="24"/>
              </w:rPr>
              <w:t>- воспитывать внимательное, заботливое отношение к своим одноклассникам.</w:t>
            </w:r>
            <w:r>
              <w:t xml:space="preserve"> </w:t>
            </w:r>
          </w:p>
        </w:tc>
        <w:tc>
          <w:tcPr>
            <w:tcW w:w="2835" w:type="dxa"/>
            <w:tcBorders>
              <w:top w:val="single" w:sz="4" w:space="0" w:color="000000" w:themeColor="text1"/>
              <w:left w:val="single" w:sz="4" w:space="0" w:color="000000" w:themeColor="text1"/>
              <w:right w:val="single" w:sz="4" w:space="0" w:color="000000" w:themeColor="text1"/>
            </w:tcBorders>
            <w:hideMark/>
          </w:tcPr>
          <w:p w:rsidR="00196AB9" w:rsidRDefault="00196AB9" w:rsidP="00FA3FCF">
            <w:pPr>
              <w:tabs>
                <w:tab w:val="left" w:pos="1065"/>
              </w:tabs>
              <w:rPr>
                <w:rFonts w:ascii="Times New Roman" w:hAnsi="Times New Roman" w:cs="Times New Roman"/>
                <w:sz w:val="24"/>
                <w:szCs w:val="24"/>
                <w:lang w:val="kk-KZ"/>
              </w:rPr>
            </w:pPr>
            <w:r>
              <w:rPr>
                <w:rFonts w:ascii="Times New Roman" w:hAnsi="Times New Roman" w:cs="Times New Roman"/>
                <w:b/>
                <w:sz w:val="24"/>
                <w:szCs w:val="24"/>
                <w:lang w:val="kk-KZ"/>
              </w:rPr>
              <w:t>Ресурсы:</w:t>
            </w:r>
            <w:r>
              <w:rPr>
                <w:rFonts w:ascii="Times New Roman" w:hAnsi="Times New Roman" w:cs="Times New Roman"/>
                <w:sz w:val="24"/>
                <w:szCs w:val="24"/>
                <w:lang w:val="kk-KZ"/>
              </w:rPr>
              <w:t xml:space="preserve"> (материалы,источники)</w:t>
            </w:r>
          </w:p>
          <w:p w:rsidR="00196AB9" w:rsidRDefault="00196AB9" w:rsidP="00FA3FCF">
            <w:pPr>
              <w:rPr>
                <w:rFonts w:ascii="Times New Roman" w:hAnsi="Times New Roman" w:cs="Times New Roman"/>
                <w:sz w:val="24"/>
                <w:szCs w:val="24"/>
                <w:lang w:val="kk-KZ"/>
              </w:rPr>
            </w:pPr>
            <w:r>
              <w:rPr>
                <w:rFonts w:ascii="Times New Roman" w:hAnsi="Times New Roman" w:cs="Times New Roman"/>
                <w:i/>
                <w:iCs/>
                <w:sz w:val="24"/>
                <w:szCs w:val="24"/>
              </w:rPr>
              <w:t>учебник самопознания, тетради, карандаши</w:t>
            </w:r>
            <w:r>
              <w:rPr>
                <w:rFonts w:ascii="Times New Roman" w:hAnsi="Times New Roman" w:cs="Times New Roman"/>
                <w:sz w:val="24"/>
                <w:szCs w:val="24"/>
              </w:rPr>
              <w:t>.</w:t>
            </w:r>
          </w:p>
        </w:tc>
      </w:tr>
      <w:tr w:rsidR="00196AB9" w:rsidTr="00FA3FCF">
        <w:trPr>
          <w:trHeight w:val="982"/>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AB9" w:rsidRPr="00885E2B" w:rsidRDefault="00196AB9" w:rsidP="00FA3FCF">
            <w:pPr>
              <w:tabs>
                <w:tab w:val="left" w:pos="1065"/>
              </w:tabs>
              <w:rPr>
                <w:rFonts w:ascii="Times New Roman" w:hAnsi="Times New Roman" w:cs="Times New Roman"/>
                <w:b/>
                <w:sz w:val="28"/>
                <w:szCs w:val="28"/>
                <w:lang w:val="kk-KZ"/>
              </w:rPr>
            </w:pPr>
            <w:r w:rsidRPr="00885E2B">
              <w:rPr>
                <w:rFonts w:ascii="Times New Roman" w:hAnsi="Times New Roman" w:cs="Times New Roman"/>
                <w:b/>
                <w:sz w:val="28"/>
                <w:szCs w:val="28"/>
                <w:lang w:val="kk-KZ"/>
              </w:rPr>
              <w:t>Ход урока:</w:t>
            </w:r>
          </w:p>
          <w:p w:rsidR="00196AB9" w:rsidRPr="00885E2B" w:rsidRDefault="00196AB9" w:rsidP="00FA3FCF">
            <w:pPr>
              <w:tabs>
                <w:tab w:val="left" w:pos="1065"/>
              </w:tabs>
              <w:rPr>
                <w:rFonts w:ascii="Times New Roman" w:hAnsi="Times New Roman" w:cs="Times New Roman"/>
                <w:b/>
                <w:sz w:val="28"/>
                <w:szCs w:val="28"/>
                <w:lang w:val="kk-KZ"/>
              </w:rPr>
            </w:pPr>
            <w:r w:rsidRPr="00885E2B">
              <w:rPr>
                <w:rFonts w:ascii="Times New Roman" w:hAnsi="Times New Roman" w:cs="Times New Roman"/>
                <w:b/>
                <w:sz w:val="28"/>
                <w:szCs w:val="28"/>
                <w:lang w:val="kk-KZ"/>
              </w:rPr>
              <w:t>1.Орг.момент.</w:t>
            </w:r>
          </w:p>
          <w:p w:rsidR="00196AB9" w:rsidRPr="00F16B60" w:rsidRDefault="00196AB9" w:rsidP="00FA3FCF">
            <w:pPr>
              <w:pStyle w:val="a4"/>
              <w:rPr>
                <w:rFonts w:ascii="Times New Roman" w:hAnsi="Times New Roman" w:cs="Times New Roman"/>
                <w:sz w:val="24"/>
                <w:szCs w:val="24"/>
              </w:rPr>
            </w:pPr>
            <w:r w:rsidRPr="00885E2B">
              <w:rPr>
                <w:b/>
                <w:sz w:val="28"/>
                <w:szCs w:val="28"/>
                <w:lang w:val="kk-KZ"/>
              </w:rPr>
              <w:t xml:space="preserve">Позитивный настрой.    </w:t>
            </w:r>
            <w:r w:rsidRPr="00F16B60">
              <w:rPr>
                <w:rFonts w:ascii="Times New Roman" w:hAnsi="Times New Roman" w:cs="Times New Roman"/>
                <w:sz w:val="24"/>
                <w:szCs w:val="24"/>
              </w:rPr>
              <w:t>Учитель: Пожалуйста, сядьте удобно, спину держите прямо. Руки и ноги не скрещивайте. Руки можно положить на колено или на стол. Расслабьтесь. Пожалуйста, закройте глаза</w:t>
            </w:r>
            <w:proofErr w:type="gramStart"/>
            <w:r w:rsidRPr="00F16B60">
              <w:rPr>
                <w:rFonts w:ascii="Times New Roman" w:hAnsi="Times New Roman" w:cs="Times New Roman"/>
                <w:sz w:val="24"/>
                <w:szCs w:val="24"/>
              </w:rPr>
              <w:t>..</w:t>
            </w:r>
            <w:proofErr w:type="gramEnd"/>
          </w:p>
          <w:p w:rsidR="00196AB9" w:rsidRPr="00F16B60" w:rsidRDefault="00196AB9" w:rsidP="00FA3FCF">
            <w:pPr>
              <w:pStyle w:val="a4"/>
              <w:rPr>
                <w:rFonts w:ascii="Times New Roman" w:hAnsi="Times New Roman" w:cs="Times New Roman"/>
                <w:sz w:val="24"/>
                <w:szCs w:val="24"/>
              </w:rPr>
            </w:pPr>
            <w:r w:rsidRPr="00F16B60">
              <w:rPr>
                <w:rFonts w:ascii="Times New Roman" w:hAnsi="Times New Roman" w:cs="Times New Roman"/>
                <w:sz w:val="24"/>
                <w:szCs w:val="24"/>
              </w:rPr>
              <w:t>Представьте, что солнечный свет проникает в вашу голову и опускается в середину груди. В середине груди находится бутон цветка. И под лучами света бутон медленно раскрывается, лепесток за лепестком. В вашем сердце расцветает прекрасный цветок, свежий и чистый, омывая каждую мысль, каждое чувство, эмоцию и желание.</w:t>
            </w:r>
          </w:p>
          <w:p w:rsidR="00196AB9" w:rsidRPr="00F16B60" w:rsidRDefault="00196AB9" w:rsidP="00FA3FCF">
            <w:pPr>
              <w:pStyle w:val="a4"/>
              <w:rPr>
                <w:rFonts w:ascii="Times New Roman" w:hAnsi="Times New Roman" w:cs="Times New Roman"/>
                <w:sz w:val="24"/>
                <w:szCs w:val="24"/>
              </w:rPr>
            </w:pPr>
            <w:r w:rsidRPr="00F16B60">
              <w:rPr>
                <w:rFonts w:ascii="Times New Roman" w:hAnsi="Times New Roman" w:cs="Times New Roman"/>
                <w:sz w:val="24"/>
                <w:szCs w:val="24"/>
              </w:rPr>
              <w:t>Представьте, что свет начинает все более и более распространяться по вашему телу. Он становится сильнее и ярче. Мысленно опустите свет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станут инструментами света и любви.</w:t>
            </w:r>
          </w:p>
          <w:p w:rsidR="00196AB9" w:rsidRPr="00FA091B" w:rsidRDefault="00196AB9" w:rsidP="00FA3FCF">
            <w:pPr>
              <w:pStyle w:val="a4"/>
              <w:rPr>
                <w:rFonts w:ascii="Open Sans" w:hAnsi="Open Sans"/>
                <w:sz w:val="21"/>
                <w:szCs w:val="21"/>
              </w:rPr>
            </w:pPr>
            <w:r w:rsidRPr="00F16B60">
              <w:rPr>
                <w:rFonts w:ascii="Times New Roman" w:hAnsi="Times New Roman" w:cs="Times New Roman"/>
                <w:sz w:val="24"/>
                <w:szCs w:val="24"/>
              </w:rPr>
              <w:t>Далее свет поднимается к вашему рту, языку. Язык будет говорить только правду и только хорошие, добрые слова. Направьте свет к ушам, уши будут</w:t>
            </w:r>
            <w:r w:rsidRPr="00F16B60">
              <w:t xml:space="preserve"> слышать хорошие слова, прекрасные звуки. Свет достигает глаз, глаза будут смотреть только на </w:t>
            </w:r>
            <w:proofErr w:type="gramStart"/>
            <w:r w:rsidRPr="00F16B60">
              <w:t>хорошее</w:t>
            </w:r>
            <w:proofErr w:type="gramEnd"/>
            <w:r w:rsidRPr="00F16B60">
              <w:t xml:space="preserve"> и видеть во всем хорошее. Вся ваша голова наполнилась светом, и в вашей голове только добрые, светлые </w:t>
            </w:r>
            <w:proofErr w:type="spellStart"/>
            <w:r w:rsidRPr="00F16B60">
              <w:t>мысли</w:t>
            </w:r>
            <w:proofErr w:type="gramStart"/>
            <w:r w:rsidRPr="00F16B60">
              <w:t>.</w:t>
            </w:r>
            <w:r w:rsidRPr="00F16B60">
              <w:rPr>
                <w:rFonts w:ascii="Times New Roman" w:eastAsia="Times New Roman" w:hAnsi="Times New Roman" w:cs="Times New Roman"/>
                <w:color w:val="000000"/>
                <w:sz w:val="24"/>
                <w:szCs w:val="24"/>
              </w:rPr>
              <w:t>С</w:t>
            </w:r>
            <w:proofErr w:type="gramEnd"/>
            <w:r w:rsidRPr="00F16B60">
              <w:rPr>
                <w:rFonts w:ascii="Times New Roman" w:eastAsia="Times New Roman" w:hAnsi="Times New Roman" w:cs="Times New Roman"/>
                <w:color w:val="000000"/>
                <w:sz w:val="24"/>
                <w:szCs w:val="24"/>
              </w:rPr>
              <w:t>вет</w:t>
            </w:r>
            <w:proofErr w:type="spellEnd"/>
            <w:r w:rsidRPr="00F16B60">
              <w:rPr>
                <w:rFonts w:ascii="Times New Roman" w:eastAsia="Times New Roman" w:hAnsi="Times New Roman" w:cs="Times New Roman"/>
                <w:color w:val="000000"/>
                <w:sz w:val="24"/>
                <w:szCs w:val="24"/>
              </w:rPr>
              <w:t xml:space="preserve"> становиться все интереснее и ярче и выходит за пределы вашего тела, распространяясь расширяющимися кругами. Направить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на все живое, повсюду. Посылайте свет во все уголки вселенной. Мысленно скажите: «Я в Свете</w:t>
            </w:r>
            <w:proofErr w:type="gramStart"/>
            <w:r w:rsidRPr="00F16B60">
              <w:rPr>
                <w:rFonts w:ascii="Times New Roman" w:eastAsia="Times New Roman" w:hAnsi="Times New Roman" w:cs="Times New Roman"/>
                <w:color w:val="000000"/>
                <w:sz w:val="24"/>
                <w:szCs w:val="24"/>
              </w:rPr>
              <w:t xml:space="preserve">.. </w:t>
            </w:r>
            <w:proofErr w:type="gramEnd"/>
            <w:r w:rsidRPr="00F16B60">
              <w:rPr>
                <w:rFonts w:ascii="Times New Roman" w:eastAsia="Times New Roman" w:hAnsi="Times New Roman" w:cs="Times New Roman"/>
                <w:color w:val="000000"/>
                <w:sz w:val="24"/>
                <w:szCs w:val="24"/>
              </w:rPr>
              <w:t>Свет внутри меня.. Я есть свет». Побудьте еще немного в этом состоянии Света, Любви и Покоя</w:t>
            </w:r>
            <w:proofErr w:type="gramStart"/>
            <w:r w:rsidRPr="00F16B60">
              <w:rPr>
                <w:rFonts w:ascii="Times New Roman" w:eastAsia="Times New Roman" w:hAnsi="Times New Roman" w:cs="Times New Roman"/>
                <w:color w:val="000000"/>
                <w:sz w:val="24"/>
                <w:szCs w:val="24"/>
              </w:rPr>
              <w:t>…</w:t>
            </w:r>
            <w:r>
              <w:rPr>
                <w:rFonts w:ascii="Open Sans" w:eastAsia="Times New Roman" w:hAnsi="Open Sans" w:cs="Times New Roman"/>
                <w:color w:val="000000"/>
                <w:sz w:val="21"/>
                <w:szCs w:val="21"/>
              </w:rPr>
              <w:t xml:space="preserve"> </w:t>
            </w:r>
            <w:r w:rsidRPr="00F16B60">
              <w:rPr>
                <w:rFonts w:ascii="Times New Roman" w:eastAsia="Times New Roman" w:hAnsi="Times New Roman" w:cs="Times New Roman"/>
                <w:color w:val="000000"/>
                <w:sz w:val="24"/>
                <w:szCs w:val="24"/>
              </w:rPr>
              <w:t>Т</w:t>
            </w:r>
            <w:proofErr w:type="gramEnd"/>
            <w:r w:rsidRPr="00F16B60">
              <w:rPr>
                <w:rFonts w:ascii="Times New Roman" w:eastAsia="Times New Roman" w:hAnsi="Times New Roman" w:cs="Times New Roman"/>
                <w:color w:val="000000"/>
                <w:sz w:val="24"/>
                <w:szCs w:val="24"/>
              </w:rPr>
              <w:t xml:space="preserve">еперь поместите этот Свет снова в ваше сердце. </w:t>
            </w:r>
            <w:r w:rsidRPr="00F16B60">
              <w:rPr>
                <w:rFonts w:ascii="Times New Roman" w:eastAsia="Times New Roman" w:hAnsi="Times New Roman" w:cs="Times New Roman"/>
                <w:color w:val="000000"/>
                <w:sz w:val="24"/>
                <w:szCs w:val="24"/>
              </w:rPr>
              <w:lastRenderedPageBreak/>
              <w:t>Вся Вселенная, наполненная Светом, находится в вашем сердце. Сохраните её такой прекрасной. Потихоньку можно открывать глаза. Спасибо.</w:t>
            </w:r>
            <w:r>
              <w:rPr>
                <w:rFonts w:ascii="Open Sans" w:eastAsia="Times New Roman" w:hAnsi="Open Sans" w:cs="Times New Roman"/>
                <w:color w:val="000000"/>
                <w:sz w:val="21"/>
                <w:szCs w:val="21"/>
              </w:rPr>
              <w:t xml:space="preserve"> </w:t>
            </w:r>
            <w:r w:rsidRPr="00FA091B">
              <w:rPr>
                <w:rFonts w:ascii="Times New Roman" w:hAnsi="Times New Roman" w:cs="Times New Roman"/>
                <w:b/>
                <w:sz w:val="28"/>
                <w:szCs w:val="28"/>
                <w:lang w:val="kk-KZ"/>
              </w:rPr>
              <w:t>2.Проверка домашнего задания.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rPr>
          <w:trHeight w:val="69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AB9" w:rsidRDefault="00196AB9" w:rsidP="00FA3FCF">
            <w:pPr>
              <w:pStyle w:val="a4"/>
              <w:rPr>
                <w:rFonts w:ascii="Times New Roman" w:hAnsi="Times New Roman" w:cs="Times New Roman"/>
                <w:b/>
                <w:sz w:val="28"/>
                <w:szCs w:val="28"/>
                <w:lang w:val="kk-KZ"/>
              </w:rPr>
            </w:pPr>
            <w:r w:rsidRPr="00885E2B">
              <w:rPr>
                <w:rFonts w:ascii="Times New Roman" w:hAnsi="Times New Roman" w:cs="Times New Roman"/>
                <w:b/>
                <w:sz w:val="28"/>
                <w:szCs w:val="28"/>
                <w:lang w:val="kk-KZ"/>
              </w:rPr>
              <w:lastRenderedPageBreak/>
              <w:t xml:space="preserve">3.Позитивное высказывание (цитата).      </w:t>
            </w:r>
          </w:p>
          <w:p w:rsidR="00196AB9" w:rsidRPr="000A78DF" w:rsidRDefault="00196AB9" w:rsidP="00FA3FCF">
            <w:pPr>
              <w:pStyle w:val="a4"/>
              <w:rPr>
                <w:rFonts w:ascii="Times New Roman" w:hAnsi="Times New Roman" w:cs="Times New Roman"/>
                <w:b/>
                <w:sz w:val="24"/>
                <w:szCs w:val="24"/>
              </w:rPr>
            </w:pPr>
            <w:r>
              <w:rPr>
                <w:rFonts w:ascii="Times New Roman" w:hAnsi="Times New Roman" w:cs="Times New Roman"/>
                <w:b/>
                <w:sz w:val="28"/>
                <w:szCs w:val="28"/>
                <w:lang w:val="kk-KZ"/>
              </w:rPr>
              <w:t>«</w:t>
            </w:r>
            <w:r w:rsidRPr="00A8284C">
              <w:rPr>
                <w:rFonts w:ascii="Times New Roman" w:hAnsi="Times New Roman" w:cs="Times New Roman"/>
                <w:b/>
                <w:sz w:val="24"/>
                <w:szCs w:val="24"/>
              </w:rPr>
              <w:t>Один за всех, и все за одного!</w:t>
            </w:r>
            <w:r>
              <w:rPr>
                <w:rFonts w:ascii="Times New Roman" w:hAnsi="Times New Roman" w:cs="Times New Roman"/>
                <w:b/>
                <w:sz w:val="24"/>
                <w:szCs w:val="24"/>
              </w:rPr>
              <w:t>»</w:t>
            </w:r>
            <w:r w:rsidRPr="00A8284C">
              <w:rPr>
                <w:rFonts w:ascii="Times New Roman" w:hAnsi="Times New Roman" w:cs="Times New Roman"/>
                <w:b/>
                <w:sz w:val="24"/>
                <w:szCs w:val="24"/>
              </w:rPr>
              <w:t xml:space="preserve"> </w:t>
            </w:r>
            <w:r w:rsidRPr="00A8284C">
              <w:rPr>
                <w:rFonts w:ascii="Times New Roman" w:hAnsi="Times New Roman" w:cs="Times New Roman"/>
                <w:sz w:val="24"/>
                <w:szCs w:val="24"/>
              </w:rPr>
              <w:t>Александр Дюма, французский писатель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AB9" w:rsidRPr="00885E2B" w:rsidRDefault="00196AB9" w:rsidP="00FA3FCF">
            <w:pPr>
              <w:tabs>
                <w:tab w:val="left" w:pos="1065"/>
              </w:tabs>
              <w:rPr>
                <w:rFonts w:ascii="Times New Roman" w:hAnsi="Times New Roman" w:cs="Times New Roman"/>
                <w:b/>
                <w:sz w:val="28"/>
                <w:szCs w:val="28"/>
                <w:lang w:val="kk-KZ"/>
              </w:rPr>
            </w:pPr>
            <w:r w:rsidRPr="00885E2B">
              <w:rPr>
                <w:rFonts w:ascii="Times New Roman" w:hAnsi="Times New Roman" w:cs="Times New Roman"/>
                <w:b/>
                <w:sz w:val="28"/>
                <w:szCs w:val="28"/>
                <w:lang w:val="kk-KZ"/>
              </w:rPr>
              <w:t>4.Подарок учителя.</w:t>
            </w:r>
          </w:p>
          <w:p w:rsidR="00196AB9" w:rsidRPr="00AB7777" w:rsidRDefault="00196AB9" w:rsidP="00FA3FCF">
            <w:pPr>
              <w:rPr>
                <w:rFonts w:ascii="Times New Roman" w:eastAsia="Times New Roman" w:hAnsi="Times New Roman" w:cs="Times New Roman"/>
                <w:sz w:val="24"/>
                <w:szCs w:val="24"/>
              </w:rPr>
            </w:pPr>
            <w:r w:rsidRPr="00885E2B">
              <w:rPr>
                <w:rFonts w:ascii="Times New Roman" w:hAnsi="Times New Roman" w:cs="Times New Roman"/>
                <w:b/>
                <w:sz w:val="28"/>
                <w:szCs w:val="28"/>
                <w:lang w:val="kk-KZ"/>
              </w:rPr>
              <w:t>5.Рассказывания учителя(беседа)</w:t>
            </w:r>
            <w:r>
              <w:t xml:space="preserve"> </w:t>
            </w:r>
            <w:r w:rsidRPr="00AB7777">
              <w:rPr>
                <w:rFonts w:ascii="Times New Roman" w:eastAsia="Times New Roman" w:hAnsi="Times New Roman" w:cs="Times New Roman"/>
                <w:b/>
                <w:sz w:val="24"/>
                <w:szCs w:val="24"/>
              </w:rPr>
              <w:t>Притча о красках.</w:t>
            </w:r>
            <w:r w:rsidRPr="00AB7777">
              <w:rPr>
                <w:rFonts w:ascii="Times New Roman" w:eastAsia="Times New Roman" w:hAnsi="Times New Roman" w:cs="Times New Roman"/>
                <w:sz w:val="24"/>
                <w:szCs w:val="24"/>
              </w:rPr>
              <w:t xml:space="preserve">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Жили-были на пла</w:t>
            </w:r>
            <w:r>
              <w:rPr>
                <w:rFonts w:ascii="Times New Roman" w:eastAsia="Times New Roman" w:hAnsi="Times New Roman" w:cs="Times New Roman"/>
                <w:sz w:val="24"/>
                <w:szCs w:val="24"/>
              </w:rPr>
              <w:t xml:space="preserve">нете Земля краски. </w:t>
            </w:r>
            <w:r w:rsidRPr="00AB7777">
              <w:rPr>
                <w:rFonts w:ascii="Times New Roman" w:eastAsia="Times New Roman" w:hAnsi="Times New Roman" w:cs="Times New Roman"/>
                <w:sz w:val="24"/>
                <w:szCs w:val="24"/>
              </w:rPr>
              <w:t xml:space="preserve">Их было много, и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каждая блистала своим неповторимым цветом. Краски писали картины, оправляли их на выставки, но мало кто на них обращал внимание,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потому что были они однообразны, одноцветны, однотипны. Краски использовали только свой цвет при творении картин. Скажите, ну кому захочется любоваться полотном, на котором изображены только желтые, или зеленые, или коричневые цвета. Такая живопись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ни глаз не радует, ни Душу не греет. Все было бы ничего. Но каждая краска считала, что только она самая правильная, самая красивая, самая нужная на этой Богом данной планете. </w:t>
            </w:r>
          </w:p>
          <w:p w:rsidR="00196AB9"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 Ну что это такое серый цвет, — говорила краска Красная. — Ни красоты, ни привлекательности. Так жить нельзя! Что это за жизнь в сером цвете.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Давай-ка</w:t>
            </w:r>
            <w:r>
              <w:rPr>
                <w:rFonts w:ascii="Times New Roman" w:eastAsia="Times New Roman" w:hAnsi="Times New Roman" w:cs="Times New Roman"/>
                <w:sz w:val="24"/>
                <w:szCs w:val="24"/>
              </w:rPr>
              <w:t xml:space="preserve"> </w:t>
            </w:r>
            <w:r w:rsidRPr="00AB7777">
              <w:rPr>
                <w:rFonts w:ascii="Times New Roman" w:eastAsia="Times New Roman" w:hAnsi="Times New Roman" w:cs="Times New Roman"/>
                <w:sz w:val="24"/>
                <w:szCs w:val="24"/>
              </w:rPr>
              <w:t xml:space="preserve">быстренько бери с меня пример, становись такой, как я, и жизнь твоя превратится в сплошное буйство красного цвета.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 Не слушай ее, — говорила </w:t>
            </w:r>
            <w:proofErr w:type="spellStart"/>
            <w:r w:rsidRPr="00AB7777">
              <w:rPr>
                <w:rFonts w:ascii="Times New Roman" w:eastAsia="Times New Roman" w:hAnsi="Times New Roman" w:cs="Times New Roman"/>
                <w:sz w:val="24"/>
                <w:szCs w:val="24"/>
              </w:rPr>
              <w:t>Голубая</w:t>
            </w:r>
            <w:proofErr w:type="spellEnd"/>
            <w:r w:rsidRPr="00AB7777">
              <w:rPr>
                <w:rFonts w:ascii="Times New Roman" w:eastAsia="Times New Roman" w:hAnsi="Times New Roman" w:cs="Times New Roman"/>
                <w:sz w:val="24"/>
                <w:szCs w:val="24"/>
              </w:rPr>
              <w:t xml:space="preserve"> краска. — Тоже мне нашлось совершенство, еще других жить учит. Красный цвет плохо действует на психику, он агрессивен. Лучше обрати внимание на меня: мой цвет навевает покой и прохладу, не жизнь — блаженство. Давай, поднимайся до моих высот, нечего тебе сидеть в своем болоте серости. Ты достойна большего. Не задумывайся — делай как я! А я-то точно знаю, что делаю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правильно. Все краски упивались только своим совершенством, расхваливали свои способности, возносили себя до небес. Каждая считала, что лишь она получила великий Дар от Бога, а остальные даже недостойны ее внимания.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 На этой планете есть только одно правильное мнение — и это мнение мое, — так думала каждая краска. Из-за такого непомерно разросшегося высокомерия краска проживала отведенное ей время (пока не опустеет тюбик) в гордом одиночестве и постоянном отрицании всего, что было ей не по нраву. Но однажды появился на Земле Художник. Он принес с собой палитру, холст и кисточки. Собрав все краски воедино, он смешивал одну с другой так, как ему требовалось. Он писал картину с радостью и любовью, получая от своего творчества огромное удовольствие.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И эта картина, этот шедевр Художника, была великолепна. На ней нашлось место всем краскам сразу. Но каждая занимала на холсте именно ту позицию, </w:t>
            </w:r>
            <w:proofErr w:type="gramStart"/>
            <w:r w:rsidRPr="00AB7777">
              <w:rPr>
                <w:rFonts w:ascii="Times New Roman" w:eastAsia="Times New Roman" w:hAnsi="Times New Roman" w:cs="Times New Roman"/>
                <w:sz w:val="24"/>
                <w:szCs w:val="24"/>
              </w:rPr>
              <w:t>или</w:t>
            </w:r>
            <w:proofErr w:type="gramEnd"/>
            <w:r w:rsidRPr="00AB7777">
              <w:rPr>
                <w:rFonts w:ascii="Times New Roman" w:eastAsia="Times New Roman" w:hAnsi="Times New Roman" w:cs="Times New Roman"/>
                <w:sz w:val="24"/>
                <w:szCs w:val="24"/>
              </w:rPr>
              <w:t xml:space="preserve"> то место, где ее способности, свойства, присущие только ей, раскрывались во всей своей красе. А рядом стоящие краски еще и усиливали этот эффект. Взаимопомощь и </w:t>
            </w:r>
            <w:proofErr w:type="spellStart"/>
            <w:r w:rsidRPr="00AB7777">
              <w:rPr>
                <w:rFonts w:ascii="Times New Roman" w:eastAsia="Times New Roman" w:hAnsi="Times New Roman" w:cs="Times New Roman"/>
                <w:sz w:val="24"/>
                <w:szCs w:val="24"/>
              </w:rPr>
              <w:t>взаимодополнение</w:t>
            </w:r>
            <w:proofErr w:type="spellEnd"/>
            <w:r w:rsidRPr="00AB7777">
              <w:rPr>
                <w:rFonts w:ascii="Times New Roman" w:eastAsia="Times New Roman" w:hAnsi="Times New Roman" w:cs="Times New Roman"/>
                <w:sz w:val="24"/>
                <w:szCs w:val="24"/>
              </w:rPr>
              <w:t xml:space="preserve"> царили на всем полотне. Вдохновленные Любовью Художника, краски были рады такой совместной работе для </w:t>
            </w:r>
            <w:r>
              <w:rPr>
                <w:rFonts w:ascii="Times New Roman" w:eastAsia="Times New Roman" w:hAnsi="Times New Roman" w:cs="Times New Roman"/>
                <w:sz w:val="24"/>
                <w:szCs w:val="24"/>
              </w:rPr>
              <w:t>о</w:t>
            </w:r>
            <w:r w:rsidRPr="00AB7777">
              <w:rPr>
                <w:rFonts w:ascii="Times New Roman" w:eastAsia="Times New Roman" w:hAnsi="Times New Roman" w:cs="Times New Roman"/>
                <w:sz w:val="24"/>
                <w:szCs w:val="24"/>
              </w:rPr>
              <w:t xml:space="preserve">бщей пользы. Они поняли, что в Единении всего этого многообразия цветов и оттенков их сила. Краски стали одним грандиозным целым — многогранным, многоуровневым и при этом гармоничным — картиной, у которой постоянно собирались ценители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прекрасного. Теперь-то краски точно знали, что есть только одно правильное мнение — и это мнение Целого. Краски научились принимать окружающий </w:t>
            </w:r>
            <w:r w:rsidRPr="00AB7777">
              <w:rPr>
                <w:rFonts w:ascii="Times New Roman" w:eastAsia="Times New Roman" w:hAnsi="Times New Roman" w:cs="Times New Roman"/>
                <w:sz w:val="24"/>
                <w:szCs w:val="24"/>
              </w:rPr>
              <w:lastRenderedPageBreak/>
              <w:t xml:space="preserve">их мир (других красок) такими, какие они есть, — красными, зелеными, фиолетовыми, черными и серыми. И на любое проявление жизни в этом мире они отвечали только импульсом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положительной энергии — радостью, пониманием, любовью, надеждой…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Чему учит вас эта притча? </w:t>
            </w:r>
          </w:p>
          <w:p w:rsidR="00196AB9" w:rsidRPr="00AB7777"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 Что вы считаете главным в вашем классе? </w:t>
            </w:r>
          </w:p>
          <w:p w:rsidR="00196AB9" w:rsidRPr="0043233A" w:rsidRDefault="00196AB9" w:rsidP="00FA3FCF">
            <w:pPr>
              <w:rPr>
                <w:rFonts w:ascii="Times New Roman" w:eastAsia="Times New Roman" w:hAnsi="Times New Roman" w:cs="Times New Roman"/>
                <w:sz w:val="24"/>
                <w:szCs w:val="24"/>
              </w:rPr>
            </w:pPr>
            <w:r w:rsidRPr="00AB7777">
              <w:rPr>
                <w:rFonts w:ascii="Times New Roman" w:eastAsia="Times New Roman" w:hAnsi="Times New Roman" w:cs="Times New Roman"/>
                <w:sz w:val="24"/>
                <w:szCs w:val="24"/>
              </w:rPr>
              <w:t xml:space="preserve">- Как бы вы поступили в такой ситуации?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AB9" w:rsidRDefault="00196AB9" w:rsidP="00FA3FCF">
            <w:pPr>
              <w:pStyle w:val="a4"/>
              <w:rPr>
                <w:rFonts w:ascii="Times New Roman" w:hAnsi="Times New Roman" w:cs="Times New Roman"/>
                <w:b/>
                <w:sz w:val="28"/>
                <w:szCs w:val="28"/>
                <w:lang w:val="kk-KZ"/>
              </w:rPr>
            </w:pPr>
            <w:r w:rsidRPr="00885E2B">
              <w:rPr>
                <w:rFonts w:ascii="Times New Roman" w:hAnsi="Times New Roman" w:cs="Times New Roman"/>
                <w:b/>
                <w:sz w:val="28"/>
                <w:szCs w:val="28"/>
                <w:lang w:val="kk-KZ"/>
              </w:rPr>
              <w:lastRenderedPageBreak/>
              <w:t xml:space="preserve">6.Творческая деятельность,групповая работа. </w:t>
            </w:r>
          </w:p>
          <w:p w:rsidR="00196AB9" w:rsidRPr="00A8284C" w:rsidRDefault="00196AB9" w:rsidP="00FA3FCF">
            <w:pPr>
              <w:pStyle w:val="a4"/>
              <w:rPr>
                <w:sz w:val="21"/>
                <w:szCs w:val="21"/>
              </w:rPr>
            </w:pPr>
            <w:r w:rsidRPr="00A8284C">
              <w:rPr>
                <w:b/>
                <w:bCs/>
              </w:rPr>
              <w:t>Игра «</w:t>
            </w:r>
            <w:r w:rsidRPr="00A8284C">
              <w:rPr>
                <w:rFonts w:ascii="Times New Roman" w:hAnsi="Times New Roman" w:cs="Times New Roman"/>
                <w:b/>
                <w:bCs/>
                <w:sz w:val="24"/>
                <w:szCs w:val="24"/>
              </w:rPr>
              <w:t>Дружный</w:t>
            </w:r>
            <w:r w:rsidRPr="00A8284C">
              <w:rPr>
                <w:b/>
                <w:bCs/>
              </w:rPr>
              <w:t xml:space="preserve"> класс» </w:t>
            </w:r>
            <w:r w:rsidRPr="00A8284C">
              <w:t>Учитель называет дела, которые можно сделать вместе и дружно. Если учащиеся согласны, они хлопают в ладоши.</w:t>
            </w:r>
          </w:p>
          <w:p w:rsidR="00196AB9" w:rsidRPr="00A8284C" w:rsidRDefault="00196AB9" w:rsidP="00FA3FCF">
            <w:pPr>
              <w:pStyle w:val="a4"/>
              <w:rPr>
                <w:rFonts w:ascii="Times New Roman" w:hAnsi="Times New Roman" w:cs="Times New Roman"/>
                <w:sz w:val="24"/>
                <w:szCs w:val="24"/>
              </w:rPr>
            </w:pPr>
            <w:r w:rsidRPr="00A8284C">
              <w:rPr>
                <w:rFonts w:ascii="Helvetica" w:hAnsi="Helvetica"/>
                <w:sz w:val="27"/>
                <w:szCs w:val="27"/>
              </w:rPr>
              <w:t xml:space="preserve">- </w:t>
            </w:r>
            <w:r w:rsidRPr="00A8284C">
              <w:rPr>
                <w:rFonts w:ascii="Times New Roman" w:hAnsi="Times New Roman" w:cs="Times New Roman"/>
                <w:sz w:val="24"/>
                <w:szCs w:val="24"/>
              </w:rPr>
              <w:t>Наш класс может:</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Создать классную библиотеку.</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Принять участие в спортивных соревнованиях</w:t>
            </w:r>
            <w:proofErr w:type="gramStart"/>
            <w:r w:rsidRPr="00A8284C">
              <w:rPr>
                <w:rFonts w:ascii="Times New Roman" w:hAnsi="Times New Roman" w:cs="Times New Roman"/>
                <w:sz w:val="24"/>
                <w:szCs w:val="24"/>
              </w:rPr>
              <w:t xml:space="preserve"> .</w:t>
            </w:r>
            <w:proofErr w:type="gramEnd"/>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Помочь благоустроить школьный двор.</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Выехать на природу.</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Сочинить стихотворение.</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Пойти в больницу к заболевшему товарищу.</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Отвечать у доски.</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Спеть веселую песню.</w:t>
            </w:r>
          </w:p>
          <w:p w:rsidR="00196AB9" w:rsidRPr="00A8284C" w:rsidRDefault="00196AB9" w:rsidP="00FA3FCF">
            <w:pPr>
              <w:pStyle w:val="a4"/>
              <w:rPr>
                <w:rFonts w:ascii="Times New Roman" w:hAnsi="Times New Roman" w:cs="Times New Roman"/>
                <w:sz w:val="24"/>
                <w:szCs w:val="24"/>
              </w:rPr>
            </w:pPr>
            <w:r w:rsidRPr="00A8284C">
              <w:rPr>
                <w:rFonts w:ascii="Times New Roman" w:hAnsi="Times New Roman" w:cs="Times New Roman"/>
                <w:sz w:val="24"/>
                <w:szCs w:val="24"/>
              </w:rPr>
              <w:t>Всем классом сходить в кино.</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 xml:space="preserve">Но не всякое общее дело может сплотить людей в хороший коллектив. Если люди работают, учатся в одном помещении, но каждый делает только свое дело и не думает о других, прочного коллектива нет. Важно, чтобы люди помогали друг другу, заботились друг о друге, т.е. важно </w:t>
            </w:r>
            <w:r w:rsidRPr="00D22860">
              <w:rPr>
                <w:rFonts w:ascii="Times New Roman" w:hAnsi="Times New Roman" w:cs="Times New Roman"/>
                <w:b/>
                <w:bCs/>
                <w:sz w:val="24"/>
                <w:szCs w:val="24"/>
              </w:rPr>
              <w:t xml:space="preserve">сотрудничество </w:t>
            </w:r>
            <w:r w:rsidRPr="00D22860">
              <w:rPr>
                <w:rFonts w:ascii="Times New Roman" w:hAnsi="Times New Roman" w:cs="Times New Roman"/>
                <w:sz w:val="24"/>
                <w:szCs w:val="24"/>
              </w:rPr>
              <w:t>между людьми.</w:t>
            </w:r>
          </w:p>
          <w:p w:rsidR="00196AB9" w:rsidRPr="00D22860" w:rsidRDefault="00196AB9" w:rsidP="00FA3FCF">
            <w:pPr>
              <w:pStyle w:val="a4"/>
              <w:rPr>
                <w:rFonts w:ascii="Times New Roman" w:hAnsi="Times New Roman" w:cs="Times New Roman"/>
                <w:b/>
                <w:kern w:val="36"/>
                <w:sz w:val="24"/>
                <w:szCs w:val="24"/>
              </w:rPr>
            </w:pPr>
            <w:r w:rsidRPr="00D22860">
              <w:rPr>
                <w:rFonts w:ascii="Times New Roman" w:hAnsi="Times New Roman" w:cs="Times New Roman"/>
                <w:b/>
                <w:kern w:val="36"/>
                <w:sz w:val="24"/>
                <w:szCs w:val="24"/>
              </w:rPr>
              <w:t>Упражнение «Единство»</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 xml:space="preserve">– Попробуйте одним пальцем поднять карандаш (книгу, ручку) над партой. </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i/>
                <w:iCs/>
                <w:sz w:val="24"/>
                <w:szCs w:val="24"/>
              </w:rPr>
              <w:t>Дети пробуют.</w:t>
            </w:r>
            <w:r w:rsidRPr="00D22860">
              <w:rPr>
                <w:rFonts w:ascii="Times New Roman" w:hAnsi="Times New Roman" w:cs="Times New Roman"/>
                <w:sz w:val="24"/>
                <w:szCs w:val="24"/>
              </w:rPr>
              <w:t xml:space="preserve"> </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 xml:space="preserve">– А теперь то- же самое сделайте, используя все пальцы руки. </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 xml:space="preserve">Расскажите, в каком случае вам удалось выполнить это задание? </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i/>
                <w:iCs/>
                <w:sz w:val="24"/>
                <w:szCs w:val="24"/>
              </w:rPr>
              <w:t>Ответы детей</w:t>
            </w:r>
            <w:r w:rsidRPr="00D22860">
              <w:rPr>
                <w:rFonts w:ascii="Times New Roman" w:hAnsi="Times New Roman" w:cs="Times New Roman"/>
                <w:sz w:val="24"/>
                <w:szCs w:val="24"/>
              </w:rPr>
              <w:t>.</w:t>
            </w:r>
          </w:p>
          <w:p w:rsidR="00196AB9" w:rsidRPr="00D22860"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 Конечно же, карандаш (книгу, ручку) легче и удобнее было поднять всеми пальцами. Так происходит и в семье, в коллективе. Если за дело взялись все, то оно обязательно будет успешным.</w:t>
            </w:r>
          </w:p>
          <w:p w:rsidR="00196AB9" w:rsidRPr="000A78DF" w:rsidRDefault="00196AB9" w:rsidP="00FA3FCF">
            <w:pPr>
              <w:pStyle w:val="a4"/>
              <w:rPr>
                <w:rFonts w:ascii="Times New Roman" w:hAnsi="Times New Roman" w:cs="Times New Roman"/>
                <w:sz w:val="24"/>
                <w:szCs w:val="24"/>
              </w:rPr>
            </w:pPr>
            <w:r w:rsidRPr="00D22860">
              <w:rPr>
                <w:rFonts w:ascii="Times New Roman" w:hAnsi="Times New Roman" w:cs="Times New Roman"/>
                <w:sz w:val="24"/>
                <w:szCs w:val="24"/>
              </w:rPr>
              <w:t>Одним из основных условий прочного коллектива является дружба между теми, кто живет, учится или работает вместе, рядом. А что значит дружба? При каких условиях она бывает крепкой?</w:t>
            </w:r>
            <w:r>
              <w:rPr>
                <w:rFonts w:ascii="Times New Roman" w:hAnsi="Times New Roman" w:cs="Times New Roman"/>
                <w:sz w:val="24"/>
                <w:szCs w:val="24"/>
              </w:rPr>
              <w:t xml:space="preserve"> </w:t>
            </w:r>
            <w:r w:rsidRPr="00D22860">
              <w:rPr>
                <w:rFonts w:ascii="Times New Roman" w:hAnsi="Times New Roman" w:cs="Times New Roman"/>
                <w:sz w:val="24"/>
                <w:szCs w:val="24"/>
              </w:rPr>
              <w:t>Дружбы не бывает без взаимного уважения, доверия, взаимопомощи.</w:t>
            </w:r>
            <w:r>
              <w:rPr>
                <w:rFonts w:ascii="Times New Roman" w:hAnsi="Times New Roman" w:cs="Times New Roman"/>
                <w:sz w:val="24"/>
                <w:szCs w:val="24"/>
              </w:rPr>
              <w:t xml:space="preserve">                                                                              </w:t>
            </w:r>
            <w:r w:rsidRPr="00D22860">
              <w:rPr>
                <w:b/>
                <w:bCs/>
              </w:rPr>
              <w:t>Игра</w:t>
            </w:r>
            <w:r>
              <w:rPr>
                <w:b/>
                <w:bCs/>
              </w:rPr>
              <w:t xml:space="preserve"> </w:t>
            </w:r>
            <w:r w:rsidRPr="00D22860">
              <w:t>Учитель обращается к классу с утверждениями, а те, к кому это относится, поднимаются с места.</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Встаньте те, кто:</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занимается спортом;</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играет в куклы;</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любит играть в хоккей;</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является футбольным болельщиком;</w:t>
            </w:r>
          </w:p>
          <w:p w:rsidR="00196AB9" w:rsidRPr="00D22860" w:rsidRDefault="00196AB9" w:rsidP="00FA3FCF">
            <w:pPr>
              <w:pStyle w:val="a4"/>
              <w:rPr>
                <w:rFonts w:ascii="Times New Roman" w:hAnsi="Times New Roman" w:cs="Times New Roman"/>
                <w:sz w:val="24"/>
                <w:szCs w:val="24"/>
              </w:rPr>
            </w:pPr>
            <w:r w:rsidRPr="00D22860">
              <w:t xml:space="preserve">- любит </w:t>
            </w:r>
            <w:r w:rsidRPr="00D22860">
              <w:rPr>
                <w:rFonts w:ascii="Times New Roman" w:hAnsi="Times New Roman" w:cs="Times New Roman"/>
                <w:sz w:val="24"/>
                <w:szCs w:val="24"/>
              </w:rPr>
              <w:t>аэробику;</w:t>
            </w:r>
          </w:p>
          <w:p w:rsidR="00196AB9" w:rsidRPr="00D22860" w:rsidRDefault="00196AB9" w:rsidP="00FA3FCF">
            <w:pPr>
              <w:pStyle w:val="a4"/>
              <w:rPr>
                <w:rFonts w:ascii="Times New Roman" w:eastAsia="Times New Roman" w:hAnsi="Times New Roman" w:cs="Times New Roman"/>
                <w:sz w:val="24"/>
                <w:szCs w:val="24"/>
              </w:rPr>
            </w:pPr>
            <w:r w:rsidRPr="00D22860">
              <w:rPr>
                <w:rFonts w:ascii="Times New Roman" w:eastAsia="Times New Roman" w:hAnsi="Times New Roman" w:cs="Times New Roman"/>
                <w:sz w:val="24"/>
                <w:szCs w:val="24"/>
              </w:rPr>
              <w:t>- готовится в будущем к службе в армии;</w:t>
            </w:r>
          </w:p>
          <w:p w:rsidR="00196AB9" w:rsidRPr="00D22860" w:rsidRDefault="00196AB9" w:rsidP="00FA3FCF">
            <w:pPr>
              <w:pStyle w:val="a4"/>
              <w:rPr>
                <w:rFonts w:ascii="Times New Roman" w:eastAsia="Times New Roman" w:hAnsi="Times New Roman" w:cs="Times New Roman"/>
                <w:sz w:val="24"/>
                <w:szCs w:val="24"/>
              </w:rPr>
            </w:pPr>
            <w:r w:rsidRPr="00D22860">
              <w:rPr>
                <w:rFonts w:ascii="Times New Roman" w:eastAsia="Times New Roman" w:hAnsi="Times New Roman" w:cs="Times New Roman"/>
                <w:sz w:val="24"/>
                <w:szCs w:val="24"/>
              </w:rPr>
              <w:t>- собирается в будущем выйти замуж;</w:t>
            </w:r>
          </w:p>
          <w:p w:rsidR="00196AB9" w:rsidRPr="00D22860" w:rsidRDefault="00196AB9" w:rsidP="00FA3FCF">
            <w:pPr>
              <w:pStyle w:val="a4"/>
              <w:rPr>
                <w:rFonts w:ascii="Times New Roman" w:eastAsia="Times New Roman" w:hAnsi="Times New Roman" w:cs="Times New Roman"/>
                <w:sz w:val="24"/>
                <w:szCs w:val="24"/>
              </w:rPr>
            </w:pPr>
            <w:r w:rsidRPr="00D22860">
              <w:rPr>
                <w:rFonts w:ascii="Times New Roman" w:eastAsia="Times New Roman" w:hAnsi="Times New Roman" w:cs="Times New Roman"/>
                <w:sz w:val="24"/>
                <w:szCs w:val="24"/>
              </w:rPr>
              <w:t>- сам стирает свои вещи;</w:t>
            </w:r>
          </w:p>
          <w:p w:rsidR="00196AB9" w:rsidRPr="00D22860" w:rsidRDefault="00196AB9" w:rsidP="00FA3FCF">
            <w:pPr>
              <w:pStyle w:val="a4"/>
              <w:rPr>
                <w:rFonts w:ascii="Times New Roman" w:hAnsi="Times New Roman" w:cs="Times New Roman"/>
              </w:rPr>
            </w:pPr>
            <w:r w:rsidRPr="00D22860">
              <w:t xml:space="preserve">- после окончания школы продолжит образование в высшем учебном </w:t>
            </w:r>
            <w:r w:rsidRPr="00D22860">
              <w:rPr>
                <w:rFonts w:ascii="Times New Roman" w:hAnsi="Times New Roman" w:cs="Times New Roman"/>
              </w:rPr>
              <w:t>заведении;</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умывается по утрам;</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любит животных;</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ходит в магазин за продуктами;</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lastRenderedPageBreak/>
              <w:t>- умеет вязать</w:t>
            </w:r>
            <w:proofErr w:type="gramStart"/>
            <w:r w:rsidRPr="00D22860">
              <w:rPr>
                <w:rFonts w:ascii="Times New Roman" w:hAnsi="Times New Roman" w:cs="Times New Roman"/>
              </w:rPr>
              <w:t xml:space="preserve"> ;</w:t>
            </w:r>
            <w:proofErr w:type="gramEnd"/>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любит читать;</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Есть занятия, которые выполняют и мальчики, и девочки, но есть такие, которые характерны только для мальчиков или только для девочек.</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b/>
                <w:bCs/>
                <w:i/>
                <w:iCs/>
              </w:rPr>
              <w:t>Побеседуем</w:t>
            </w:r>
          </w:p>
          <w:p w:rsidR="00196AB9" w:rsidRPr="00D22860" w:rsidRDefault="00196AB9" w:rsidP="00FA3FCF">
            <w:pPr>
              <w:pStyle w:val="a4"/>
              <w:rPr>
                <w:rFonts w:ascii="Times New Roman" w:hAnsi="Times New Roman" w:cs="Times New Roman"/>
              </w:rPr>
            </w:pPr>
            <w:r w:rsidRPr="00D22860">
              <w:rPr>
                <w:rFonts w:ascii="Times New Roman" w:hAnsi="Times New Roman" w:cs="Times New Roman"/>
              </w:rPr>
              <w:t>– А знаете, ребята, что некоторые мальчики стесняются своей дружбы с девочками. Они никак не могут понять, что помогая девочкам, защищая их, они становятся рыцарями. И девочки при этом начинают чувствовать себя настоящими принцессами.</w:t>
            </w:r>
          </w:p>
          <w:p w:rsidR="00196AB9" w:rsidRPr="00D22860" w:rsidRDefault="00196AB9" w:rsidP="00FA3FCF">
            <w:pPr>
              <w:pStyle w:val="a4"/>
              <w:rPr>
                <w:rFonts w:ascii="Times New Roman" w:hAnsi="Times New Roman" w:cs="Times New Roman"/>
                <w:sz w:val="24"/>
                <w:szCs w:val="24"/>
              </w:rPr>
            </w:pPr>
          </w:p>
          <w:p w:rsidR="00196AB9" w:rsidRPr="00885E2B" w:rsidRDefault="00196AB9" w:rsidP="00FA3FCF">
            <w:pPr>
              <w:pStyle w:val="a4"/>
              <w:rPr>
                <w:rFonts w:ascii="Times New Roman" w:hAnsi="Times New Roman" w:cs="Times New Roman"/>
                <w:sz w:val="28"/>
                <w:szCs w:val="28"/>
              </w:rPr>
            </w:pPr>
            <w:r>
              <w:rPr>
                <w:rFonts w:ascii="Helvetica" w:hAnsi="Helvetica"/>
                <w:noProof/>
              </w:rPr>
              <w:drawing>
                <wp:inline distT="0" distB="0" distL="0" distR="0">
                  <wp:extent cx="2343150" cy="2066925"/>
                  <wp:effectExtent l="19050" t="0" r="0" b="0"/>
                  <wp:docPr id="3" name="Рисунок 1" descr="hello_html_m27d26f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7d26f91.png"/>
                          <pic:cNvPicPr>
                            <a:picLocks noChangeAspect="1" noChangeArrowheads="1"/>
                          </pic:cNvPicPr>
                        </pic:nvPicPr>
                        <pic:blipFill>
                          <a:blip r:embed="rId4"/>
                          <a:srcRect/>
                          <a:stretch>
                            <a:fillRect/>
                          </a:stretch>
                        </pic:blipFill>
                        <pic:spPr bwMode="auto">
                          <a:xfrm>
                            <a:off x="0" y="0"/>
                            <a:ext cx="2343150" cy="2066925"/>
                          </a:xfrm>
                          <a:prstGeom prst="rect">
                            <a:avLst/>
                          </a:prstGeom>
                          <a:noFill/>
                          <a:ln w="9525">
                            <a:noFill/>
                            <a:miter lim="800000"/>
                            <a:headEnd/>
                            <a:tailEnd/>
                          </a:ln>
                        </pic:spPr>
                      </pic:pic>
                    </a:graphicData>
                  </a:graphic>
                </wp:inline>
              </w:drawing>
            </w:r>
            <w:r>
              <w:rPr>
                <w:rFonts w:ascii="Helvetica" w:hAnsi="Helvetica"/>
                <w:noProof/>
              </w:rPr>
              <w:drawing>
                <wp:inline distT="0" distB="0" distL="0" distR="0">
                  <wp:extent cx="2571750" cy="2066925"/>
                  <wp:effectExtent l="19050" t="0" r="0" b="0"/>
                  <wp:docPr id="2" name="Рисунок 2" descr="hello_html_1ca9e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ca9e320.png"/>
                          <pic:cNvPicPr>
                            <a:picLocks noChangeAspect="1" noChangeArrowheads="1"/>
                          </pic:cNvPicPr>
                        </pic:nvPicPr>
                        <pic:blipFill>
                          <a:blip r:embed="rId5"/>
                          <a:srcRect/>
                          <a:stretch>
                            <a:fillRect/>
                          </a:stretch>
                        </pic:blipFill>
                        <pic:spPr bwMode="auto">
                          <a:xfrm>
                            <a:off x="0" y="0"/>
                            <a:ext cx="2571750" cy="2066925"/>
                          </a:xfrm>
                          <a:prstGeom prst="rect">
                            <a:avLst/>
                          </a:prstGeom>
                          <a:noFill/>
                          <a:ln w="9525">
                            <a:noFill/>
                            <a:miter lim="800000"/>
                            <a:headEnd/>
                            <a:tailEnd/>
                          </a:ln>
                        </pic:spPr>
                      </pic:pic>
                    </a:graphicData>
                  </a:graphic>
                </wp:inline>
              </w:drawing>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AB9" w:rsidRPr="00885E2B" w:rsidRDefault="00196AB9" w:rsidP="00FA3FCF">
            <w:pPr>
              <w:tabs>
                <w:tab w:val="left" w:pos="1065"/>
              </w:tabs>
              <w:rPr>
                <w:rFonts w:ascii="Times New Roman" w:hAnsi="Times New Roman" w:cs="Times New Roman"/>
                <w:b/>
                <w:sz w:val="28"/>
                <w:szCs w:val="28"/>
                <w:lang w:val="kk-KZ"/>
              </w:rPr>
            </w:pPr>
            <w:r w:rsidRPr="00885E2B">
              <w:rPr>
                <w:rFonts w:ascii="Times New Roman" w:hAnsi="Times New Roman" w:cs="Times New Roman"/>
                <w:b/>
                <w:sz w:val="28"/>
                <w:szCs w:val="28"/>
                <w:lang w:val="kk-KZ"/>
              </w:rPr>
              <w:lastRenderedPageBreak/>
              <w:t>7.Групповое пение.</w:t>
            </w:r>
            <w:r>
              <w:rPr>
                <w:rFonts w:ascii="Times New Roman" w:hAnsi="Times New Roman" w:cs="Times New Roman"/>
                <w:b/>
                <w:sz w:val="28"/>
                <w:szCs w:val="28"/>
                <w:lang w:val="kk-KZ"/>
              </w:rPr>
              <w:t xml:space="preserve"> </w:t>
            </w:r>
            <w:r w:rsidRPr="00AB7777">
              <w:rPr>
                <w:rFonts w:ascii="Times New Roman" w:hAnsi="Times New Roman" w:cs="Times New Roman"/>
                <w:sz w:val="28"/>
                <w:szCs w:val="28"/>
                <w:lang w:val="kk-KZ"/>
              </w:rPr>
              <w:t>«Вместе весело шагать»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rPr>
          <w:trHeight w:val="529"/>
        </w:trPr>
        <w:tc>
          <w:tcPr>
            <w:tcW w:w="8222" w:type="dxa"/>
            <w:tcBorders>
              <w:top w:val="single" w:sz="4" w:space="0" w:color="000000" w:themeColor="text1"/>
              <w:left w:val="single" w:sz="4" w:space="0" w:color="auto"/>
              <w:bottom w:val="single" w:sz="4" w:space="0" w:color="auto"/>
              <w:right w:val="single" w:sz="4" w:space="0" w:color="000000" w:themeColor="text1"/>
            </w:tcBorders>
            <w:hideMark/>
          </w:tcPr>
          <w:p w:rsidR="00196AB9" w:rsidRPr="00DF2695" w:rsidRDefault="00196AB9" w:rsidP="00FA3FCF">
            <w:pPr>
              <w:pStyle w:val="a4"/>
              <w:rPr>
                <w:rFonts w:ascii="Times New Roman" w:eastAsia="Times New Roman" w:hAnsi="Times New Roman" w:cs="Times New Roman"/>
                <w:sz w:val="24"/>
                <w:szCs w:val="24"/>
              </w:rPr>
            </w:pPr>
            <w:r w:rsidRPr="00885E2B">
              <w:rPr>
                <w:b/>
                <w:sz w:val="28"/>
                <w:szCs w:val="28"/>
                <w:lang w:val="kk-KZ"/>
              </w:rPr>
              <w:t>8.Домашнее задание.</w:t>
            </w:r>
            <w:r>
              <w:t xml:space="preserve"> </w:t>
            </w:r>
            <w:r>
              <w:rPr>
                <w:rFonts w:ascii="Open Sans" w:hAnsi="Open Sans" w:cs="Arial"/>
              </w:rPr>
              <w:br/>
            </w:r>
            <w:r w:rsidRPr="00E830A9">
              <w:rPr>
                <w:rFonts w:ascii="Times New Roman" w:hAnsi="Times New Roman" w:cs="Times New Roman"/>
                <w:sz w:val="24"/>
                <w:szCs w:val="24"/>
              </w:rPr>
              <w:t>У вас красивые, звучные имена. И каждое из них имеет свое значение. Дома вы должны узнать и записать, что обозначают ваши имена.</w:t>
            </w:r>
            <w:r>
              <w:rPr>
                <w:rFonts w:ascii="Open Sans" w:hAnsi="Open Sans" w:cs="Arial"/>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r w:rsidR="00196AB9" w:rsidTr="00FA3FCF">
        <w:trPr>
          <w:trHeight w:val="698"/>
        </w:trPr>
        <w:tc>
          <w:tcPr>
            <w:tcW w:w="8222" w:type="dxa"/>
            <w:tcBorders>
              <w:top w:val="single" w:sz="4" w:space="0" w:color="auto"/>
              <w:left w:val="single" w:sz="4" w:space="0" w:color="auto"/>
              <w:bottom w:val="single" w:sz="4" w:space="0" w:color="000000" w:themeColor="text1"/>
              <w:right w:val="single" w:sz="4" w:space="0" w:color="000000" w:themeColor="text1"/>
            </w:tcBorders>
            <w:hideMark/>
          </w:tcPr>
          <w:p w:rsidR="00196AB9" w:rsidRPr="00AB7777" w:rsidRDefault="00196AB9" w:rsidP="00FA3FCF">
            <w:pPr>
              <w:pStyle w:val="a3"/>
              <w:shd w:val="clear" w:color="auto" w:fill="FFFFFF"/>
              <w:rPr>
                <w:rFonts w:asciiTheme="minorHAnsi" w:hAnsiTheme="minorHAnsi"/>
                <w:b/>
                <w:bCs/>
                <w:sz w:val="27"/>
                <w:szCs w:val="27"/>
              </w:rPr>
            </w:pPr>
            <w:r w:rsidRPr="00885E2B">
              <w:rPr>
                <w:b/>
                <w:sz w:val="28"/>
                <w:szCs w:val="28"/>
                <w:lang w:val="kk-KZ"/>
              </w:rPr>
              <w:t>9. Заключительная минута тишины.</w:t>
            </w:r>
            <w:r>
              <w:rPr>
                <w:rFonts w:ascii="Helvetica" w:hAnsi="Helvetica"/>
                <w:b/>
                <w:bCs/>
                <w:sz w:val="27"/>
                <w:szCs w:val="27"/>
              </w:rPr>
              <w:t xml:space="preserve"> </w:t>
            </w:r>
            <w:r>
              <w:rPr>
                <w:rFonts w:asciiTheme="minorHAnsi" w:hAnsiTheme="minorHAnsi"/>
                <w:b/>
                <w:bCs/>
                <w:sz w:val="27"/>
                <w:szCs w:val="27"/>
              </w:rPr>
              <w:t xml:space="preserve">                                                             </w:t>
            </w:r>
            <w:r w:rsidRPr="00D22860">
              <w:t xml:space="preserve">- Закройте глаза и представьте себя наедине... со всеми. Вы в кругу одноклассников. Все улыбаются друг другу. Вам интересно вместе, </w:t>
            </w:r>
            <w:proofErr w:type="gramStart"/>
            <w:r w:rsidRPr="00D22860">
              <w:t>потому</w:t>
            </w:r>
            <w:proofErr w:type="gramEnd"/>
            <w:r w:rsidRPr="00D22860">
              <w:t xml:space="preserve"> что у вас общая цель, общие интересы, общие заботы. Вы вместе учитесь, узнаете новое, ранее неизвестное... Вы разные и поэтому не все делаете с одинаковым успехом. Однако вы всегда мо</w:t>
            </w:r>
            <w:r w:rsidRPr="00D22860">
              <w:softHyphen/>
              <w:t>жете в чем-то помочь, а в чем-то рассчитывать на помощь товарища. Запомните это чувство дружбы и единения...</w:t>
            </w:r>
            <w:r>
              <w:t xml:space="preserve">                                                                                                                </w:t>
            </w:r>
            <w:r w:rsidRPr="00D22860">
              <w:rPr>
                <w:b/>
                <w:bCs/>
              </w:rPr>
              <w:t>Обобщение</w:t>
            </w:r>
            <w:r>
              <w:rPr>
                <w:b/>
                <w:bCs/>
              </w:rPr>
              <w:t xml:space="preserve">  </w:t>
            </w:r>
            <w:r w:rsidRPr="00D22860">
              <w:t>- Учитесь понимать своих одноклассников, старайтесь быть доброжелательными к ним, уважайте тех, кто рядом. Помните, дружба в классе крепка доверием и взаимопониманием.</w:t>
            </w:r>
            <w:r>
              <w:t xml:space="preserve">                                                       Какие хорошие выросли дети! </w:t>
            </w:r>
            <w:r>
              <w:br/>
              <w:t>У вас удивительно ясные лица, </w:t>
            </w:r>
            <w:r>
              <w:br/>
              <w:t>Пускай же вам легче живётся на свете! </w:t>
            </w:r>
            <w:r>
              <w:br/>
              <w:t>Желаю вам многого в жизни добиться. </w:t>
            </w:r>
            <w:r>
              <w:br/>
              <w:t>Пожалуй, сегодня вам труднее</w:t>
            </w:r>
            <w:proofErr w:type="gramStart"/>
            <w:r>
              <w:t> </w:t>
            </w:r>
            <w:r>
              <w:br/>
              <w:t>В</w:t>
            </w:r>
            <w:proofErr w:type="gramEnd"/>
            <w:r>
              <w:t>сё глубже программы </w:t>
            </w:r>
            <w:r>
              <w:br/>
              <w:t>Труднее предметы. </w:t>
            </w:r>
            <w:r>
              <w:br/>
              <w:t>И всё же хорошие выросли дети! </w:t>
            </w:r>
            <w:r>
              <w:br/>
              <w:t>А сколько задора в ребятах моих! </w:t>
            </w:r>
            <w:r>
              <w:br/>
              <w:t>А в прочем по множеству признаков судя, </w:t>
            </w:r>
            <w:r>
              <w:br/>
              <w:t>Мы сами такими же были когда-то, </w:t>
            </w:r>
            <w:r>
              <w:br/>
              <w:t>И нас не смирение вывело в люди. </w:t>
            </w:r>
            <w:r>
              <w:br/>
              <w:t>Заканчивая наш урок – хотим всем пожелать удач, терпения здоровья! </w:t>
            </w:r>
            <w:r>
              <w:br/>
              <w:t>А вам, дети, сохранить наш дружный коллектив до конца 11 класса.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AB9" w:rsidRDefault="00196AB9" w:rsidP="00FA3FCF">
            <w:pPr>
              <w:tabs>
                <w:tab w:val="left" w:pos="1065"/>
              </w:tabs>
              <w:rPr>
                <w:rFonts w:ascii="Times New Roman" w:hAnsi="Times New Roman" w:cs="Times New Roman"/>
                <w:sz w:val="24"/>
                <w:szCs w:val="24"/>
                <w:lang w:val="kk-KZ"/>
              </w:rPr>
            </w:pPr>
          </w:p>
        </w:tc>
      </w:tr>
    </w:tbl>
    <w:p w:rsidR="00E25F5B" w:rsidRDefault="00E25F5B"/>
    <w:sectPr w:rsidR="00E25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6AB9"/>
    <w:rsid w:val="00196AB9"/>
    <w:rsid w:val="00E25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6AB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96AB9"/>
    <w:pPr>
      <w:spacing w:after="0" w:line="240" w:lineRule="auto"/>
    </w:pPr>
  </w:style>
  <w:style w:type="table" w:styleId="a5">
    <w:name w:val="Table Grid"/>
    <w:basedOn w:val="a1"/>
    <w:uiPriority w:val="59"/>
    <w:rsid w:val="00196AB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96A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6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2018-01-12T13:23:00Z</dcterms:created>
  <dcterms:modified xsi:type="dcterms:W3CDTF">2018-01-12T13:26:00Z</dcterms:modified>
</cp:coreProperties>
</file>