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2551"/>
        <w:gridCol w:w="2126"/>
        <w:gridCol w:w="1985"/>
        <w:gridCol w:w="2126"/>
      </w:tblGrid>
      <w:tr w:rsidR="00182ADA" w:rsidTr="00182ADA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ΙΙΙ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 xml:space="preserve">День: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Урок: русский язык   урок 2</w:t>
            </w:r>
          </w:p>
        </w:tc>
      </w:tr>
      <w:tr w:rsidR="00182ADA" w:rsidTr="00182ADA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rPr>
                <w:b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pStyle w:val="2"/>
              <w:spacing w:before="0" w:beforeAutospacing="0" w:after="0" w:afterAutospacing="0"/>
              <w:rPr>
                <w:rFonts w:eastAsiaTheme="minorEastAsia"/>
                <w:b w:val="0"/>
                <w:i/>
                <w:sz w:val="22"/>
                <w:szCs w:val="22"/>
                <w:lang w:val="ru-RU"/>
              </w:rPr>
            </w:pPr>
            <w:r w:rsidRPr="00182ADA">
              <w:rPr>
                <w:b w:val="0"/>
                <w:spacing w:val="-1"/>
                <w:sz w:val="22"/>
                <w:szCs w:val="22"/>
                <w:lang w:val="ru-RU"/>
              </w:rPr>
              <w:t>Второстепенный член предложения - обстоятельство.</w:t>
            </w:r>
          </w:p>
        </w:tc>
      </w:tr>
      <w:tr w:rsidR="00182ADA" w:rsidRPr="00245A52" w:rsidTr="00182ADA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Общая цель</w:t>
            </w:r>
          </w:p>
          <w:p w:rsidR="00182ADA" w:rsidRPr="00182ADA" w:rsidRDefault="00182ADA" w:rsidP="00182ADA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182ADA">
              <w:rPr>
                <w:iCs/>
                <w:color w:val="000000"/>
                <w:sz w:val="22"/>
                <w:szCs w:val="22"/>
                <w:lang w:val="ru-RU" w:eastAsia="ru-RU"/>
              </w:rPr>
              <w:t>Дать понятие об обстоятельстве, как второстепенном члене предложения, учить использовать их в речи</w:t>
            </w:r>
          </w:p>
        </w:tc>
      </w:tr>
      <w:tr w:rsidR="00182ADA" w:rsidTr="00182ADA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Ожидаемые результаты</w:t>
            </w:r>
          </w:p>
          <w:p w:rsidR="00182ADA" w:rsidRPr="00182ADA" w:rsidRDefault="00182ADA" w:rsidP="00182ADA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pStyle w:val="a3"/>
              <w:spacing w:before="0" w:beforeAutospacing="0" w:after="0" w:afterAutospacing="0"/>
              <w:ind w:left="41"/>
              <w:rPr>
                <w:lang w:val="ru-RU"/>
              </w:rPr>
            </w:pPr>
            <w:r w:rsidRPr="00182ADA">
              <w:rPr>
                <w:color w:val="000000"/>
                <w:sz w:val="22"/>
                <w:szCs w:val="22"/>
                <w:lang w:val="ru-RU" w:eastAsia="ru-RU"/>
              </w:rPr>
              <w:t>А: Дать понятие об обстоятельстве, как второстепенном члене предложения, учить использовать их в речи</w:t>
            </w:r>
            <w:proofErr w:type="gramStart"/>
            <w:r w:rsidRPr="00182ADA">
              <w:rPr>
                <w:color w:val="000000"/>
                <w:sz w:val="22"/>
                <w:szCs w:val="22"/>
                <w:lang w:val="ru-RU" w:eastAsia="ru-RU"/>
              </w:rPr>
              <w:br/>
              <w:t>В</w:t>
            </w:r>
            <w:proofErr w:type="gramEnd"/>
            <w:r w:rsidRPr="00182ADA">
              <w:rPr>
                <w:color w:val="000000"/>
                <w:sz w:val="22"/>
                <w:szCs w:val="22"/>
                <w:lang w:val="ru-RU" w:eastAsia="ru-RU"/>
              </w:rPr>
              <w:t xml:space="preserve">: Уметь применять свои знания и высказывать предположения </w:t>
            </w:r>
            <w:r w:rsidRPr="00182ADA">
              <w:rPr>
                <w:color w:val="000000"/>
                <w:sz w:val="22"/>
                <w:szCs w:val="22"/>
                <w:lang w:val="ru-RU" w:eastAsia="ru-RU"/>
              </w:rPr>
              <w:br/>
              <w:t xml:space="preserve">С:  Оценивают свою работу с опорой на заданный критерий. </w:t>
            </w:r>
            <w:r w:rsidRPr="00182ADA">
              <w:rPr>
                <w:color w:val="000000"/>
                <w:sz w:val="22"/>
                <w:szCs w:val="22"/>
                <w:lang w:val="ru-RU" w:eastAsia="ru-RU"/>
              </w:rPr>
              <w:br/>
              <w:t xml:space="preserve"> Осуществляют рефлексию того, что узнали на уроке.</w:t>
            </w:r>
          </w:p>
        </w:tc>
      </w:tr>
      <w:tr w:rsidR="00182ADA" w:rsidTr="00182ADA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Тип урока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Урок  изучения нового материала</w:t>
            </w:r>
          </w:p>
        </w:tc>
      </w:tr>
      <w:tr w:rsidR="00182ADA" w:rsidRPr="00245A52" w:rsidTr="00182ADA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Задания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Работа с предложениями, с  учебником, блиц-опрос, работа в паре, в группе.</w:t>
            </w:r>
          </w:p>
        </w:tc>
      </w:tr>
      <w:tr w:rsidR="00182ADA" w:rsidRPr="00245A52" w:rsidTr="00182ADA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Необходимые материалы</w:t>
            </w: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182ADA">
              <w:rPr>
                <w:color w:val="000000"/>
                <w:sz w:val="22"/>
                <w:szCs w:val="22"/>
                <w:lang w:val="ru-RU" w:eastAsia="ru-RU"/>
              </w:rPr>
              <w:t xml:space="preserve">Иллюстрации, учебник, карточки, словари, </w:t>
            </w:r>
            <w:proofErr w:type="spellStart"/>
            <w:r w:rsidRPr="00182ADA">
              <w:rPr>
                <w:color w:val="000000"/>
                <w:sz w:val="22"/>
                <w:szCs w:val="22"/>
                <w:lang w:val="ru-RU" w:eastAsia="ru-RU"/>
              </w:rPr>
              <w:t>двучастный</w:t>
            </w:r>
            <w:proofErr w:type="spellEnd"/>
            <w:r w:rsidRPr="00182ADA">
              <w:rPr>
                <w:color w:val="000000"/>
                <w:sz w:val="22"/>
                <w:szCs w:val="22"/>
                <w:lang w:val="ru-RU" w:eastAsia="ru-RU"/>
              </w:rPr>
              <w:t xml:space="preserve"> дневник, листы, маркеры</w:t>
            </w:r>
          </w:p>
        </w:tc>
      </w:tr>
      <w:tr w:rsidR="00182ADA" w:rsidTr="00182ADA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DA" w:rsidRPr="00182ADA" w:rsidRDefault="00182ADA" w:rsidP="00182ADA">
            <w:pPr>
              <w:jc w:val="center"/>
              <w:rPr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Ход урока:</w:t>
            </w:r>
          </w:p>
        </w:tc>
      </w:tr>
      <w:tr w:rsidR="00182ADA" w:rsidTr="00182ADA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DA" w:rsidRPr="00182ADA" w:rsidRDefault="00182ADA" w:rsidP="00182ADA">
            <w:pPr>
              <w:jc w:val="center"/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Этапы урока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DA" w:rsidRPr="00182ADA" w:rsidRDefault="00182ADA" w:rsidP="00182ADA">
            <w:pPr>
              <w:jc w:val="center"/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Действия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ADA" w:rsidRPr="00182ADA" w:rsidRDefault="00182ADA" w:rsidP="00182ADA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182ADA">
              <w:rPr>
                <w:b/>
                <w:sz w:val="22"/>
                <w:szCs w:val="22"/>
                <w:lang w:val="kk-KZ"/>
              </w:rPr>
              <w:t>Действия ученика</w:t>
            </w:r>
          </w:p>
        </w:tc>
      </w:tr>
      <w:tr w:rsidR="00182ADA" w:rsidRPr="00245A52" w:rsidTr="00182ADA">
        <w:trPr>
          <w:trHeight w:val="10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Вводная часть</w:t>
            </w: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color w:val="000000" w:themeColor="text1"/>
                <w:lang w:val="ru-RU"/>
              </w:rPr>
            </w:pPr>
            <w:r w:rsidRPr="00182ADA">
              <w:rPr>
                <w:b/>
                <w:color w:val="000000" w:themeColor="text1"/>
                <w:sz w:val="22"/>
                <w:szCs w:val="22"/>
                <w:lang w:val="ru-RU"/>
              </w:rPr>
              <w:t>Психологический настрой.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Что такое, здравствуй?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Лучшее из слов,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Потому что, здравствуй,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Значит, БУДЬ ЗДОРОВ.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- Давайте пожелаем здоровья друг другу улыбкой.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  <w:proofErr w:type="spellStart"/>
            <w:r w:rsidRPr="00182ADA">
              <w:rPr>
                <w:i/>
                <w:color w:val="000000" w:themeColor="text1"/>
                <w:sz w:val="22"/>
                <w:szCs w:val="22"/>
                <w:u w:val="single"/>
              </w:rPr>
              <w:t>Игра</w:t>
            </w:r>
            <w:proofErr w:type="spellEnd"/>
            <w:r w:rsidRPr="00182ADA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 «</w:t>
            </w:r>
            <w:proofErr w:type="spellStart"/>
            <w:r w:rsidRPr="00182ADA">
              <w:rPr>
                <w:i/>
                <w:color w:val="000000" w:themeColor="text1"/>
                <w:sz w:val="22"/>
                <w:szCs w:val="22"/>
                <w:u w:val="single"/>
              </w:rPr>
              <w:t>Домики-человечки</w:t>
            </w:r>
            <w:proofErr w:type="spellEnd"/>
            <w:r w:rsidRPr="00182ADA">
              <w:rPr>
                <w:i/>
                <w:color w:val="000000" w:themeColor="text1"/>
                <w:sz w:val="22"/>
                <w:szCs w:val="22"/>
                <w:u w:val="single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Дети встают в круг, приветствуют друг друга,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настраиваются на урок.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Играют в игру.</w:t>
            </w:r>
          </w:p>
        </w:tc>
      </w:tr>
      <w:tr w:rsidR="00182ADA" w:rsidRPr="00245A52" w:rsidTr="00182A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Презентация</w:t>
            </w:r>
          </w:p>
          <w:p w:rsidR="00182ADA" w:rsidRPr="00182ADA" w:rsidRDefault="00182ADA" w:rsidP="00182ADA">
            <w:pPr>
              <w:rPr>
                <w:b/>
                <w:lang w:val="kk-KZ"/>
              </w:rPr>
            </w:pPr>
          </w:p>
          <w:p w:rsidR="00182ADA" w:rsidRPr="00182ADA" w:rsidRDefault="00182ADA" w:rsidP="00182ADA">
            <w:pPr>
              <w:rPr>
                <w:b/>
                <w:lang w:val="kk-KZ"/>
              </w:rPr>
            </w:pPr>
          </w:p>
          <w:p w:rsidR="00182ADA" w:rsidRPr="00182ADA" w:rsidRDefault="00182ADA" w:rsidP="00182ADA">
            <w:pPr>
              <w:rPr>
                <w:b/>
                <w:lang w:val="kk-KZ"/>
              </w:rPr>
            </w:pPr>
          </w:p>
          <w:p w:rsidR="00182ADA" w:rsidRPr="00182ADA" w:rsidRDefault="00182ADA" w:rsidP="00182ADA">
            <w:pPr>
              <w:rPr>
                <w:b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b/>
                <w:bCs/>
                <w:sz w:val="22"/>
                <w:szCs w:val="22"/>
                <w:lang w:val="ru-RU"/>
              </w:rPr>
              <w:t>Повторение пройденного материала</w:t>
            </w:r>
            <w:proofErr w:type="gramStart"/>
            <w:r w:rsidRPr="00182ADA">
              <w:rPr>
                <w:sz w:val="22"/>
                <w:szCs w:val="22"/>
                <w:lang w:val="ru-RU"/>
              </w:rPr>
              <w:br/>
              <w:t>С</w:t>
            </w:r>
            <w:proofErr w:type="gramEnd"/>
            <w:r w:rsidRPr="00182ADA">
              <w:rPr>
                <w:sz w:val="22"/>
                <w:szCs w:val="22"/>
                <w:lang w:val="ru-RU"/>
              </w:rPr>
              <w:t>оедините рисунок с загадкой.</w:t>
            </w:r>
          </w:p>
          <w:p w:rsidR="00182ADA" w:rsidRPr="00182ADA" w:rsidRDefault="00182ADA" w:rsidP="00182ADA">
            <w:pPr>
              <w:rPr>
                <w:lang w:val="en-US"/>
              </w:rPr>
            </w:pPr>
            <w:r w:rsidRPr="00182ADA">
              <w:rPr>
                <w:sz w:val="22"/>
                <w:szCs w:val="22"/>
              </w:rPr>
              <w:object w:dxaOrig="7215" w:dyaOrig="5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3.5pt;height:270pt" o:ole="">
                  <v:imagedata r:id="rId8" o:title=""/>
                </v:shape>
                <o:OLEObject Type="Embed" ProgID="PowerPoint.Slide.12" ShapeID="_x0000_i1025" DrawAspect="Content" ObjectID="_1555953784" r:id="rId9"/>
              </w:object>
            </w: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А какие знаки препинания мы можем поставить в конце предложения?</w:t>
            </w:r>
          </w:p>
          <w:p w:rsidR="00182ADA" w:rsidRPr="00182ADA" w:rsidRDefault="00182ADA" w:rsidP="00182ADA">
            <w:pPr>
              <w:numPr>
                <w:ilvl w:val="0"/>
                <w:numId w:val="1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Что вы знаете о членах предложения</w:t>
            </w:r>
            <w:proofErr w:type="gramStart"/>
            <w:r w:rsidRPr="00182ADA">
              <w:rPr>
                <w:sz w:val="22"/>
                <w:szCs w:val="22"/>
                <w:lang w:val="ru-RU"/>
              </w:rPr>
              <w:t>?</w:t>
            </w:r>
            <w:r w:rsidRPr="00182ADA">
              <w:rPr>
                <w:sz w:val="22"/>
                <w:szCs w:val="22"/>
                <w:lang w:val="ru-RU"/>
              </w:rPr>
              <w:br/>
              <w:t xml:space="preserve">(- </w:t>
            </w:r>
            <w:proofErr w:type="gramEnd"/>
            <w:r w:rsidRPr="00182ADA">
              <w:rPr>
                <w:sz w:val="22"/>
                <w:szCs w:val="22"/>
                <w:lang w:val="ru-RU"/>
              </w:rPr>
              <w:t>главные и второстепенные;</w:t>
            </w:r>
            <w:r w:rsidRPr="00182ADA">
              <w:rPr>
                <w:sz w:val="22"/>
                <w:szCs w:val="22"/>
              </w:rPr>
              <w:t> </w:t>
            </w:r>
            <w:r w:rsidRPr="00182ADA">
              <w:rPr>
                <w:sz w:val="22"/>
                <w:szCs w:val="22"/>
                <w:lang w:val="ru-RU"/>
              </w:rPr>
              <w:br/>
              <w:t>- подлежащее и сказуемое;</w:t>
            </w:r>
            <w:r w:rsidRPr="00182ADA">
              <w:rPr>
                <w:sz w:val="22"/>
                <w:szCs w:val="22"/>
                <w:lang w:val="ru-RU"/>
              </w:rPr>
              <w:br/>
              <w:t>- второстепенные члены предложения)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</w:p>
          <w:p w:rsidR="00182ADA" w:rsidRPr="00182ADA" w:rsidRDefault="00182ADA" w:rsidP="00182ADA">
            <w:pPr>
              <w:numPr>
                <w:ilvl w:val="0"/>
                <w:numId w:val="2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Из каких членов предложения состоит грамматическая основа?</w:t>
            </w:r>
          </w:p>
          <w:p w:rsidR="00182ADA" w:rsidRPr="00182ADA" w:rsidRDefault="00182ADA" w:rsidP="00182ADA">
            <w:pPr>
              <w:numPr>
                <w:ilvl w:val="0"/>
                <w:numId w:val="2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Какими членами предложения бывают распространены предложения?</w:t>
            </w:r>
          </w:p>
          <w:p w:rsidR="00182ADA" w:rsidRPr="00182ADA" w:rsidRDefault="00182ADA" w:rsidP="00182ADA">
            <w:pPr>
              <w:numPr>
                <w:ilvl w:val="0"/>
                <w:numId w:val="2"/>
              </w:numPr>
              <w:ind w:left="375"/>
            </w:pPr>
            <w:proofErr w:type="spellStart"/>
            <w:r w:rsidRPr="00182ADA">
              <w:rPr>
                <w:sz w:val="22"/>
                <w:szCs w:val="22"/>
              </w:rPr>
              <w:t>Назовите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второстепенные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члены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предложения</w:t>
            </w:r>
            <w:proofErr w:type="spellEnd"/>
            <w:r w:rsidRPr="00182ADA">
              <w:rPr>
                <w:sz w:val="22"/>
                <w:szCs w:val="22"/>
              </w:rPr>
              <w:t>.</w:t>
            </w:r>
          </w:p>
          <w:p w:rsidR="00182ADA" w:rsidRPr="00182ADA" w:rsidRDefault="00182ADA" w:rsidP="00182ADA">
            <w:pPr>
              <w:numPr>
                <w:ilvl w:val="0"/>
                <w:numId w:val="3"/>
              </w:numPr>
              <w:ind w:left="375"/>
            </w:pPr>
            <w:proofErr w:type="spellStart"/>
            <w:r w:rsidRPr="00182ADA">
              <w:rPr>
                <w:sz w:val="22"/>
                <w:szCs w:val="22"/>
              </w:rPr>
              <w:t>Что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может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обозначать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обстоятельство</w:t>
            </w:r>
            <w:proofErr w:type="spellEnd"/>
            <w:r w:rsidRPr="00182ADA">
              <w:rPr>
                <w:sz w:val="22"/>
                <w:szCs w:val="22"/>
              </w:rPr>
              <w:t>?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(место действия, время действия, цель действия, образ действия, причину действия)</w:t>
            </w:r>
          </w:p>
          <w:p w:rsidR="00182ADA" w:rsidRPr="00182ADA" w:rsidRDefault="00182ADA" w:rsidP="00182ADA">
            <w:pPr>
              <w:numPr>
                <w:ilvl w:val="0"/>
                <w:numId w:val="4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lastRenderedPageBreak/>
              <w:t>Составьте из слов и запишите предложение.</w:t>
            </w:r>
          </w:p>
          <w:p w:rsidR="00182ADA" w:rsidRPr="00182ADA" w:rsidRDefault="00182ADA" w:rsidP="00182ADA">
            <w:pPr>
              <w:numPr>
                <w:ilvl w:val="0"/>
                <w:numId w:val="4"/>
              </w:numPr>
              <w:ind w:left="375"/>
            </w:pPr>
            <w:proofErr w:type="spellStart"/>
            <w:r w:rsidRPr="00182ADA">
              <w:rPr>
                <w:sz w:val="22"/>
                <w:szCs w:val="22"/>
              </w:rPr>
              <w:t>Определить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грамматическую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основу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предложения</w:t>
            </w:r>
            <w:proofErr w:type="spellEnd"/>
            <w:r w:rsidRPr="00182ADA">
              <w:rPr>
                <w:sz w:val="22"/>
                <w:szCs w:val="22"/>
              </w:rPr>
              <w:t>.</w:t>
            </w:r>
          </w:p>
          <w:p w:rsidR="00182ADA" w:rsidRPr="00182ADA" w:rsidRDefault="00182ADA" w:rsidP="00182ADA">
            <w:pPr>
              <w:numPr>
                <w:ilvl w:val="0"/>
                <w:numId w:val="4"/>
              </w:numPr>
              <w:ind w:left="375"/>
            </w:pPr>
            <w:proofErr w:type="spellStart"/>
            <w:r w:rsidRPr="00182ADA">
              <w:rPr>
                <w:sz w:val="22"/>
                <w:szCs w:val="22"/>
              </w:rPr>
              <w:t>Найдите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обстоятельства</w:t>
            </w:r>
            <w:proofErr w:type="spellEnd"/>
            <w:r w:rsidRPr="00182ADA">
              <w:rPr>
                <w:sz w:val="22"/>
                <w:szCs w:val="22"/>
              </w:rPr>
              <w:t xml:space="preserve"> и </w:t>
            </w:r>
            <w:proofErr w:type="spellStart"/>
            <w:r w:rsidRPr="00182ADA">
              <w:rPr>
                <w:sz w:val="22"/>
                <w:szCs w:val="22"/>
              </w:rPr>
              <w:t>назовите</w:t>
            </w:r>
            <w:proofErr w:type="spellEnd"/>
            <w:r w:rsidRPr="00182ADA">
              <w:rPr>
                <w:sz w:val="22"/>
                <w:szCs w:val="22"/>
              </w:rPr>
              <w:t>.</w:t>
            </w: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bCs/>
                <w:sz w:val="22"/>
                <w:szCs w:val="22"/>
              </w:rPr>
              <w:t>III</w:t>
            </w:r>
            <w:r w:rsidRPr="00182ADA">
              <w:rPr>
                <w:b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82ADA">
              <w:rPr>
                <w:b/>
                <w:bCs/>
                <w:sz w:val="22"/>
                <w:szCs w:val="22"/>
                <w:lang w:val="ru-RU"/>
              </w:rPr>
              <w:t>Физминутка</w:t>
            </w:r>
            <w:proofErr w:type="spellEnd"/>
            <w:r w:rsidRPr="00182ADA">
              <w:rPr>
                <w:b/>
                <w:bCs/>
                <w:sz w:val="22"/>
                <w:szCs w:val="22"/>
                <w:lang w:val="ru-RU"/>
              </w:rPr>
              <w:br/>
            </w:r>
            <w:r w:rsidRPr="00182ADA">
              <w:rPr>
                <w:sz w:val="22"/>
                <w:szCs w:val="22"/>
                <w:lang w:val="ru-RU"/>
              </w:rPr>
              <w:t>По дорожке, по дорожке</w:t>
            </w:r>
            <w:r w:rsidRPr="00182ADA">
              <w:rPr>
                <w:sz w:val="22"/>
                <w:szCs w:val="22"/>
                <w:lang w:val="ru-RU"/>
              </w:rPr>
              <w:br/>
              <w:t>Скачем мы на правой ножке.</w:t>
            </w:r>
            <w:r w:rsidRPr="00182ADA">
              <w:rPr>
                <w:sz w:val="22"/>
                <w:szCs w:val="22"/>
                <w:lang w:val="ru-RU"/>
              </w:rPr>
              <w:br/>
              <w:t>И по этой же дорожке</w:t>
            </w:r>
            <w:proofErr w:type="gramStart"/>
            <w:r w:rsidRPr="00182ADA">
              <w:rPr>
                <w:sz w:val="22"/>
                <w:szCs w:val="22"/>
              </w:rPr>
              <w:t> </w:t>
            </w:r>
            <w:r w:rsidRPr="00182ADA">
              <w:rPr>
                <w:sz w:val="22"/>
                <w:szCs w:val="22"/>
                <w:lang w:val="ru-RU"/>
              </w:rPr>
              <w:br/>
              <w:t>С</w:t>
            </w:r>
            <w:proofErr w:type="gramEnd"/>
            <w:r w:rsidRPr="00182ADA">
              <w:rPr>
                <w:sz w:val="22"/>
                <w:szCs w:val="22"/>
                <w:lang w:val="ru-RU"/>
              </w:rPr>
              <w:t>качем мы на левой ножке.</w:t>
            </w:r>
            <w:r w:rsidRPr="00182ADA">
              <w:rPr>
                <w:sz w:val="22"/>
                <w:szCs w:val="22"/>
                <w:lang w:val="ru-RU"/>
              </w:rPr>
              <w:br/>
              <w:t>По тропинке побежим,</w:t>
            </w:r>
            <w:r w:rsidRPr="00182ADA">
              <w:rPr>
                <w:sz w:val="22"/>
                <w:szCs w:val="22"/>
                <w:lang w:val="ru-RU"/>
              </w:rPr>
              <w:br/>
              <w:t>До лужайки добежим.</w:t>
            </w:r>
            <w:r w:rsidRPr="00182ADA">
              <w:rPr>
                <w:sz w:val="22"/>
                <w:szCs w:val="22"/>
              </w:rPr>
              <w:t> </w:t>
            </w:r>
            <w:r w:rsidRPr="00182ADA">
              <w:rPr>
                <w:sz w:val="22"/>
                <w:szCs w:val="22"/>
                <w:lang w:val="ru-RU"/>
              </w:rPr>
              <w:br/>
              <w:t>На лужайке, на лужайке</w:t>
            </w:r>
            <w:r w:rsidRPr="00182ADA">
              <w:rPr>
                <w:sz w:val="22"/>
                <w:szCs w:val="22"/>
                <w:lang w:val="ru-RU"/>
              </w:rPr>
              <w:br/>
              <w:t>Мы попрыгаем, как зайки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  <w:r w:rsidRPr="00182ADA">
              <w:rPr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Отвечают на вопросы.</w:t>
            </w: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  <w:r w:rsidRPr="00182ADA">
              <w:rPr>
                <w:bCs/>
                <w:color w:val="000000" w:themeColor="text1"/>
                <w:sz w:val="22"/>
                <w:szCs w:val="22"/>
                <w:lang w:val="ru-RU"/>
              </w:rPr>
              <w:t>Записывают загадку.</w:t>
            </w: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  <w:r w:rsidRPr="00182ADA">
              <w:rPr>
                <w:bCs/>
                <w:color w:val="000000" w:themeColor="text1"/>
                <w:sz w:val="22"/>
                <w:szCs w:val="22"/>
                <w:lang w:val="ru-RU"/>
              </w:rPr>
              <w:t>Ставят вопросы к второстепенным членам.</w:t>
            </w: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  <w:r w:rsidRPr="00182ADA">
              <w:rPr>
                <w:bCs/>
                <w:color w:val="000000" w:themeColor="text1"/>
                <w:sz w:val="22"/>
                <w:szCs w:val="22"/>
                <w:lang w:val="ru-RU"/>
              </w:rPr>
              <w:t>С помощью учителя определяют, чему будут  учиться на уроке.</w:t>
            </w:r>
          </w:p>
          <w:p w:rsidR="00182ADA" w:rsidRPr="00182ADA" w:rsidRDefault="00182ADA" w:rsidP="00182ADA">
            <w:pPr>
              <w:rPr>
                <w:bCs/>
                <w:color w:val="000000" w:themeColor="text1"/>
                <w:lang w:val="ru-RU"/>
              </w:rPr>
            </w:pPr>
          </w:p>
          <w:p w:rsidR="00182ADA" w:rsidRPr="00182ADA" w:rsidRDefault="00182ADA" w:rsidP="00182ADA">
            <w:pPr>
              <w:pStyle w:val="a3"/>
              <w:spacing w:before="0" w:beforeAutospacing="0" w:after="0" w:afterAutospacing="0"/>
              <w:rPr>
                <w:lang w:val="ru-RU"/>
              </w:rPr>
            </w:pPr>
          </w:p>
        </w:tc>
      </w:tr>
      <w:tr w:rsidR="00182ADA" w:rsidRPr="00245A52" w:rsidTr="00182A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lastRenderedPageBreak/>
              <w:t>Основная часть</w:t>
            </w: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ind w:left="375"/>
            </w:pPr>
            <w:proofErr w:type="spellStart"/>
            <w:r w:rsidRPr="00182ADA">
              <w:rPr>
                <w:b/>
                <w:bCs/>
                <w:sz w:val="22"/>
                <w:szCs w:val="22"/>
              </w:rPr>
              <w:t>Формирование</w:t>
            </w:r>
            <w:proofErr w:type="spellEnd"/>
            <w:r w:rsidRPr="00182AD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b/>
                <w:bCs/>
                <w:sz w:val="22"/>
                <w:szCs w:val="22"/>
              </w:rPr>
              <w:t>новых</w:t>
            </w:r>
            <w:proofErr w:type="spellEnd"/>
            <w:r w:rsidRPr="00182AD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b/>
                <w:bCs/>
                <w:sz w:val="22"/>
                <w:szCs w:val="22"/>
              </w:rPr>
              <w:t>знаний</w:t>
            </w:r>
            <w:proofErr w:type="spellEnd"/>
            <w:r w:rsidRPr="00182ADA">
              <w:rPr>
                <w:sz w:val="22"/>
                <w:szCs w:val="22"/>
              </w:rPr>
              <w:t>.</w:t>
            </w:r>
          </w:p>
          <w:p w:rsidR="00182ADA" w:rsidRPr="00182ADA" w:rsidRDefault="00182ADA" w:rsidP="00182ADA">
            <w:pPr>
              <w:numPr>
                <w:ilvl w:val="0"/>
                <w:numId w:val="5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Прочитайте отрывок из произведения Н.А. Некрасова.</w:t>
            </w:r>
          </w:p>
          <w:p w:rsidR="00182ADA" w:rsidRPr="00182ADA" w:rsidRDefault="00182ADA" w:rsidP="00182ADA">
            <w:pPr>
              <w:numPr>
                <w:ilvl w:val="0"/>
                <w:numId w:val="5"/>
              </w:numPr>
              <w:ind w:left="375"/>
            </w:pPr>
            <w:proofErr w:type="spellStart"/>
            <w:r w:rsidRPr="00182ADA">
              <w:rPr>
                <w:sz w:val="22"/>
                <w:szCs w:val="22"/>
              </w:rPr>
              <w:t>Кто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узнал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произведение</w:t>
            </w:r>
            <w:proofErr w:type="spellEnd"/>
            <w:r w:rsidRPr="00182ADA">
              <w:rPr>
                <w:sz w:val="22"/>
                <w:szCs w:val="22"/>
              </w:rPr>
              <w:t>?</w:t>
            </w:r>
          </w:p>
          <w:p w:rsidR="00182ADA" w:rsidRPr="00182ADA" w:rsidRDefault="00182ADA" w:rsidP="00182ADA">
            <w:pPr>
              <w:numPr>
                <w:ilvl w:val="0"/>
                <w:numId w:val="5"/>
              </w:numPr>
              <w:ind w:left="375"/>
              <w:rPr>
                <w:lang w:val="ru-RU"/>
              </w:rPr>
            </w:pPr>
            <w:proofErr w:type="gramStart"/>
            <w:r w:rsidRPr="00182ADA">
              <w:rPr>
                <w:sz w:val="22"/>
                <w:szCs w:val="22"/>
                <w:lang w:val="ru-RU"/>
              </w:rPr>
              <w:t>Что обозначает выражение «</w:t>
            </w:r>
            <w:r w:rsidRPr="00182ADA">
              <w:rPr>
                <w:i/>
                <w:iCs/>
                <w:sz w:val="22"/>
                <w:szCs w:val="22"/>
                <w:lang w:val="ru-RU"/>
              </w:rPr>
              <w:t>дать стрекача</w:t>
            </w:r>
            <w:r w:rsidRPr="00182ADA">
              <w:rPr>
                <w:sz w:val="22"/>
                <w:szCs w:val="22"/>
                <w:lang w:val="ru-RU"/>
              </w:rPr>
              <w:t>» (стремительно убежать от кого-то, припуститься.</w:t>
            </w:r>
            <w:proofErr w:type="gramEnd"/>
            <w:r w:rsidRPr="00182ADA">
              <w:rPr>
                <w:sz w:val="22"/>
                <w:szCs w:val="22"/>
                <w:lang w:val="ru-RU"/>
              </w:rPr>
              <w:br/>
              <w:t xml:space="preserve">Устаревшее слово стрекач (или стречок) означало «бич», «плётка», которыми погоняли скот, чтобы ускорить его передвижение. Теперь это слово встречается только в данном выражении, которое очень образно показывает, как спасается тот, кто надеется только на свои ноги. </w:t>
            </w:r>
            <w:proofErr w:type="gramStart"/>
            <w:r w:rsidRPr="00182ADA">
              <w:rPr>
                <w:sz w:val="22"/>
                <w:szCs w:val="22"/>
                <w:lang w:val="ru-RU"/>
              </w:rPr>
              <w:t xml:space="preserve">Как, например, зайцы, которых Дед </w:t>
            </w:r>
            <w:proofErr w:type="spellStart"/>
            <w:r w:rsidRPr="00182ADA">
              <w:rPr>
                <w:sz w:val="22"/>
                <w:szCs w:val="22"/>
                <w:lang w:val="ru-RU"/>
              </w:rPr>
              <w:t>Мазай</w:t>
            </w:r>
            <w:proofErr w:type="spellEnd"/>
            <w:r w:rsidRPr="00182ADA">
              <w:rPr>
                <w:sz w:val="22"/>
                <w:szCs w:val="22"/>
                <w:lang w:val="ru-RU"/>
              </w:rPr>
              <w:t xml:space="preserve"> спас во время наводнения.)</w:t>
            </w:r>
            <w:proofErr w:type="gramEnd"/>
          </w:p>
          <w:p w:rsidR="00182ADA" w:rsidRPr="00182ADA" w:rsidRDefault="00182ADA" w:rsidP="00182ADA">
            <w:pPr>
              <w:numPr>
                <w:ilvl w:val="0"/>
                <w:numId w:val="5"/>
              </w:numPr>
              <w:ind w:left="0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Как называется такое сочетание слов?</w:t>
            </w:r>
          </w:p>
          <w:p w:rsidR="00182ADA" w:rsidRPr="00182ADA" w:rsidRDefault="00182ADA" w:rsidP="00182ADA">
            <w:pPr>
              <w:numPr>
                <w:ilvl w:val="0"/>
                <w:numId w:val="6"/>
              </w:numPr>
              <w:ind w:left="0"/>
            </w:pPr>
            <w:proofErr w:type="spellStart"/>
            <w:r w:rsidRPr="00182ADA">
              <w:rPr>
                <w:sz w:val="22"/>
                <w:szCs w:val="22"/>
              </w:rPr>
              <w:t>Что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называется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фразеологизмом</w:t>
            </w:r>
            <w:proofErr w:type="spellEnd"/>
            <w:r w:rsidRPr="00182ADA">
              <w:rPr>
                <w:sz w:val="22"/>
                <w:szCs w:val="22"/>
              </w:rPr>
              <w:t>?</w:t>
            </w:r>
          </w:p>
          <w:p w:rsidR="00182ADA" w:rsidRPr="00182ADA" w:rsidRDefault="00182ADA" w:rsidP="00182ADA">
            <w:pPr>
              <w:numPr>
                <w:ilvl w:val="0"/>
                <w:numId w:val="6"/>
              </w:numPr>
              <w:ind w:left="0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Прочитайте фразеологизмы</w:t>
            </w:r>
            <w:proofErr w:type="gramStart"/>
            <w:r w:rsidRPr="00182ADA">
              <w:rPr>
                <w:sz w:val="22"/>
                <w:szCs w:val="22"/>
                <w:lang w:val="ru-RU"/>
              </w:rPr>
              <w:t>:(</w:t>
            </w:r>
            <w:proofErr w:type="gramEnd"/>
            <w:r w:rsidRPr="00182ADA">
              <w:rPr>
                <w:sz w:val="22"/>
                <w:szCs w:val="22"/>
                <w:lang w:val="ru-RU"/>
              </w:rPr>
              <w:t>как снег на голову, ни свет ни заря, с минуты на минуту, за тридевять земель, на деревню дедушке)</w:t>
            </w:r>
          </w:p>
          <w:p w:rsidR="00182ADA" w:rsidRPr="00182ADA" w:rsidRDefault="00182ADA" w:rsidP="00182ADA">
            <w:pPr>
              <w:numPr>
                <w:ilvl w:val="0"/>
                <w:numId w:val="7"/>
              </w:numPr>
              <w:ind w:left="0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Прочитайте предложения. Найдите обстоятельства. Можно ли заменить обстоятельства в предложении подходящими по смыслу фразеологизмами?</w:t>
            </w:r>
          </w:p>
          <w:p w:rsidR="00182ADA" w:rsidRPr="00182ADA" w:rsidRDefault="00182ADA" w:rsidP="00182ADA">
            <w:pPr>
              <w:numPr>
                <w:ilvl w:val="0"/>
                <w:numId w:val="7"/>
              </w:numPr>
              <w:ind w:left="0"/>
            </w:pPr>
            <w:proofErr w:type="spellStart"/>
            <w:r w:rsidRPr="00182ADA">
              <w:rPr>
                <w:sz w:val="22"/>
                <w:szCs w:val="22"/>
              </w:rPr>
              <w:t>Запишите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получившиеся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предложения</w:t>
            </w:r>
            <w:proofErr w:type="spellEnd"/>
            <w:r w:rsidRPr="00182ADA">
              <w:rPr>
                <w:sz w:val="22"/>
                <w:szCs w:val="22"/>
              </w:rPr>
              <w:t xml:space="preserve"> в </w:t>
            </w:r>
            <w:proofErr w:type="spellStart"/>
            <w:r w:rsidRPr="00182ADA">
              <w:rPr>
                <w:sz w:val="22"/>
                <w:szCs w:val="22"/>
              </w:rPr>
              <w:t>тетрадь</w:t>
            </w:r>
            <w:proofErr w:type="spellEnd"/>
          </w:p>
          <w:p w:rsidR="00182ADA" w:rsidRPr="00182ADA" w:rsidRDefault="00182ADA" w:rsidP="00182ADA">
            <w:pPr>
              <w:numPr>
                <w:ilvl w:val="0"/>
                <w:numId w:val="8"/>
              </w:numPr>
              <w:ind w:left="0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Чем в предложения является фразеологизм?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b/>
                <w:bCs/>
                <w:sz w:val="22"/>
                <w:szCs w:val="22"/>
              </w:rPr>
              <w:t>V</w:t>
            </w:r>
            <w:r w:rsidRPr="00182ADA">
              <w:rPr>
                <w:b/>
                <w:bCs/>
                <w:sz w:val="22"/>
                <w:szCs w:val="22"/>
                <w:lang w:val="ru-RU"/>
              </w:rPr>
              <w:t>. Тренировочные упражнения</w:t>
            </w:r>
            <w:r w:rsidRPr="00182ADA">
              <w:rPr>
                <w:sz w:val="22"/>
                <w:szCs w:val="22"/>
                <w:lang w:val="ru-RU"/>
              </w:rPr>
              <w:br/>
              <w:t>1. Работа в парах с последующей проверкой.</w:t>
            </w:r>
          </w:p>
          <w:p w:rsidR="00182ADA" w:rsidRPr="00182ADA" w:rsidRDefault="00182ADA" w:rsidP="00182ADA">
            <w:pPr>
              <w:numPr>
                <w:ilvl w:val="0"/>
                <w:numId w:val="9"/>
              </w:numPr>
              <w:ind w:left="0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Из предложений выписали обстоятельства. Определите, какие из них называют место, время, цель действия.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Работа по учебнику упр. 489 – комментированное письмо</w:t>
            </w:r>
          </w:p>
          <w:p w:rsidR="00182ADA" w:rsidRPr="00182ADA" w:rsidRDefault="00182ADA" w:rsidP="00182ADA">
            <w:pPr>
              <w:pStyle w:val="a3"/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182ADA">
              <w:rPr>
                <w:sz w:val="22"/>
                <w:szCs w:val="22"/>
              </w:rPr>
              <w:t>Упр</w:t>
            </w:r>
            <w:proofErr w:type="spellEnd"/>
            <w:r w:rsidRPr="00182ADA">
              <w:rPr>
                <w:sz w:val="22"/>
                <w:szCs w:val="22"/>
              </w:rPr>
              <w:t xml:space="preserve"> 490 (</w:t>
            </w:r>
            <w:proofErr w:type="spellStart"/>
            <w:r w:rsidRPr="00182ADA">
              <w:rPr>
                <w:sz w:val="22"/>
                <w:szCs w:val="22"/>
              </w:rPr>
              <w:t>самостоятельная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работа</w:t>
            </w:r>
            <w:proofErr w:type="spellEnd"/>
            <w:r w:rsidRPr="00182AD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 xml:space="preserve">Работают в паре. 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 xml:space="preserve">Составляют кластер. </w:t>
            </w:r>
          </w:p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Взаимопроверка.</w:t>
            </w:r>
          </w:p>
          <w:p w:rsidR="00182ADA" w:rsidRPr="00182ADA" w:rsidRDefault="00182ADA" w:rsidP="00182ADA">
            <w:pPr>
              <w:pStyle w:val="c10"/>
              <w:spacing w:before="0" w:after="0"/>
              <w:rPr>
                <w:color w:val="000000" w:themeColor="text1"/>
              </w:rPr>
            </w:pPr>
            <w:r w:rsidRPr="00182ADA">
              <w:rPr>
                <w:rStyle w:val="c1"/>
                <w:color w:val="000000" w:themeColor="text1"/>
                <w:sz w:val="22"/>
                <w:szCs w:val="22"/>
              </w:rPr>
              <w:t>   - «!» - молодец, все выполнил верно;</w:t>
            </w:r>
          </w:p>
          <w:p w:rsidR="00182ADA" w:rsidRPr="00182ADA" w:rsidRDefault="00182ADA" w:rsidP="00182ADA">
            <w:pPr>
              <w:pStyle w:val="c10"/>
              <w:spacing w:before="0" w:after="0"/>
              <w:rPr>
                <w:color w:val="000000" w:themeColor="text1"/>
              </w:rPr>
            </w:pPr>
            <w:r w:rsidRPr="00182ADA">
              <w:rPr>
                <w:rStyle w:val="c1"/>
                <w:color w:val="000000" w:themeColor="text1"/>
                <w:sz w:val="22"/>
                <w:szCs w:val="22"/>
              </w:rPr>
              <w:t>   - «+» - хорошо, но есть ошибки;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rStyle w:val="c1"/>
                <w:color w:val="000000" w:themeColor="text1"/>
                <w:sz w:val="22"/>
                <w:szCs w:val="22"/>
              </w:rPr>
              <w:t> </w:t>
            </w:r>
            <w:r w:rsidRPr="00182ADA">
              <w:rPr>
                <w:rStyle w:val="c1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182ADA">
              <w:rPr>
                <w:rStyle w:val="c1"/>
                <w:color w:val="000000" w:themeColor="text1"/>
                <w:sz w:val="22"/>
                <w:szCs w:val="22"/>
              </w:rPr>
              <w:t> </w:t>
            </w:r>
            <w:r w:rsidRPr="00182ADA">
              <w:rPr>
                <w:rStyle w:val="c1"/>
                <w:color w:val="000000" w:themeColor="text1"/>
                <w:sz w:val="22"/>
                <w:szCs w:val="22"/>
                <w:lang w:val="ru-RU"/>
              </w:rPr>
              <w:t>- «?» - ошибок много, нужна помощь учителя.</w:t>
            </w:r>
          </w:p>
        </w:tc>
      </w:tr>
      <w:tr w:rsidR="00182ADA" w:rsidRPr="00245A52" w:rsidTr="00182A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Pr>
              <w:rPr>
                <w:b/>
                <w:lang w:val="ru-RU"/>
              </w:rPr>
            </w:pPr>
            <w:r w:rsidRPr="00182ADA">
              <w:rPr>
                <w:b/>
                <w:sz w:val="22"/>
                <w:szCs w:val="22"/>
                <w:lang w:val="ru-RU"/>
              </w:rPr>
              <w:t>Итог</w:t>
            </w: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DA" w:rsidRPr="00182ADA" w:rsidRDefault="00182ADA" w:rsidP="00182ADA">
            <w:proofErr w:type="spellStart"/>
            <w:r w:rsidRPr="00182ADA">
              <w:rPr>
                <w:b/>
                <w:bCs/>
                <w:sz w:val="22"/>
                <w:szCs w:val="22"/>
              </w:rPr>
              <w:t>Рефлексия</w:t>
            </w:r>
            <w:proofErr w:type="spellEnd"/>
          </w:p>
          <w:p w:rsidR="00182ADA" w:rsidRPr="00182ADA" w:rsidRDefault="00182ADA" w:rsidP="00182ADA">
            <w:pPr>
              <w:numPr>
                <w:ilvl w:val="0"/>
                <w:numId w:val="10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Что нового узнали на уроке?</w:t>
            </w:r>
          </w:p>
          <w:p w:rsidR="00182ADA" w:rsidRPr="00182ADA" w:rsidRDefault="00182ADA" w:rsidP="00182ADA">
            <w:pPr>
              <w:numPr>
                <w:ilvl w:val="0"/>
                <w:numId w:val="10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Какие задания вам больше всего понравились?</w:t>
            </w:r>
          </w:p>
          <w:p w:rsidR="00182ADA" w:rsidRPr="00182ADA" w:rsidRDefault="00182ADA" w:rsidP="00182ADA">
            <w:pPr>
              <w:numPr>
                <w:ilvl w:val="0"/>
                <w:numId w:val="10"/>
              </w:numPr>
              <w:ind w:left="375"/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t>Какие задания вызвали у вас затруднения?</w:t>
            </w:r>
          </w:p>
          <w:p w:rsidR="00182ADA" w:rsidRPr="00182ADA" w:rsidRDefault="00182ADA" w:rsidP="00182ADA">
            <w:pPr>
              <w:numPr>
                <w:ilvl w:val="0"/>
                <w:numId w:val="10"/>
              </w:numPr>
              <w:ind w:left="375"/>
            </w:pPr>
            <w:proofErr w:type="spellStart"/>
            <w:r w:rsidRPr="00182ADA">
              <w:rPr>
                <w:sz w:val="22"/>
                <w:szCs w:val="22"/>
              </w:rPr>
              <w:t>Со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всеми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заданиями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справились</w:t>
            </w:r>
            <w:proofErr w:type="spellEnd"/>
            <w:r w:rsidRPr="00182ADA">
              <w:rPr>
                <w:sz w:val="22"/>
                <w:szCs w:val="22"/>
              </w:rPr>
              <w:t>?</w:t>
            </w:r>
          </w:p>
          <w:p w:rsidR="00182ADA" w:rsidRPr="00182ADA" w:rsidRDefault="00182ADA" w:rsidP="00182ADA">
            <w:pPr>
              <w:numPr>
                <w:ilvl w:val="0"/>
                <w:numId w:val="10"/>
              </w:numPr>
              <w:ind w:left="375"/>
            </w:pPr>
            <w:proofErr w:type="spellStart"/>
            <w:r w:rsidRPr="00182ADA">
              <w:rPr>
                <w:sz w:val="22"/>
                <w:szCs w:val="22"/>
              </w:rPr>
              <w:t>Какое</w:t>
            </w:r>
            <w:proofErr w:type="spellEnd"/>
            <w:r w:rsidRPr="00182ADA">
              <w:rPr>
                <w:sz w:val="22"/>
                <w:szCs w:val="22"/>
              </w:rPr>
              <w:t xml:space="preserve"> </w:t>
            </w:r>
            <w:proofErr w:type="spellStart"/>
            <w:r w:rsidRPr="00182ADA">
              <w:rPr>
                <w:sz w:val="22"/>
                <w:szCs w:val="22"/>
              </w:rPr>
              <w:t>настроение</w:t>
            </w:r>
            <w:proofErr w:type="spellEnd"/>
            <w:r w:rsidRPr="00182ADA">
              <w:rPr>
                <w:sz w:val="22"/>
                <w:szCs w:val="22"/>
              </w:rPr>
              <w:t>?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sz w:val="22"/>
                <w:szCs w:val="22"/>
                <w:lang w:val="ru-RU"/>
              </w:rPr>
              <w:br/>
            </w:r>
            <w:r w:rsidRPr="00182ADA">
              <w:rPr>
                <w:b/>
                <w:bCs/>
                <w:sz w:val="22"/>
                <w:szCs w:val="22"/>
              </w:rPr>
              <w:t>VII</w:t>
            </w:r>
            <w:r w:rsidRPr="00182ADA">
              <w:rPr>
                <w:b/>
                <w:bCs/>
                <w:sz w:val="22"/>
                <w:szCs w:val="22"/>
                <w:lang w:val="ru-RU"/>
              </w:rPr>
              <w:t>. Домашнее задание</w:t>
            </w:r>
            <w:r w:rsidRPr="00182ADA">
              <w:rPr>
                <w:sz w:val="22"/>
                <w:szCs w:val="22"/>
                <w:lang w:val="ru-RU"/>
              </w:rPr>
              <w:br/>
              <w:t>С. 181, упр. 494</w:t>
            </w:r>
          </w:p>
          <w:p w:rsidR="00182ADA" w:rsidRPr="00182ADA" w:rsidRDefault="00182ADA" w:rsidP="00182ADA">
            <w:pPr>
              <w:rPr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DA" w:rsidRPr="00182ADA" w:rsidRDefault="00182ADA" w:rsidP="00182ADA">
            <w:pPr>
              <w:rPr>
                <w:color w:val="000000" w:themeColor="text1"/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Говорили о второстепенных членах предложения, об обстоятельстве. Прорабатывают задачи.</w:t>
            </w:r>
          </w:p>
          <w:p w:rsidR="00182ADA" w:rsidRPr="00182ADA" w:rsidRDefault="00182ADA" w:rsidP="00182ADA">
            <w:pPr>
              <w:rPr>
                <w:lang w:val="ru-RU"/>
              </w:rPr>
            </w:pPr>
            <w:r w:rsidRPr="00182ADA">
              <w:rPr>
                <w:color w:val="000000" w:themeColor="text1"/>
                <w:sz w:val="22"/>
                <w:szCs w:val="22"/>
                <w:lang w:val="ru-RU"/>
              </w:rPr>
              <w:t>Высказывают свое мнение об уроке, вносят свои предложения.</w:t>
            </w:r>
          </w:p>
        </w:tc>
      </w:tr>
    </w:tbl>
    <w:p w:rsidR="00182ADA" w:rsidRDefault="00182ADA" w:rsidP="00182ADA">
      <w:pPr>
        <w:rPr>
          <w:lang w:val="ru-RU"/>
        </w:rPr>
      </w:pPr>
    </w:p>
    <w:p w:rsidR="00182ADA" w:rsidRDefault="00182ADA" w:rsidP="00182ADA">
      <w:pPr>
        <w:rPr>
          <w:lang w:val="ru-RU"/>
        </w:rPr>
      </w:pPr>
    </w:p>
    <w:p w:rsidR="00182ADA" w:rsidRDefault="00182ADA" w:rsidP="00182ADA">
      <w:pPr>
        <w:shd w:val="clear" w:color="auto" w:fill="FFFFFF"/>
        <w:ind w:left="993"/>
        <w:rPr>
          <w:b/>
          <w:bCs/>
          <w:i/>
          <w:spacing w:val="-10"/>
          <w:sz w:val="28"/>
          <w:szCs w:val="28"/>
        </w:rPr>
      </w:pPr>
      <w:bookmarkStart w:id="0" w:name="_GoBack"/>
      <w:bookmarkEnd w:id="0"/>
    </w:p>
    <w:p w:rsidR="00182ADA" w:rsidRDefault="00182ADA" w:rsidP="00182ADA">
      <w:pPr>
        <w:shd w:val="clear" w:color="auto" w:fill="FFFFFF"/>
        <w:rPr>
          <w:i/>
          <w:sz w:val="28"/>
          <w:szCs w:val="28"/>
          <w:lang w:val="ru-RU"/>
        </w:rPr>
      </w:pPr>
    </w:p>
    <w:p w:rsidR="00182ADA" w:rsidRDefault="00182ADA" w:rsidP="00182ADA">
      <w:pPr>
        <w:shd w:val="clear" w:color="auto" w:fill="FFFFFF"/>
        <w:rPr>
          <w:i/>
          <w:sz w:val="28"/>
          <w:szCs w:val="28"/>
          <w:lang w:val="ru-RU"/>
        </w:rPr>
      </w:pPr>
    </w:p>
    <w:p w:rsidR="00182ADA" w:rsidRDefault="00182ADA" w:rsidP="00182ADA">
      <w:pPr>
        <w:shd w:val="clear" w:color="auto" w:fill="FFFFFF"/>
        <w:rPr>
          <w:i/>
          <w:sz w:val="28"/>
          <w:szCs w:val="28"/>
          <w:lang w:val="ru-RU"/>
        </w:rPr>
      </w:pPr>
    </w:p>
    <w:p w:rsidR="00182ADA" w:rsidRDefault="00182ADA" w:rsidP="00182ADA">
      <w:pPr>
        <w:shd w:val="clear" w:color="auto" w:fill="FFFFFF"/>
        <w:rPr>
          <w:i/>
          <w:sz w:val="28"/>
          <w:szCs w:val="28"/>
          <w:lang w:val="ru-RU"/>
        </w:rPr>
      </w:pPr>
    </w:p>
    <w:p w:rsidR="00182ADA" w:rsidRDefault="00182ADA" w:rsidP="00182ADA">
      <w:pPr>
        <w:rPr>
          <w:i/>
          <w:sz w:val="28"/>
          <w:szCs w:val="28"/>
          <w:lang w:val="ru-RU"/>
        </w:rPr>
        <w:sectPr w:rsidR="00182ADA">
          <w:pgSz w:w="11909" w:h="16834"/>
          <w:pgMar w:top="284" w:right="994" w:bottom="284" w:left="1134" w:header="720" w:footer="720" w:gutter="0"/>
          <w:cols w:space="720"/>
        </w:sectPr>
      </w:pPr>
    </w:p>
    <w:p w:rsidR="00182ADA" w:rsidRDefault="00182ADA" w:rsidP="00182ADA">
      <w:pPr>
        <w:rPr>
          <w:lang w:val="ru-RU"/>
        </w:rPr>
      </w:pPr>
    </w:p>
    <w:p w:rsidR="00A01F5F" w:rsidRPr="00182ADA" w:rsidRDefault="00A01F5F">
      <w:pPr>
        <w:rPr>
          <w:lang w:val="ru-RU"/>
        </w:rPr>
      </w:pPr>
    </w:p>
    <w:sectPr w:rsidR="00A01F5F" w:rsidRPr="00182ADA" w:rsidSect="00182AD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54" w:rsidRDefault="00CE6754" w:rsidP="00182ADA">
      <w:r>
        <w:separator/>
      </w:r>
    </w:p>
  </w:endnote>
  <w:endnote w:type="continuationSeparator" w:id="0">
    <w:p w:rsidR="00CE6754" w:rsidRDefault="00CE6754" w:rsidP="0018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54" w:rsidRDefault="00CE6754" w:rsidP="00182ADA">
      <w:r>
        <w:separator/>
      </w:r>
    </w:p>
  </w:footnote>
  <w:footnote w:type="continuationSeparator" w:id="0">
    <w:p w:rsidR="00CE6754" w:rsidRDefault="00CE6754" w:rsidP="0018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48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28E16D83"/>
    <w:multiLevelType w:val="multilevel"/>
    <w:tmpl w:val="02C0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92368"/>
    <w:multiLevelType w:val="multilevel"/>
    <w:tmpl w:val="009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DC718F"/>
    <w:multiLevelType w:val="multilevel"/>
    <w:tmpl w:val="A93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35CAB"/>
    <w:multiLevelType w:val="multilevel"/>
    <w:tmpl w:val="9B94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76078"/>
    <w:multiLevelType w:val="multilevel"/>
    <w:tmpl w:val="5EB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42ED0"/>
    <w:multiLevelType w:val="multilevel"/>
    <w:tmpl w:val="47B8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2B17BB"/>
    <w:multiLevelType w:val="singleLevel"/>
    <w:tmpl w:val="1B4A4F88"/>
    <w:lvl w:ilvl="0">
      <w:start w:val="1"/>
      <w:numFmt w:val="decimal"/>
      <w:lvlText w:val="%1."/>
      <w:legacy w:legacy="1" w:legacySpace="0" w:legacyIndent="3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697B6C0D"/>
    <w:multiLevelType w:val="multilevel"/>
    <w:tmpl w:val="F77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027911"/>
    <w:multiLevelType w:val="multilevel"/>
    <w:tmpl w:val="AC24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D1429"/>
    <w:multiLevelType w:val="multilevel"/>
    <w:tmpl w:val="5310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56F6D"/>
    <w:multiLevelType w:val="multilevel"/>
    <w:tmpl w:val="FFC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637DC4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ADA"/>
    <w:rsid w:val="00182ADA"/>
    <w:rsid w:val="00245A52"/>
    <w:rsid w:val="00A01F5F"/>
    <w:rsid w:val="00CE6754"/>
    <w:rsid w:val="00D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182A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2AD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182A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2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10">
    <w:name w:val="c10"/>
    <w:basedOn w:val="a"/>
    <w:rsid w:val="00182ADA"/>
    <w:pPr>
      <w:spacing w:before="129" w:after="129"/>
    </w:pPr>
    <w:rPr>
      <w:lang w:val="ru-RU" w:eastAsia="ru-RU"/>
    </w:rPr>
  </w:style>
  <w:style w:type="character" w:customStyle="1" w:styleId="c1">
    <w:name w:val="c1"/>
    <w:basedOn w:val="a0"/>
    <w:rsid w:val="00182ADA"/>
  </w:style>
  <w:style w:type="table" w:styleId="a5">
    <w:name w:val="Table Grid"/>
    <w:basedOn w:val="a1"/>
    <w:uiPriority w:val="59"/>
    <w:rsid w:val="00182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82A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2AD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footer"/>
    <w:basedOn w:val="a"/>
    <w:link w:val="a9"/>
    <w:uiPriority w:val="99"/>
    <w:semiHidden/>
    <w:unhideWhenUsed/>
    <w:rsid w:val="00182A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2AD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2017-01-17T15:53:00Z</dcterms:created>
  <dcterms:modified xsi:type="dcterms:W3CDTF">2017-05-10T15:37:00Z</dcterms:modified>
</cp:coreProperties>
</file>