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81" w:rsidRDefault="00E82D81" w:rsidP="00E82D8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Урок № 108</w:t>
      </w:r>
    </w:p>
    <w:p w:rsidR="00E82D81" w:rsidRPr="00107B77" w:rsidRDefault="00E82D81" w:rsidP="00E82D8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Дата 21.01.17</w:t>
      </w:r>
    </w:p>
    <w:p w:rsidR="00E82D81" w:rsidRDefault="00E82D81" w:rsidP="00E82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B77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07B77">
        <w:rPr>
          <w:rFonts w:ascii="Times New Roman" w:hAnsi="Times New Roman" w:cs="Times New Roman"/>
          <w:sz w:val="26"/>
          <w:szCs w:val="26"/>
        </w:rPr>
        <w:t>Деление обыкновенных дробей</w:t>
      </w:r>
    </w:p>
    <w:p w:rsidR="00E82D81" w:rsidRPr="00FB61A8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урока: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понятие взаимообратных чисел;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проверить умение детей умножать обыкновенные дроби;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B61A8">
        <w:rPr>
          <w:sz w:val="24"/>
        </w:rPr>
        <w:t>на основе знания правила умножения обыкновенных дробей и понятия взаимно обратных чисел получить алгоритм деления  обыкновенных дробей и показать его применения в практической деятельности</w:t>
      </w:r>
      <w:r>
        <w:rPr>
          <w:sz w:val="24"/>
        </w:rPr>
        <w:t>;</w:t>
      </w:r>
    </w:p>
    <w:p w:rsidR="00E82D81" w:rsidRPr="00107B77" w:rsidRDefault="00E82D81" w:rsidP="00E82D81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в детях чувство локтя и ответственность друг за друга;</w:t>
      </w:r>
    </w:p>
    <w:p w:rsidR="00E82D81" w:rsidRPr="00107B77" w:rsidRDefault="00E82D81" w:rsidP="00E82D8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в детях тягу к учебе и интерес к математике.</w:t>
      </w:r>
    </w:p>
    <w:p w:rsidR="00E82D81" w:rsidRDefault="00E82D81" w:rsidP="00E82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E82D81" w:rsidRPr="00107B77" w:rsidRDefault="00E82D81" w:rsidP="00E82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107B7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Ход урока</w:t>
      </w:r>
    </w:p>
    <w:p w:rsidR="00E82D81" w:rsidRPr="00107B77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Организационный момент. </w:t>
      </w:r>
    </w:p>
    <w:p w:rsidR="00E82D81" w:rsidRPr="00107B77" w:rsidRDefault="00E82D81" w:rsidP="00E82D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на уроке мы будем изучать новую тему. Это своего рода строительство дома. А наши знания – кварталы и улицы таких домов. Но в этих кварталах каждый дом в некоторой степени зависит от соседнего дома. Чтобы дом стоял прочно, надо с умом выбрать для него место.</w:t>
      </w:r>
    </w:p>
    <w:p w:rsidR="00E82D81" w:rsidRPr="00107B77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Когда-то в древние времена царь очень хотел построить замок в конкретном месте. Но стоило возвести стены, как замок по непонятной причине начинал разваливаться. Сначала думали, что в этом виновны архитекторы. Нескольким архитекторам отрубили головы. Но, даже привезя архитектора из-за моря, царь не исправил положения. Он был просто в негодовании. Он решил в этот раз снести голову не только архитектору, но и строителям. К нему на прием стал проситься отец одного из строителей. Его пустили, потому что он обещал сказать причину крушения замков. Оказалось, что в том месте течет маленький, почти незаметный ручеек. Но когда приходит весна, ручеек набирается сил и размывает фундамент замка. Замок начинает оседать и разваливаться прямо на глазах. Царь наградил старика и отпустил архитектора и рабочих. А замок построили на другом месте. С этого момента прежде, чем строить здание, специально подбирают землю для строительства.</w:t>
      </w:r>
    </w:p>
    <w:p w:rsidR="00E82D81" w:rsidRPr="00107B77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Вот и у нас в обучении темы не перескакивают с места на место, а изучают в строгом порядке. Изучение предметов вводится постепенно. Еще в прошлом году у вас не было каких-то предметов, а в следующем – появятся </w:t>
      </w:r>
      <w:proofErr w:type="gramStart"/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новые</w:t>
      </w:r>
      <w:proofErr w:type="gramEnd"/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 уж от чего зависит само строительство дома (знаний), мы разберемся по ходу урока.</w:t>
      </w:r>
    </w:p>
    <w:p w:rsidR="00E82D81" w:rsidRPr="00107B77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Устная работа.</w:t>
      </w: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82D81" w:rsidRPr="00107B77" w:rsidRDefault="00E82D81" w:rsidP="00E82D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начала надо приготовиться к строительству. Подготовить инструмент, которым будем пользоваться в течение всей стройки. Для нас это умножение, сложение, вычитание и деление натуральных чисел.</w:t>
      </w:r>
    </w:p>
    <w:p w:rsidR="00E82D81" w:rsidRPr="00107B77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387090" cy="906145"/>
            <wp:effectExtent l="19050" t="0" r="3810" b="0"/>
            <wp:docPr id="338" name="Рисунок 61" descr="http://festival.1september.ru/articles/529355/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festival.1september.ru/articles/529355/img9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D81" w:rsidRPr="00107B77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Математический диктант.</w:t>
      </w:r>
    </w:p>
    <w:p w:rsidR="00E82D81" w:rsidRPr="00107B77" w:rsidRDefault="00E82D81" w:rsidP="00130E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мы готовы к строительству. Для любого здания в первую очередь нужен фундамент. Для нашего «дома» фундаментом является тема, которую мы изучали недавно, и потратили на нее изрядно времени. Это умножение обыкновенных дробей. Кто эту тему знает хорошо, у того следующая тема не вызовет затруднений. А значит, дом знаний будет стоять долго и прочно. А вот кто эту тему пропустил, не выучил, у того дом выйдет кособоким и неизвестно, сколько времени простоит. Для того</w:t>
      </w:r>
      <w:proofErr w:type="gramStart"/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проверить готовность фундамента, проведем </w:t>
      </w:r>
      <w:r w:rsidRPr="00107B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математический диктант</w:t>
      </w:r>
      <w:r w:rsidR="00130E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130E0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 вариантам</w:t>
      </w: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Проверяется диктант сразу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(взаимопроверка). Учитель по шаблону диктует ответы. За одну ошибку ставится «4», за две – «3».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20"/>
        <w:gridCol w:w="926"/>
        <w:gridCol w:w="1332"/>
        <w:gridCol w:w="926"/>
      </w:tblGrid>
      <w:tr w:rsidR="00E82D81" w:rsidRPr="00107B77" w:rsidTr="007B62C6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вариант: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вариант: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Ответы:</w:t>
            </w:r>
          </w:p>
        </w:tc>
      </w:tr>
      <w:tr w:rsidR="00E82D81" w:rsidRPr="00107B77" w:rsidTr="007B62C6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36270" cy="349885"/>
                  <wp:effectExtent l="19050" t="0" r="0" b="0"/>
                  <wp:docPr id="337" name="Рисунок 62" descr="http://festival.1september.ru/articles/529355/img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festival.1september.ru/articles/529355/img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2880" cy="341630"/>
                  <wp:effectExtent l="19050" t="0" r="7620" b="0"/>
                  <wp:docPr id="336" name="Рисунок 63" descr="http://festival.1september.ru/articles/529355/img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festival.1september.ru/articles/529355/img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1520" cy="365760"/>
                  <wp:effectExtent l="19050" t="0" r="0" b="0"/>
                  <wp:docPr id="335" name="Рисунок 64" descr="http://festival.1september.ru/articles/529355/img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festival.1september.ru/articles/529355/img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8135" cy="381635"/>
                  <wp:effectExtent l="19050" t="0" r="5715" b="0"/>
                  <wp:docPr id="334" name="Рисунок 65" descr="http://festival.1september.ru/articles/529355/img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festival.1september.ru/articles/529355/img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D81" w:rsidRPr="00107B77" w:rsidTr="007B62C6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5640" cy="341630"/>
                  <wp:effectExtent l="19050" t="0" r="0" b="0"/>
                  <wp:docPr id="333" name="Рисунок 66" descr="http://festival.1september.ru/articles/529355/img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festival.1september.ru/articles/529355/img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4005" cy="365760"/>
                  <wp:effectExtent l="19050" t="0" r="0" b="0"/>
                  <wp:docPr id="332" name="Рисунок 67" descr="http://festival.1september.ru/articles/529355/img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festival.1september.ru/articles/529355/img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5645" cy="349885"/>
                  <wp:effectExtent l="19050" t="0" r="8255" b="0"/>
                  <wp:docPr id="331" name="Рисунок 68" descr="http://festival.1september.ru/articles/529355/img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festival.1september.ru/articles/529355/img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2255" cy="349885"/>
                  <wp:effectExtent l="19050" t="0" r="4445" b="0"/>
                  <wp:docPr id="330" name="Рисунок 69" descr="http://festival.1september.ru/articles/529355/img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festival.1september.ru/articles/529355/img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D81" w:rsidRPr="00107B77" w:rsidTr="007B62C6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1515" cy="349885"/>
                  <wp:effectExtent l="19050" t="0" r="0" b="0"/>
                  <wp:docPr id="329" name="Рисунок 70" descr="http://festival.1september.ru/articles/529355/img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festival.1september.ru/articles/529355/img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0505" cy="349885"/>
                  <wp:effectExtent l="19050" t="0" r="0" b="0"/>
                  <wp:docPr id="328" name="Рисунок 71" descr="http://festival.1september.ru/articles/529355/img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festival.1september.ru/articles/529355/img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6770" cy="365760"/>
                  <wp:effectExtent l="19050" t="0" r="0" b="0"/>
                  <wp:docPr id="327" name="Рисунок 72" descr="http://festival.1september.ru/articles/529355/img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festival.1september.ru/articles/529355/img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2D81" w:rsidRPr="00107B77" w:rsidTr="007B62C6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365760"/>
                  <wp:effectExtent l="19050" t="0" r="0" b="0"/>
                  <wp:docPr id="326" name="Рисунок 73" descr="http://festival.1september.ru/articles/529355/img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festival.1september.ru/articles/529355/img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3275" cy="365760"/>
                  <wp:effectExtent l="19050" t="0" r="0" b="0"/>
                  <wp:docPr id="325" name="Рисунок 74" descr="http://festival.1september.ru/articles/529355/img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festival.1september.ru/articles/529355/img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82D81" w:rsidRPr="00107B77" w:rsidTr="007B62C6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9775" cy="349885"/>
                  <wp:effectExtent l="19050" t="0" r="3175" b="0"/>
                  <wp:docPr id="324" name="Рисунок 75" descr="http://festival.1september.ru/articles/529355/img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festival.1september.ru/articles/529355/img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7400" cy="365760"/>
                  <wp:effectExtent l="19050" t="0" r="0" b="0"/>
                  <wp:docPr id="323" name="Рисунок 76" descr="http://festival.1september.ru/articles/529355/img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festival.1september.ru/articles/529355/img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82D81" w:rsidRPr="00107B77" w:rsidRDefault="00E82D81" w:rsidP="00E82D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Поднимите руки, у кого хорошие оценки. Это значит, что фундамент у дома заложен хорошо. Переходим к строительству стен.</w:t>
      </w:r>
    </w:p>
    <w:p w:rsidR="00E82D81" w:rsidRPr="00107B77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Актуализация знаний.</w:t>
      </w: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82D81" w:rsidRPr="00107B77" w:rsidRDefault="00E82D81" w:rsidP="00E82D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Теперь возводим стены. Стены соединяют пол и крышу, старую тему </w:t>
      </w:r>
      <w:proofErr w:type="gramStart"/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новой. Для того</w:t>
      </w:r>
      <w:proofErr w:type="gramStart"/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перейти к новой теме, давайте вспомним прошлый урок. На нем вы узнали о взаимообратных числах. Напомните, пожалуйста, определение. А теперь закрепим это определение и посмотрим, прочные ли у нас стены, будет ли на них держаться крыша. Я говорю число, а вы записываете ему обратное:</w:t>
      </w:r>
    </w:p>
    <w:p w:rsidR="00E82D81" w:rsidRPr="00107B77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369B">
        <w:rPr>
          <w:rFonts w:ascii="Times New Roman" w:eastAsia="Times New Roman" w:hAnsi="Times New Roman" w:cs="Times New Roman"/>
          <w:color w:val="333333"/>
          <w:position w:val="-24"/>
          <w:sz w:val="24"/>
          <w:szCs w:val="24"/>
          <w:lang w:eastAsia="ru-RU"/>
        </w:rPr>
        <w:object w:dxaOrig="1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31.3pt" o:ole="">
            <v:imagedata r:id="rId20" o:title=""/>
          </v:shape>
          <o:OLEObject Type="Embed" ProgID="Equation.3" ShapeID="_x0000_i1025" DrawAspect="Content" ObjectID="_1546690872" r:id="rId21"/>
        </w:object>
      </w:r>
    </w:p>
    <w:p w:rsidR="00E82D81" w:rsidRPr="00107B77" w:rsidRDefault="00E82D81" w:rsidP="00E82D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Стены построены, и мы можем переходить к новой теме, т.е. начинаем делать крышу.</w:t>
      </w:r>
    </w:p>
    <w:p w:rsidR="00E82D81" w:rsidRPr="00107B77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Объяснение материала урока</w:t>
      </w:r>
    </w:p>
    <w:p w:rsidR="00E82D81" w:rsidRPr="00107B77" w:rsidRDefault="00E82D81" w:rsidP="00E82D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крыши сначала нужны балки. Балки – это опора для всей крыши. И я, как прораб, буду класть балки, т.е. объясню вам новую тему. Потом будет каркас крыши, который будете делать вы. Надо будет записать правило и на доске решить несколько примеров. А после уже будет выкладка основного материала, это тоже будет вашей работой, но уже в группах. Будете </w:t>
      </w:r>
      <w:proofErr w:type="gramStart"/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</w:t>
      </w:r>
      <w:proofErr w:type="gramEnd"/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разбирать примеры.</w:t>
      </w:r>
    </w:p>
    <w:p w:rsidR="00E82D81" w:rsidRPr="00E82D81" w:rsidRDefault="00E82D81" w:rsidP="00E82D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Объяснение новой темы на примерах:</w:t>
      </w:r>
    </w:p>
    <w:p w:rsidR="00E82D81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Используем свойства верных числовых равенств (если обе части равенства умножить/ разделить на одно и то же натуральное число, то получим равенство равносильное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данному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E82D81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Х*5=70                                   Х:8=3</w:t>
      </w:r>
    </w:p>
    <w:p w:rsidR="00E82D81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Х*5:5=70:5                            8*Х:8=8*3</w:t>
      </w:r>
    </w:p>
    <w:p w:rsidR="00E82D81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Х=14                                       Х=24</w:t>
      </w:r>
    </w:p>
    <w:p w:rsidR="00E82D81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Попробуем применить это свойство к обыкновенным дробям:</w:t>
      </w:r>
    </w:p>
    <w:p w:rsidR="00E82D81" w:rsidRPr="0004369B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369B">
        <w:rPr>
          <w:rFonts w:ascii="Times New Roman" w:eastAsia="Times New Roman" w:hAnsi="Times New Roman" w:cs="Times New Roman"/>
          <w:color w:val="333333"/>
          <w:position w:val="-24"/>
          <w:sz w:val="24"/>
          <w:szCs w:val="24"/>
          <w:lang w:eastAsia="ru-RU"/>
        </w:rPr>
        <w:object w:dxaOrig="1180" w:dyaOrig="620">
          <v:shape id="_x0000_i1026" type="#_x0000_t75" style="width:58.85pt;height:31.3pt" o:ole="">
            <v:imagedata r:id="rId22" o:title=""/>
          </v:shape>
          <o:OLEObject Type="Embed" ProgID="Equation.3" ShapeID="_x0000_i1026" DrawAspect="Content" ObjectID="_1546690873" r:id="rId23"/>
        </w:objec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→     </w:t>
      </w:r>
      <w:r w:rsidRPr="0004369B">
        <w:rPr>
          <w:rFonts w:ascii="Times New Roman" w:eastAsia="Times New Roman" w:hAnsi="Times New Roman" w:cs="Times New Roman"/>
          <w:color w:val="333333"/>
          <w:position w:val="-24"/>
          <w:sz w:val="24"/>
          <w:szCs w:val="24"/>
          <w:lang w:eastAsia="ru-RU"/>
        </w:rPr>
        <w:object w:dxaOrig="1080" w:dyaOrig="620">
          <v:shape id="_x0000_i1027" type="#_x0000_t75" style="width:53.85pt;height:31.3pt" o:ole="">
            <v:imagedata r:id="rId24" o:title=""/>
          </v:shape>
          <o:OLEObject Type="Embed" ProgID="Equation.3" ShapeID="_x0000_i1027" DrawAspect="Content" ObjectID="_1546690874" r:id="rId25"/>
        </w:objec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→    </w:t>
      </w:r>
      <w:r w:rsidRPr="00CA7142">
        <w:rPr>
          <w:rFonts w:ascii="Times New Roman" w:eastAsia="Times New Roman" w:hAnsi="Times New Roman" w:cs="Times New Roman"/>
          <w:color w:val="333333"/>
          <w:position w:val="-24"/>
          <w:sz w:val="24"/>
          <w:szCs w:val="24"/>
          <w:lang w:eastAsia="ru-RU"/>
        </w:rPr>
        <w:object w:dxaOrig="1960" w:dyaOrig="620">
          <v:shape id="_x0000_i1028" type="#_x0000_t75" style="width:98.3pt;height:31.3pt" o:ole="">
            <v:imagedata r:id="rId26" o:title=""/>
          </v:shape>
          <o:OLEObject Type="Embed" ProgID="Equation.3" ShapeID="_x0000_i1028" DrawAspect="Content" ObjectID="_1546690875" r:id="rId27"/>
        </w:objec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→    </w:t>
      </w:r>
      <w:r w:rsidRPr="00CA7142">
        <w:rPr>
          <w:rFonts w:ascii="Times New Roman" w:eastAsia="Times New Roman" w:hAnsi="Times New Roman" w:cs="Times New Roman"/>
          <w:color w:val="333333"/>
          <w:position w:val="-24"/>
          <w:sz w:val="24"/>
          <w:szCs w:val="24"/>
          <w:lang w:eastAsia="ru-RU"/>
        </w:rPr>
        <w:object w:dxaOrig="1080" w:dyaOrig="620">
          <v:shape id="_x0000_i1029" type="#_x0000_t75" style="width:53.85pt;height:31.3pt" o:ole="">
            <v:imagedata r:id="rId28" o:title=""/>
          </v:shape>
          <o:OLEObject Type="Embed" ProgID="Equation.3" ShapeID="_x0000_i1029" DrawAspect="Content" ObjectID="_1546690876" r:id="rId29"/>
        </w:objec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  </w:t>
      </w:r>
      <w:r w:rsidRPr="00CA7142">
        <w:rPr>
          <w:rFonts w:ascii="Times New Roman" w:eastAsia="Times New Roman" w:hAnsi="Times New Roman" w:cs="Times New Roman"/>
          <w:color w:val="333333"/>
          <w:position w:val="-24"/>
          <w:sz w:val="24"/>
          <w:szCs w:val="24"/>
          <w:lang w:eastAsia="ru-RU"/>
        </w:rPr>
        <w:object w:dxaOrig="2140" w:dyaOrig="620">
          <v:shape id="_x0000_i1030" type="#_x0000_t75" style="width:107.05pt;height:31.3pt" o:ole="">
            <v:imagedata r:id="rId30" o:title=""/>
          </v:shape>
          <o:OLEObject Type="Embed" ProgID="Equation.3" ShapeID="_x0000_i1030" DrawAspect="Content" ObjectID="_1546690877" r:id="rId31"/>
        </w:object>
      </w:r>
    </w:p>
    <w:p w:rsidR="00E82D81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Затем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</w:t>
      </w: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записыва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 правило деления обыкновенных дробей. </w:t>
      </w:r>
    </w:p>
    <w:p w:rsidR="00E82D81" w:rsidRPr="00CA7142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CA714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Чтобы разделить одну дробь на другую, надо делимое умножить на число обратное делителю.</w:t>
      </w:r>
    </w:p>
    <w:p w:rsidR="00E82D81" w:rsidRPr="00CA7142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A7142">
        <w:rPr>
          <w:rFonts w:ascii="Times New Roman" w:eastAsia="Times New Roman" w:hAnsi="Times New Roman" w:cs="Times New Roman"/>
          <w:color w:val="333333"/>
          <w:position w:val="-24"/>
          <w:sz w:val="24"/>
          <w:szCs w:val="24"/>
          <w:lang w:eastAsia="ru-RU"/>
        </w:rPr>
        <w:object w:dxaOrig="1340" w:dyaOrig="620">
          <v:shape id="_x0000_i1031" type="#_x0000_t75" style="width:67pt;height:31.3pt" o:ole="">
            <v:imagedata r:id="rId32" o:title=""/>
          </v:shape>
          <o:OLEObject Type="Embed" ProgID="Equation.3" ShapeID="_x0000_i1031" DrawAspect="Content" ObjectID="_1546690878" r:id="rId33"/>
        </w:object>
      </w:r>
    </w:p>
    <w:p w:rsidR="00E82D81" w:rsidRPr="00107B77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Несколько примеров из учебника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1107 устно, № 1108-1111 (3, 4)</w:t>
      </w:r>
    </w:p>
    <w:p w:rsidR="00E82D81" w:rsidRPr="00553334" w:rsidRDefault="00E82D81" w:rsidP="00E82D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затем раздаются карточки с примерами на деление.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Класс делится на 5 групп. </w:t>
      </w: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в группе решаются сообща, записывают их все в группе. Затем из каждой группы вызывается самый «слабый» ученик. Он записывает пример и его решение на доске и объясняет. Пять групп, пять примеров, в итоге все примеры появятся на доске, и решение можно будет проверить.</w:t>
      </w:r>
    </w:p>
    <w:p w:rsidR="00E82D81" w:rsidRPr="00107B77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Закрепление новой темы.</w:t>
      </w: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82D81" w:rsidRPr="00107B77" w:rsidRDefault="00E82D81" w:rsidP="00E82D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Итак, мы видим, что наш дом готов. Но его надо оформить: вставить рамы и двери, побелить, может быть, как-то украсить. Это уже делается в новом доме, значит, с использованием новой темы. Но делается это в каждом доме, значит, сами действия нам уже </w:t>
      </w: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знакомы. Итак, вам даётся карточка с примером на все действия с обыкновенными дробями. Все вместе ребята записывают его, а решают индивидуально. Тут каждый в группе присмотрит за соседом, чтобы тот решал самостоятельно. В конце урока я соберу тетради и проверю решение примера. Тогда будет видно, у кого красивый дом со ставнями и заборчиком, а кто даже рамы поставить не смог. За недостроенный дом пока оценка в журнал не пойдет; но уже будет видно, кто отстает от класса, а кто готов к дальнейшему строительству.</w:t>
      </w:r>
    </w:p>
    <w:p w:rsidR="00E82D81" w:rsidRPr="00553334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Раздаются карточки с примерами. На решение – 7 минут. Затем тетради собираются.</w:t>
      </w:r>
    </w:p>
    <w:p w:rsidR="00E82D81" w:rsidRPr="00107B77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Рефлексия. </w:t>
      </w:r>
    </w:p>
    <w:p w:rsidR="00E82D81" w:rsidRPr="00107B77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Разобрать с детьми, что повторили на уроке, а что узнали нового, что вызвало затруднения. Выставить оценки в журнал за математический диктант. Дать домашнее задание.</w:t>
      </w:r>
    </w:p>
    <w:p w:rsidR="00E82D81" w:rsidRPr="00107B77" w:rsidRDefault="00E82D81" w:rsidP="00E8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Домашнее задание: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D409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§ 6.5, № 1108-1111 (1, 2)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выучить правило деления дробей, повторить правила умножения дробей</w:t>
      </w:r>
    </w:p>
    <w:p w:rsidR="00E82D81" w:rsidRPr="00553334" w:rsidRDefault="00E82D81" w:rsidP="00E82D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увидели на этом уроке, каждая новая тема – это здание, которое нужно строить капитально, на годы. Иначе все ваши новостройки через непродолжительное время рухнут и не оставят после себя и следа. А каждому человеку приятно жить в городе, в котором все задания красивы и прочны. Все зависит только от вас.</w:t>
      </w:r>
    </w:p>
    <w:p w:rsidR="00E82D81" w:rsidRDefault="00E82D81" w:rsidP="00E82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60"/>
        <w:gridCol w:w="1170"/>
        <w:gridCol w:w="1260"/>
        <w:gridCol w:w="1050"/>
        <w:gridCol w:w="1182"/>
      </w:tblGrid>
      <w:tr w:rsidR="00E82D81" w:rsidRPr="00107B77" w:rsidTr="007B62C6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9145" cy="365760"/>
                  <wp:effectExtent l="19050" t="0" r="1905" b="0"/>
                  <wp:docPr id="347" name="Рисунок 54" descr="http://festival.1september.ru/articles/529355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festival.1september.ru/articles/529355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374015"/>
                  <wp:effectExtent l="19050" t="0" r="635" b="0"/>
                  <wp:docPr id="348" name="Рисунок 55" descr="http://festival.1september.ru/articles/529355/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festival.1september.ru/articles/529355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37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9145" cy="381635"/>
                  <wp:effectExtent l="19050" t="0" r="1905" b="0"/>
                  <wp:docPr id="349" name="Рисунок 56" descr="http://festival.1september.ru/articles/529355/img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festival.1september.ru/articles/529355/img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3890" cy="365760"/>
                  <wp:effectExtent l="19050" t="0" r="3810" b="0"/>
                  <wp:docPr id="350" name="Рисунок 57" descr="http://festival.1september.ru/articles/529355/img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festival.1september.ru/articles/529355/img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1520" cy="381635"/>
                  <wp:effectExtent l="19050" t="0" r="0" b="0"/>
                  <wp:docPr id="351" name="Рисунок 58" descr="http://festival.1september.ru/articles/529355/img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festival.1september.ru/articles/529355/img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D81" w:rsidRPr="00107B77" w:rsidTr="007B62C6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81" w:rsidRPr="00107B77" w:rsidRDefault="00E82D81" w:rsidP="007B62C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E82D81" w:rsidRPr="00107B77" w:rsidRDefault="00E82D81" w:rsidP="00E82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Решить пример по действиям:</w:t>
      </w:r>
    </w:p>
    <w:p w:rsidR="00E82D81" w:rsidRDefault="00E82D81" w:rsidP="00E82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1685" cy="374015"/>
            <wp:effectExtent l="19050" t="0" r="5715" b="0"/>
            <wp:docPr id="1" name="Рисунок 59" descr="http://festival.1september.ru/articles/529355/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festival.1september.ru/articles/529355/img7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7B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82D81" w:rsidRPr="00107B77" w:rsidRDefault="00E82D81" w:rsidP="00E82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B7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Решить пример по действиям:</w:t>
      </w:r>
    </w:p>
    <w:p w:rsidR="00E82D81" w:rsidRDefault="00E82D81" w:rsidP="00130E0E">
      <w:pPr>
        <w:tabs>
          <w:tab w:val="left" w:pos="33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B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60550" cy="374015"/>
            <wp:effectExtent l="19050" t="0" r="6350" b="0"/>
            <wp:docPr id="2" name="Рисунок 60" descr="http://festival.1september.ru/articles/529355/img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festival.1september.ru/articles/529355/img8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10D" w:rsidRDefault="0061210D"/>
    <w:sectPr w:rsidR="0061210D" w:rsidSect="00A508CA">
      <w:pgSz w:w="11907" w:h="16840" w:code="9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E82D81"/>
    <w:rsid w:val="00097C61"/>
    <w:rsid w:val="00130E0E"/>
    <w:rsid w:val="00442FFE"/>
    <w:rsid w:val="004F4587"/>
    <w:rsid w:val="00585E28"/>
    <w:rsid w:val="00606B58"/>
    <w:rsid w:val="0061210D"/>
    <w:rsid w:val="008C5276"/>
    <w:rsid w:val="00A508CA"/>
    <w:rsid w:val="00E8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81"/>
  </w:style>
  <w:style w:type="paragraph" w:styleId="1">
    <w:name w:val="heading 1"/>
    <w:basedOn w:val="a"/>
    <w:next w:val="a"/>
    <w:link w:val="10"/>
    <w:uiPriority w:val="9"/>
    <w:qFormat/>
    <w:rsid w:val="008C52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8C5276"/>
    <w:rPr>
      <w:b/>
      <w:bCs/>
    </w:rPr>
  </w:style>
  <w:style w:type="paragraph" w:styleId="a4">
    <w:name w:val="No Spacing"/>
    <w:uiPriority w:val="1"/>
    <w:qFormat/>
    <w:rsid w:val="008C527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C52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2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0.wmf"/><Relationship Id="rId39" Type="http://schemas.openxmlformats.org/officeDocument/2006/relationships/image" Target="media/image29.gif"/><Relationship Id="rId3" Type="http://schemas.openxmlformats.org/officeDocument/2006/relationships/webSettings" Target="webSettings.xml"/><Relationship Id="rId21" Type="http://schemas.openxmlformats.org/officeDocument/2006/relationships/oleObject" Target="embeddings/oleObject1.bin"/><Relationship Id="rId34" Type="http://schemas.openxmlformats.org/officeDocument/2006/relationships/image" Target="media/image24.gif"/><Relationship Id="rId42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7.bin"/><Relationship Id="rId38" Type="http://schemas.openxmlformats.org/officeDocument/2006/relationships/image" Target="media/image28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wmf"/><Relationship Id="rId29" Type="http://schemas.openxmlformats.org/officeDocument/2006/relationships/oleObject" Target="embeddings/oleObject5.bin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19.wmf"/><Relationship Id="rId32" Type="http://schemas.openxmlformats.org/officeDocument/2006/relationships/image" Target="media/image23.wmf"/><Relationship Id="rId37" Type="http://schemas.openxmlformats.org/officeDocument/2006/relationships/image" Target="media/image27.gif"/><Relationship Id="rId40" Type="http://schemas.openxmlformats.org/officeDocument/2006/relationships/image" Target="media/image30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oleObject" Target="embeddings/oleObject2.bin"/><Relationship Id="rId28" Type="http://schemas.openxmlformats.org/officeDocument/2006/relationships/image" Target="media/image21.wmf"/><Relationship Id="rId36" Type="http://schemas.openxmlformats.org/officeDocument/2006/relationships/image" Target="media/image26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oleObject" Target="embeddings/oleObject6.bin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8.wmf"/><Relationship Id="rId27" Type="http://schemas.openxmlformats.org/officeDocument/2006/relationships/oleObject" Target="embeddings/oleObject4.bin"/><Relationship Id="rId30" Type="http://schemas.openxmlformats.org/officeDocument/2006/relationships/image" Target="media/image22.wmf"/><Relationship Id="rId35" Type="http://schemas.openxmlformats.org/officeDocument/2006/relationships/image" Target="media/image2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1007</Words>
  <Characters>5741</Characters>
  <Application>Microsoft Office Word</Application>
  <DocSecurity>0</DocSecurity>
  <Lines>47</Lines>
  <Paragraphs>13</Paragraphs>
  <ScaleCrop>false</ScaleCrop>
  <Company>Microsoft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2017-01-23T08:49:00Z</dcterms:created>
  <dcterms:modified xsi:type="dcterms:W3CDTF">2017-01-23T09:35:00Z</dcterms:modified>
</cp:coreProperties>
</file>