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0"/>
        <w:gridCol w:w="151"/>
        <w:gridCol w:w="2337"/>
        <w:gridCol w:w="5553"/>
      </w:tblGrid>
      <w:tr w:rsidR="00BC7E65" w:rsidTr="00BC7E65">
        <w:tc>
          <w:tcPr>
            <w:tcW w:w="10030" w:type="dxa"/>
            <w:gridSpan w:val="4"/>
            <w:tcBorders>
              <w:top w:val="single" w:sz="4" w:space="0" w:color="000000"/>
              <w:left w:val="single" w:sz="4" w:space="0" w:color="000000"/>
              <w:bottom w:val="single" w:sz="4" w:space="0" w:color="000000"/>
              <w:right w:val="single" w:sz="4" w:space="0" w:color="000000"/>
            </w:tcBorders>
            <w:hideMark/>
          </w:tcPr>
          <w:p w:rsidR="00BC7E65" w:rsidRDefault="00BC7E65">
            <w:pPr>
              <w:rPr>
                <w:lang w:val="kk-KZ" w:eastAsia="en-US"/>
              </w:rPr>
            </w:pPr>
            <w:r>
              <w:rPr>
                <w:b/>
                <w:lang w:val="kk-KZ"/>
              </w:rPr>
              <w:t>Тақырыбы:</w:t>
            </w:r>
            <w:r>
              <w:rPr>
                <w:lang w:val="kk-KZ"/>
              </w:rPr>
              <w:t xml:space="preserve">    </w:t>
            </w:r>
            <w:r>
              <w:rPr>
                <w:b/>
                <w:sz w:val="28"/>
                <w:szCs w:val="28"/>
                <w:lang w:val="kk-KZ"/>
              </w:rPr>
              <w:t>Квадраттық теңдеу түбірлерінің формулалары есептер шығару</w:t>
            </w:r>
          </w:p>
        </w:tc>
      </w:tr>
      <w:tr w:rsidR="00BC7E65" w:rsidTr="00BC7E65">
        <w:tc>
          <w:tcPr>
            <w:tcW w:w="1722" w:type="dxa"/>
            <w:gridSpan w:val="2"/>
            <w:tcBorders>
              <w:top w:val="single" w:sz="4" w:space="0" w:color="000000"/>
              <w:left w:val="single" w:sz="4" w:space="0" w:color="000000"/>
              <w:bottom w:val="single" w:sz="4" w:space="0" w:color="000000"/>
              <w:right w:val="single" w:sz="4" w:space="0" w:color="000000"/>
            </w:tcBorders>
            <w:hideMark/>
          </w:tcPr>
          <w:p w:rsidR="00BC7E65" w:rsidRDefault="00BC7E65">
            <w:pPr>
              <w:rPr>
                <w:b/>
                <w:lang w:val="kk-KZ" w:eastAsia="en-US"/>
              </w:rPr>
            </w:pPr>
            <w:r>
              <w:rPr>
                <w:b/>
                <w:lang w:val="kk-KZ" w:eastAsia="en-US"/>
              </w:rPr>
              <w:t xml:space="preserve">Күні </w:t>
            </w:r>
          </w:p>
        </w:tc>
        <w:tc>
          <w:tcPr>
            <w:tcW w:w="8308" w:type="dxa"/>
            <w:gridSpan w:val="2"/>
            <w:tcBorders>
              <w:top w:val="single" w:sz="4" w:space="0" w:color="000000"/>
              <w:left w:val="single" w:sz="4" w:space="0" w:color="000000"/>
              <w:bottom w:val="single" w:sz="4" w:space="0" w:color="000000"/>
              <w:right w:val="single" w:sz="4" w:space="0" w:color="000000"/>
            </w:tcBorders>
            <w:hideMark/>
          </w:tcPr>
          <w:p w:rsidR="00BC7E65" w:rsidRDefault="00BC7E65">
            <w:pPr>
              <w:rPr>
                <w:b/>
                <w:lang w:val="kk-KZ" w:eastAsia="en-US"/>
              </w:rPr>
            </w:pPr>
            <w:r>
              <w:rPr>
                <w:b/>
                <w:lang w:val="kk-KZ" w:eastAsia="en-US"/>
              </w:rPr>
              <w:t>3.12</w:t>
            </w:r>
          </w:p>
        </w:tc>
      </w:tr>
      <w:tr w:rsidR="00BC7E65" w:rsidTr="00BC7E65">
        <w:tc>
          <w:tcPr>
            <w:tcW w:w="10030" w:type="dxa"/>
            <w:gridSpan w:val="4"/>
            <w:tcBorders>
              <w:top w:val="single" w:sz="4" w:space="0" w:color="000000"/>
              <w:left w:val="single" w:sz="4" w:space="0" w:color="000000"/>
              <w:bottom w:val="single" w:sz="4" w:space="0" w:color="000000"/>
              <w:right w:val="single" w:sz="4" w:space="0" w:color="000000"/>
            </w:tcBorders>
            <w:hideMark/>
          </w:tcPr>
          <w:p w:rsidR="00BC7E65" w:rsidRDefault="00BC7E65">
            <w:pPr>
              <w:rPr>
                <w:b/>
                <w:lang w:val="kk-KZ" w:eastAsia="en-US"/>
              </w:rPr>
            </w:pPr>
            <w:r>
              <w:rPr>
                <w:b/>
                <w:lang w:val="kk-KZ"/>
              </w:rPr>
              <w:t>Мақсаты:</w:t>
            </w:r>
          </w:p>
        </w:tc>
      </w:tr>
      <w:tr w:rsidR="00BC7E65" w:rsidRPr="00BC7E65" w:rsidTr="00BC7E65">
        <w:tc>
          <w:tcPr>
            <w:tcW w:w="1722" w:type="dxa"/>
            <w:gridSpan w:val="2"/>
            <w:vMerge w:val="restart"/>
            <w:tcBorders>
              <w:top w:val="single" w:sz="4" w:space="0" w:color="000000"/>
              <w:left w:val="single" w:sz="4" w:space="0" w:color="000000"/>
              <w:bottom w:val="single" w:sz="4" w:space="0" w:color="000000"/>
              <w:right w:val="single" w:sz="4" w:space="0" w:color="000000"/>
            </w:tcBorders>
            <w:textDirection w:val="btLr"/>
            <w:hideMark/>
          </w:tcPr>
          <w:p w:rsidR="00BC7E65" w:rsidRDefault="00BC7E65">
            <w:pPr>
              <w:ind w:left="113" w:right="113"/>
              <w:rPr>
                <w:lang w:val="kk-KZ" w:eastAsia="en-US"/>
              </w:rPr>
            </w:pPr>
            <w:r>
              <w:rPr>
                <w:lang w:val="kk-KZ"/>
              </w:rPr>
              <w:t xml:space="preserve">         Құзырлылық </w:t>
            </w:r>
          </w:p>
        </w:tc>
        <w:tc>
          <w:tcPr>
            <w:tcW w:w="2379" w:type="dxa"/>
            <w:tcBorders>
              <w:top w:val="single" w:sz="4" w:space="0" w:color="000000"/>
              <w:left w:val="single" w:sz="4" w:space="0" w:color="000000"/>
              <w:bottom w:val="single" w:sz="4" w:space="0" w:color="000000"/>
              <w:right w:val="single" w:sz="4" w:space="0" w:color="000000"/>
            </w:tcBorders>
            <w:hideMark/>
          </w:tcPr>
          <w:p w:rsidR="00BC7E65" w:rsidRDefault="00BC7E65">
            <w:pPr>
              <w:rPr>
                <w:lang w:val="kk-KZ" w:eastAsia="en-US"/>
              </w:rPr>
            </w:pPr>
            <w:r>
              <w:rPr>
                <w:lang w:val="kk-KZ"/>
              </w:rPr>
              <w:t>Қолданым әрекеті</w:t>
            </w:r>
          </w:p>
        </w:tc>
        <w:tc>
          <w:tcPr>
            <w:tcW w:w="5929" w:type="dxa"/>
            <w:tcBorders>
              <w:top w:val="single" w:sz="4" w:space="0" w:color="000000"/>
              <w:left w:val="single" w:sz="4" w:space="0" w:color="000000"/>
              <w:bottom w:val="single" w:sz="4" w:space="0" w:color="000000"/>
              <w:right w:val="single" w:sz="4" w:space="0" w:color="000000"/>
            </w:tcBorders>
            <w:hideMark/>
          </w:tcPr>
          <w:p w:rsidR="00BC7E65" w:rsidRDefault="00BC7E65">
            <w:pPr>
              <w:rPr>
                <w:lang w:val="kk-KZ"/>
              </w:rPr>
            </w:pPr>
            <w:r>
              <w:rPr>
                <w:b/>
                <w:lang w:val="kk-KZ"/>
              </w:rPr>
              <w:t xml:space="preserve"> </w:t>
            </w:r>
            <w:r>
              <w:rPr>
                <w:lang w:val="kk-KZ"/>
              </w:rPr>
              <w:t>Оқушыларды «дискриминант» ұғымымен таныстыру, дискриминанттың мәніне байланысты квадрат тендеудін түбірлер санын анықтауды, түбірлердің формулаларын қолданып квадрат тендеуді шешуді үйрету</w:t>
            </w:r>
          </w:p>
        </w:tc>
      </w:tr>
      <w:tr w:rsidR="00BC7E65" w:rsidRPr="00BC7E65" w:rsidTr="00BC7E65">
        <w:trPr>
          <w:trHeight w:val="317"/>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BC7E65" w:rsidRDefault="00BC7E65">
            <w:pPr>
              <w:rPr>
                <w:lang w:val="kk-KZ" w:eastAsia="en-US"/>
              </w:rPr>
            </w:pPr>
          </w:p>
        </w:tc>
        <w:tc>
          <w:tcPr>
            <w:tcW w:w="2379" w:type="dxa"/>
            <w:tcBorders>
              <w:top w:val="single" w:sz="4" w:space="0" w:color="000000"/>
              <w:left w:val="single" w:sz="4" w:space="0" w:color="000000"/>
              <w:bottom w:val="single" w:sz="4" w:space="0" w:color="000000"/>
              <w:right w:val="single" w:sz="4" w:space="0" w:color="000000"/>
            </w:tcBorders>
            <w:hideMark/>
          </w:tcPr>
          <w:p w:rsidR="00BC7E65" w:rsidRDefault="00BC7E65">
            <w:pPr>
              <w:rPr>
                <w:lang w:val="kk-KZ" w:eastAsia="en-US"/>
              </w:rPr>
            </w:pPr>
            <w:r>
              <w:rPr>
                <w:lang w:val="kk-KZ"/>
              </w:rPr>
              <w:t>Талдау әрекеті</w:t>
            </w:r>
          </w:p>
        </w:tc>
        <w:tc>
          <w:tcPr>
            <w:tcW w:w="5929" w:type="dxa"/>
            <w:tcBorders>
              <w:top w:val="single" w:sz="4" w:space="0" w:color="000000"/>
              <w:left w:val="single" w:sz="4" w:space="0" w:color="000000"/>
              <w:bottom w:val="single" w:sz="4" w:space="0" w:color="000000"/>
              <w:right w:val="single" w:sz="4" w:space="0" w:color="000000"/>
            </w:tcBorders>
            <w:hideMark/>
          </w:tcPr>
          <w:p w:rsidR="00BC7E65" w:rsidRDefault="00BC7E65">
            <w:pPr>
              <w:rPr>
                <w:lang w:val="kk-KZ"/>
              </w:rPr>
            </w:pPr>
            <w:r>
              <w:rPr>
                <w:lang w:val="kk-KZ"/>
              </w:rPr>
              <w:t>Танымдық белсенділігін арттыруға, өз бетінше білім және оқушы білімнің тереңдігі мен тиянақтылығын дамыту</w:t>
            </w:r>
          </w:p>
        </w:tc>
      </w:tr>
      <w:tr w:rsidR="00BC7E65" w:rsidTr="00BC7E65">
        <w:trPr>
          <w:trHeight w:val="561"/>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BC7E65" w:rsidRDefault="00BC7E65">
            <w:pPr>
              <w:rPr>
                <w:lang w:val="kk-KZ" w:eastAsia="en-US"/>
              </w:rPr>
            </w:pPr>
          </w:p>
        </w:tc>
        <w:tc>
          <w:tcPr>
            <w:tcW w:w="2379" w:type="dxa"/>
            <w:tcBorders>
              <w:top w:val="single" w:sz="4" w:space="0" w:color="000000"/>
              <w:left w:val="single" w:sz="4" w:space="0" w:color="000000"/>
              <w:bottom w:val="single" w:sz="4" w:space="0" w:color="000000"/>
              <w:right w:val="single" w:sz="4" w:space="0" w:color="000000"/>
            </w:tcBorders>
            <w:hideMark/>
          </w:tcPr>
          <w:p w:rsidR="00BC7E65" w:rsidRDefault="00BC7E65">
            <w:pPr>
              <w:rPr>
                <w:lang w:val="kk-KZ" w:eastAsia="en-US"/>
              </w:rPr>
            </w:pPr>
            <w:r>
              <w:rPr>
                <w:lang w:val="kk-KZ"/>
              </w:rPr>
              <w:t xml:space="preserve">Шығармашылық әрекет </w:t>
            </w:r>
          </w:p>
        </w:tc>
        <w:tc>
          <w:tcPr>
            <w:tcW w:w="5929" w:type="dxa"/>
            <w:tcBorders>
              <w:top w:val="single" w:sz="4" w:space="0" w:color="000000"/>
              <w:left w:val="single" w:sz="4" w:space="0" w:color="000000"/>
              <w:bottom w:val="single" w:sz="4" w:space="0" w:color="000000"/>
              <w:right w:val="single" w:sz="4" w:space="0" w:color="000000"/>
            </w:tcBorders>
            <w:hideMark/>
          </w:tcPr>
          <w:p w:rsidR="00BC7E65" w:rsidRDefault="00BC7E65">
            <w:pPr>
              <w:rPr>
                <w:lang w:val="kk-KZ"/>
              </w:rPr>
            </w:pPr>
            <w:r>
              <w:rPr>
                <w:lang w:val="kk-KZ"/>
              </w:rPr>
              <w:t>Өз білімдерін бағалау</w:t>
            </w:r>
            <w:r>
              <w:rPr>
                <w:sz w:val="28"/>
                <w:szCs w:val="28"/>
                <w:lang w:val="kk-KZ"/>
              </w:rPr>
              <w:t>.</w:t>
            </w:r>
          </w:p>
        </w:tc>
      </w:tr>
      <w:tr w:rsidR="00BC7E65" w:rsidRPr="00BC7E65" w:rsidTr="00BC7E65">
        <w:tc>
          <w:tcPr>
            <w:tcW w:w="1722" w:type="dxa"/>
            <w:gridSpan w:val="2"/>
            <w:tcBorders>
              <w:top w:val="single" w:sz="4" w:space="0" w:color="000000"/>
              <w:left w:val="single" w:sz="4" w:space="0" w:color="000000"/>
              <w:bottom w:val="single" w:sz="4" w:space="0" w:color="000000"/>
              <w:right w:val="single" w:sz="4" w:space="0" w:color="000000"/>
            </w:tcBorders>
            <w:hideMark/>
          </w:tcPr>
          <w:p w:rsidR="00BC7E65" w:rsidRDefault="00BC7E65">
            <w:pPr>
              <w:rPr>
                <w:lang w:val="kk-KZ" w:eastAsia="en-US"/>
              </w:rPr>
            </w:pPr>
            <w:r>
              <w:rPr>
                <w:lang w:val="kk-KZ"/>
              </w:rPr>
              <w:t xml:space="preserve">Құндылық </w:t>
            </w:r>
          </w:p>
        </w:tc>
        <w:tc>
          <w:tcPr>
            <w:tcW w:w="2379" w:type="dxa"/>
            <w:tcBorders>
              <w:top w:val="single" w:sz="4" w:space="0" w:color="000000"/>
              <w:left w:val="single" w:sz="4" w:space="0" w:color="000000"/>
              <w:bottom w:val="single" w:sz="4" w:space="0" w:color="000000"/>
              <w:right w:val="single" w:sz="4" w:space="0" w:color="000000"/>
            </w:tcBorders>
            <w:hideMark/>
          </w:tcPr>
          <w:p w:rsidR="00BC7E65" w:rsidRDefault="00BC7E65">
            <w:pPr>
              <w:rPr>
                <w:lang w:val="kk-KZ" w:eastAsia="en-US"/>
              </w:rPr>
            </w:pPr>
            <w:r>
              <w:rPr>
                <w:lang w:val="kk-KZ"/>
              </w:rPr>
              <w:t>Бағамдау әрекеті</w:t>
            </w:r>
          </w:p>
        </w:tc>
        <w:tc>
          <w:tcPr>
            <w:tcW w:w="5929" w:type="dxa"/>
            <w:tcBorders>
              <w:top w:val="single" w:sz="4" w:space="0" w:color="000000"/>
              <w:left w:val="single" w:sz="4" w:space="0" w:color="000000"/>
              <w:bottom w:val="single" w:sz="4" w:space="0" w:color="000000"/>
              <w:right w:val="single" w:sz="4" w:space="0" w:color="000000"/>
            </w:tcBorders>
            <w:hideMark/>
          </w:tcPr>
          <w:p w:rsidR="00BC7E65" w:rsidRDefault="00BC7E65">
            <w:pPr>
              <w:rPr>
                <w:lang w:val="kk-KZ"/>
              </w:rPr>
            </w:pPr>
            <w:r>
              <w:rPr>
                <w:lang w:val="kk-KZ"/>
              </w:rPr>
              <w:t>Квадрат теңдеу.Квадрат теңдеу түбірлері формулалары туралы білім біліктерінің өмірдегі қажеттілігін бағалайды</w:t>
            </w:r>
          </w:p>
        </w:tc>
      </w:tr>
      <w:tr w:rsidR="00BC7E65" w:rsidTr="00BC7E65">
        <w:tc>
          <w:tcPr>
            <w:tcW w:w="10030" w:type="dxa"/>
            <w:gridSpan w:val="4"/>
            <w:tcBorders>
              <w:top w:val="single" w:sz="4" w:space="0" w:color="000000"/>
              <w:left w:val="single" w:sz="4" w:space="0" w:color="000000"/>
              <w:bottom w:val="single" w:sz="4" w:space="0" w:color="000000"/>
              <w:right w:val="single" w:sz="4" w:space="0" w:color="000000"/>
            </w:tcBorders>
            <w:hideMark/>
          </w:tcPr>
          <w:p w:rsidR="00BC7E65" w:rsidRDefault="00BC7E65">
            <w:pPr>
              <w:rPr>
                <w:b/>
                <w:lang w:val="kk-KZ" w:eastAsia="en-US"/>
              </w:rPr>
            </w:pPr>
            <w:r>
              <w:rPr>
                <w:b/>
                <w:lang w:val="kk-KZ"/>
              </w:rPr>
              <w:t>Сабақтың құрылымы:</w:t>
            </w:r>
          </w:p>
        </w:tc>
      </w:tr>
      <w:tr w:rsidR="00BC7E65" w:rsidRPr="00BC7E65" w:rsidTr="00BC7E65">
        <w:tc>
          <w:tcPr>
            <w:tcW w:w="1722" w:type="dxa"/>
            <w:gridSpan w:val="2"/>
            <w:tcBorders>
              <w:top w:val="single" w:sz="4" w:space="0" w:color="000000"/>
              <w:left w:val="single" w:sz="4" w:space="0" w:color="000000"/>
              <w:bottom w:val="single" w:sz="4" w:space="0" w:color="000000"/>
              <w:right w:val="single" w:sz="4" w:space="0" w:color="000000"/>
            </w:tcBorders>
          </w:tcPr>
          <w:p w:rsidR="00BC7E65" w:rsidRDefault="00BC7E65">
            <w:pPr>
              <w:rPr>
                <w:lang w:val="kk-KZ" w:eastAsia="en-US"/>
              </w:rPr>
            </w:pPr>
          </w:p>
        </w:tc>
        <w:tc>
          <w:tcPr>
            <w:tcW w:w="8308" w:type="dxa"/>
            <w:gridSpan w:val="2"/>
            <w:tcBorders>
              <w:top w:val="single" w:sz="4" w:space="0" w:color="000000"/>
              <w:left w:val="single" w:sz="4" w:space="0" w:color="000000"/>
              <w:bottom w:val="single" w:sz="4" w:space="0" w:color="000000"/>
              <w:right w:val="single" w:sz="4" w:space="0" w:color="000000"/>
            </w:tcBorders>
            <w:hideMark/>
          </w:tcPr>
          <w:p w:rsidR="00BC7E65" w:rsidRDefault="00BC7E65">
            <w:pPr>
              <w:rPr>
                <w:lang w:val="kk-KZ"/>
              </w:rPr>
            </w:pPr>
            <w:r>
              <w:rPr>
                <w:lang w:val="kk-KZ"/>
              </w:rPr>
              <w:t>І. Алғашқы бекіту</w:t>
            </w:r>
          </w:p>
          <w:p w:rsidR="00BC7E65" w:rsidRDefault="00BC7E65">
            <w:pPr>
              <w:rPr>
                <w:lang w:val="kk-KZ"/>
              </w:rPr>
            </w:pPr>
            <w:r>
              <w:rPr>
                <w:lang w:val="kk-KZ"/>
              </w:rPr>
              <w:t>ІІ.Құзырлылық қалыптастыру</w:t>
            </w:r>
          </w:p>
          <w:p w:rsidR="00BC7E65" w:rsidRDefault="00BC7E65">
            <w:pPr>
              <w:rPr>
                <w:lang w:val="kk-KZ"/>
              </w:rPr>
            </w:pPr>
            <w:r>
              <w:rPr>
                <w:lang w:val="kk-KZ"/>
              </w:rPr>
              <w:t>ІІІ.Шығармашылық қалыптастыру</w:t>
            </w:r>
          </w:p>
          <w:p w:rsidR="00BC7E65" w:rsidRDefault="00BC7E65">
            <w:pPr>
              <w:rPr>
                <w:lang w:val="kk-KZ" w:eastAsia="en-US"/>
              </w:rPr>
            </w:pPr>
            <w:r>
              <w:rPr>
                <w:lang w:val="kk-KZ"/>
              </w:rPr>
              <w:t>ІV.Бағамдау-бағалау</w:t>
            </w:r>
          </w:p>
        </w:tc>
      </w:tr>
      <w:tr w:rsidR="00BC7E65" w:rsidTr="00BC7E65">
        <w:tc>
          <w:tcPr>
            <w:tcW w:w="10030" w:type="dxa"/>
            <w:gridSpan w:val="4"/>
            <w:tcBorders>
              <w:top w:val="single" w:sz="4" w:space="0" w:color="000000"/>
              <w:left w:val="single" w:sz="4" w:space="0" w:color="000000"/>
              <w:bottom w:val="single" w:sz="4" w:space="0" w:color="000000"/>
              <w:right w:val="single" w:sz="4" w:space="0" w:color="000000"/>
            </w:tcBorders>
            <w:hideMark/>
          </w:tcPr>
          <w:p w:rsidR="00BC7E65" w:rsidRDefault="00BC7E65">
            <w:pPr>
              <w:rPr>
                <w:b/>
                <w:lang w:val="kk-KZ" w:eastAsia="en-US"/>
              </w:rPr>
            </w:pPr>
            <w:r>
              <w:rPr>
                <w:b/>
                <w:lang w:val="kk-KZ"/>
              </w:rPr>
              <w:t>Оқыту әдісі:</w:t>
            </w:r>
          </w:p>
        </w:tc>
      </w:tr>
      <w:tr w:rsidR="00BC7E65" w:rsidTr="00BC7E65">
        <w:tc>
          <w:tcPr>
            <w:tcW w:w="1722" w:type="dxa"/>
            <w:gridSpan w:val="2"/>
            <w:tcBorders>
              <w:top w:val="single" w:sz="4" w:space="0" w:color="000000"/>
              <w:left w:val="single" w:sz="4" w:space="0" w:color="000000"/>
              <w:bottom w:val="single" w:sz="4" w:space="0" w:color="000000"/>
              <w:right w:val="single" w:sz="4" w:space="0" w:color="000000"/>
            </w:tcBorders>
          </w:tcPr>
          <w:p w:rsidR="00BC7E65" w:rsidRDefault="00BC7E65">
            <w:pPr>
              <w:rPr>
                <w:lang w:val="kk-KZ" w:eastAsia="en-US"/>
              </w:rPr>
            </w:pPr>
          </w:p>
        </w:tc>
        <w:tc>
          <w:tcPr>
            <w:tcW w:w="8308" w:type="dxa"/>
            <w:gridSpan w:val="2"/>
            <w:tcBorders>
              <w:top w:val="single" w:sz="4" w:space="0" w:color="000000"/>
              <w:left w:val="single" w:sz="4" w:space="0" w:color="000000"/>
              <w:bottom w:val="single" w:sz="4" w:space="0" w:color="000000"/>
              <w:right w:val="single" w:sz="4" w:space="0" w:color="000000"/>
            </w:tcBorders>
            <w:hideMark/>
          </w:tcPr>
          <w:p w:rsidR="00BC7E65" w:rsidRDefault="00BC7E65">
            <w:pPr>
              <w:rPr>
                <w:lang w:val="kk-KZ" w:eastAsia="en-US"/>
              </w:rPr>
            </w:pPr>
            <w:r>
              <w:rPr>
                <w:lang w:val="kk-KZ"/>
              </w:rPr>
              <w:t>Репродуктивті,ішінара ізденушілік</w:t>
            </w:r>
          </w:p>
        </w:tc>
      </w:tr>
      <w:tr w:rsidR="00BC7E65" w:rsidTr="00BC7E65">
        <w:tc>
          <w:tcPr>
            <w:tcW w:w="10030" w:type="dxa"/>
            <w:gridSpan w:val="4"/>
            <w:tcBorders>
              <w:top w:val="single" w:sz="4" w:space="0" w:color="000000"/>
              <w:left w:val="single" w:sz="4" w:space="0" w:color="000000"/>
              <w:bottom w:val="single" w:sz="4" w:space="0" w:color="000000"/>
              <w:right w:val="single" w:sz="4" w:space="0" w:color="000000"/>
            </w:tcBorders>
            <w:hideMark/>
          </w:tcPr>
          <w:p w:rsidR="00BC7E65" w:rsidRDefault="00BC7E65">
            <w:pPr>
              <w:rPr>
                <w:lang w:val="kk-KZ" w:eastAsia="en-US"/>
              </w:rPr>
            </w:pPr>
            <w:r>
              <w:rPr>
                <w:b/>
                <w:lang w:val="kk-KZ"/>
              </w:rPr>
              <w:t>Мұғалім іс-әрекетінің тәсілі</w:t>
            </w:r>
            <w:r>
              <w:rPr>
                <w:lang w:val="kk-KZ"/>
              </w:rPr>
              <w:t>:</w:t>
            </w:r>
          </w:p>
        </w:tc>
      </w:tr>
      <w:tr w:rsidR="00BC7E65" w:rsidRPr="00BC7E65" w:rsidTr="00BC7E65">
        <w:tc>
          <w:tcPr>
            <w:tcW w:w="1722" w:type="dxa"/>
            <w:gridSpan w:val="2"/>
            <w:tcBorders>
              <w:top w:val="single" w:sz="4" w:space="0" w:color="000000"/>
              <w:left w:val="single" w:sz="4" w:space="0" w:color="000000"/>
              <w:bottom w:val="single" w:sz="4" w:space="0" w:color="000000"/>
              <w:right w:val="single" w:sz="4" w:space="0" w:color="000000"/>
            </w:tcBorders>
          </w:tcPr>
          <w:p w:rsidR="00BC7E65" w:rsidRDefault="00BC7E65">
            <w:pPr>
              <w:rPr>
                <w:lang w:val="kk-KZ" w:eastAsia="en-US"/>
              </w:rPr>
            </w:pPr>
          </w:p>
        </w:tc>
        <w:tc>
          <w:tcPr>
            <w:tcW w:w="8308" w:type="dxa"/>
            <w:gridSpan w:val="2"/>
            <w:tcBorders>
              <w:top w:val="single" w:sz="4" w:space="0" w:color="000000"/>
              <w:left w:val="single" w:sz="4" w:space="0" w:color="000000"/>
              <w:bottom w:val="single" w:sz="4" w:space="0" w:color="000000"/>
              <w:right w:val="single" w:sz="4" w:space="0" w:color="000000"/>
            </w:tcBorders>
            <w:hideMark/>
          </w:tcPr>
          <w:p w:rsidR="00BC7E65" w:rsidRDefault="00BC7E65">
            <w:pPr>
              <w:rPr>
                <w:lang w:val="kk-KZ" w:eastAsia="en-US"/>
              </w:rPr>
            </w:pPr>
            <w:r>
              <w:rPr>
                <w:lang w:val="kk-KZ"/>
              </w:rPr>
              <w:t>Бағыт-бағдар береді,оқушыларға қажет болғанда көмек береді,олардың танымдық тапсырмаларды өз бетімен орындауын қадағалайды.</w:t>
            </w:r>
          </w:p>
        </w:tc>
      </w:tr>
      <w:tr w:rsidR="00BC7E65" w:rsidTr="00BC7E65">
        <w:tc>
          <w:tcPr>
            <w:tcW w:w="10030" w:type="dxa"/>
            <w:gridSpan w:val="4"/>
            <w:tcBorders>
              <w:top w:val="single" w:sz="4" w:space="0" w:color="000000"/>
              <w:left w:val="single" w:sz="4" w:space="0" w:color="000000"/>
              <w:bottom w:val="single" w:sz="4" w:space="0" w:color="000000"/>
              <w:right w:val="single" w:sz="4" w:space="0" w:color="000000"/>
            </w:tcBorders>
            <w:hideMark/>
          </w:tcPr>
          <w:p w:rsidR="00BC7E65" w:rsidRDefault="00BC7E65">
            <w:pPr>
              <w:rPr>
                <w:b/>
                <w:lang w:val="kk-KZ" w:eastAsia="en-US"/>
              </w:rPr>
            </w:pPr>
            <w:r>
              <w:rPr>
                <w:b/>
                <w:lang w:val="kk-KZ"/>
              </w:rPr>
              <w:t xml:space="preserve">Негізгі ұғымдар мен терминдер: </w:t>
            </w:r>
          </w:p>
        </w:tc>
      </w:tr>
      <w:tr w:rsidR="00BC7E65" w:rsidRPr="00BC7E65" w:rsidTr="00BC7E65">
        <w:tc>
          <w:tcPr>
            <w:tcW w:w="1722" w:type="dxa"/>
            <w:gridSpan w:val="2"/>
            <w:tcBorders>
              <w:top w:val="single" w:sz="4" w:space="0" w:color="000000"/>
              <w:left w:val="single" w:sz="4" w:space="0" w:color="000000"/>
              <w:bottom w:val="single" w:sz="4" w:space="0" w:color="000000"/>
              <w:right w:val="single" w:sz="4" w:space="0" w:color="000000"/>
            </w:tcBorders>
          </w:tcPr>
          <w:p w:rsidR="00BC7E65" w:rsidRDefault="00BC7E65">
            <w:pPr>
              <w:rPr>
                <w:lang w:val="kk-KZ" w:eastAsia="en-US"/>
              </w:rPr>
            </w:pPr>
          </w:p>
        </w:tc>
        <w:tc>
          <w:tcPr>
            <w:tcW w:w="8308" w:type="dxa"/>
            <w:gridSpan w:val="2"/>
            <w:tcBorders>
              <w:top w:val="single" w:sz="4" w:space="0" w:color="000000"/>
              <w:left w:val="single" w:sz="4" w:space="0" w:color="000000"/>
              <w:bottom w:val="single" w:sz="4" w:space="0" w:color="000000"/>
              <w:right w:val="single" w:sz="4" w:space="0" w:color="000000"/>
            </w:tcBorders>
            <w:hideMark/>
          </w:tcPr>
          <w:p w:rsidR="00BC7E65" w:rsidRDefault="00BC7E65">
            <w:pPr>
              <w:rPr>
                <w:lang w:val="kk-KZ" w:eastAsia="en-US"/>
              </w:rPr>
            </w:pPr>
            <w:r>
              <w:rPr>
                <w:lang w:val="kk-KZ"/>
              </w:rPr>
              <w:t>Квадрат  теңдеу,толық квадрат теңдеу дискриминанттың мәніне байланысты квадрат тендеудін түбірлер санын анықтауды</w:t>
            </w:r>
          </w:p>
        </w:tc>
      </w:tr>
      <w:tr w:rsidR="00BC7E65" w:rsidTr="00BC7E65">
        <w:tc>
          <w:tcPr>
            <w:tcW w:w="10030" w:type="dxa"/>
            <w:gridSpan w:val="4"/>
            <w:tcBorders>
              <w:top w:val="single" w:sz="4" w:space="0" w:color="000000"/>
              <w:left w:val="single" w:sz="4" w:space="0" w:color="000000"/>
              <w:bottom w:val="single" w:sz="4" w:space="0" w:color="000000"/>
              <w:right w:val="single" w:sz="4" w:space="0" w:color="000000"/>
            </w:tcBorders>
            <w:hideMark/>
          </w:tcPr>
          <w:p w:rsidR="00BC7E65" w:rsidRDefault="00BC7E65">
            <w:pPr>
              <w:rPr>
                <w:lang w:val="kk-KZ" w:eastAsia="en-US"/>
              </w:rPr>
            </w:pPr>
            <w:r>
              <w:rPr>
                <w:b/>
                <w:lang w:val="kk-KZ"/>
              </w:rPr>
              <w:t>Оқушыда дағды қалыптастыру:</w:t>
            </w:r>
          </w:p>
        </w:tc>
      </w:tr>
      <w:tr w:rsidR="00BC7E65" w:rsidRPr="00BC7E65" w:rsidTr="00BC7E65">
        <w:tc>
          <w:tcPr>
            <w:tcW w:w="1560" w:type="dxa"/>
            <w:tcBorders>
              <w:top w:val="single" w:sz="4" w:space="0" w:color="000000"/>
              <w:left w:val="single" w:sz="4" w:space="0" w:color="000000"/>
              <w:bottom w:val="single" w:sz="4" w:space="0" w:color="000000"/>
              <w:right w:val="single" w:sz="4" w:space="0" w:color="000000"/>
            </w:tcBorders>
          </w:tcPr>
          <w:p w:rsidR="00BC7E65" w:rsidRDefault="00BC7E65">
            <w:pPr>
              <w:rPr>
                <w:lang w:val="kk-KZ" w:eastAsia="en-US"/>
              </w:rPr>
            </w:pPr>
          </w:p>
        </w:tc>
        <w:tc>
          <w:tcPr>
            <w:tcW w:w="8470" w:type="dxa"/>
            <w:gridSpan w:val="3"/>
            <w:tcBorders>
              <w:top w:val="single" w:sz="4" w:space="0" w:color="000000"/>
              <w:left w:val="single" w:sz="4" w:space="0" w:color="000000"/>
              <w:bottom w:val="single" w:sz="4" w:space="0" w:color="000000"/>
              <w:right w:val="single" w:sz="4" w:space="0" w:color="000000"/>
            </w:tcBorders>
            <w:hideMark/>
          </w:tcPr>
          <w:p w:rsidR="00BC7E65" w:rsidRDefault="00BC7E65">
            <w:pPr>
              <w:rPr>
                <w:lang w:val="kk-KZ" w:eastAsia="en-US"/>
              </w:rPr>
            </w:pPr>
            <w:r>
              <w:rPr>
                <w:lang w:val="kk-KZ"/>
              </w:rPr>
              <w:t>Өзін-өзі дамыту дағдылары-өзінің деңгейін бағалау,оны жоғарылату бағытында жүйелі жұмыс жасау,белгіленген мақсатқа жетіп барып қанағаттану,ұжымда жұмыс істеу,өзгелерге кедергі келтірмей ортақ жұмысқа белсенді атсалыса білу,бүкіл топ жұмысының нәтижесін көре білу,обьективті бағалай алуы,оны сынып алдында қорғай алуы.</w:t>
            </w:r>
          </w:p>
        </w:tc>
      </w:tr>
      <w:tr w:rsidR="00BC7E65" w:rsidTr="00BC7E65">
        <w:tc>
          <w:tcPr>
            <w:tcW w:w="10030" w:type="dxa"/>
            <w:gridSpan w:val="4"/>
            <w:tcBorders>
              <w:top w:val="single" w:sz="4" w:space="0" w:color="000000"/>
              <w:left w:val="single" w:sz="4" w:space="0" w:color="000000"/>
              <w:bottom w:val="single" w:sz="4" w:space="0" w:color="000000"/>
              <w:right w:val="single" w:sz="4" w:space="0" w:color="000000"/>
            </w:tcBorders>
            <w:hideMark/>
          </w:tcPr>
          <w:p w:rsidR="00BC7E65" w:rsidRDefault="00BC7E65">
            <w:pPr>
              <w:rPr>
                <w:lang w:val="kk-KZ" w:eastAsia="en-US"/>
              </w:rPr>
            </w:pPr>
            <w:r>
              <w:rPr>
                <w:b/>
                <w:lang w:val="kk-KZ"/>
              </w:rPr>
              <w:t>Ақпарат көздері</w:t>
            </w:r>
            <w:r>
              <w:rPr>
                <w:lang w:val="kk-KZ"/>
              </w:rPr>
              <w:t>:</w:t>
            </w:r>
          </w:p>
        </w:tc>
      </w:tr>
      <w:tr w:rsidR="00BC7E65" w:rsidRPr="00BC7E65" w:rsidTr="00BC7E65">
        <w:tc>
          <w:tcPr>
            <w:tcW w:w="1560" w:type="dxa"/>
            <w:tcBorders>
              <w:top w:val="single" w:sz="4" w:space="0" w:color="000000"/>
              <w:left w:val="single" w:sz="4" w:space="0" w:color="000000"/>
              <w:bottom w:val="single" w:sz="4" w:space="0" w:color="000000"/>
              <w:right w:val="single" w:sz="4" w:space="0" w:color="000000"/>
            </w:tcBorders>
          </w:tcPr>
          <w:p w:rsidR="00BC7E65" w:rsidRDefault="00BC7E65">
            <w:pPr>
              <w:rPr>
                <w:lang w:val="kk-KZ" w:eastAsia="en-US"/>
              </w:rPr>
            </w:pPr>
          </w:p>
        </w:tc>
        <w:tc>
          <w:tcPr>
            <w:tcW w:w="8470" w:type="dxa"/>
            <w:gridSpan w:val="3"/>
            <w:tcBorders>
              <w:top w:val="single" w:sz="4" w:space="0" w:color="000000"/>
              <w:left w:val="single" w:sz="4" w:space="0" w:color="000000"/>
              <w:bottom w:val="single" w:sz="4" w:space="0" w:color="000000"/>
              <w:right w:val="single" w:sz="4" w:space="0" w:color="000000"/>
            </w:tcBorders>
          </w:tcPr>
          <w:p w:rsidR="00BC7E65" w:rsidRDefault="00BC7E65">
            <w:pPr>
              <w:rPr>
                <w:lang w:val="kk-KZ"/>
              </w:rPr>
            </w:pPr>
            <w:r>
              <w:rPr>
                <w:lang w:val="kk-KZ"/>
              </w:rPr>
              <w:t>1.Алгебра. Жалпы білім беретін мектептің 8- сыныбына арналған оқулық</w:t>
            </w:r>
            <w:r>
              <w:rPr>
                <w:b/>
                <w:lang w:val="kk-KZ"/>
              </w:rPr>
              <w:t>./</w:t>
            </w:r>
            <w:r>
              <w:rPr>
                <w:lang w:val="kk-KZ"/>
              </w:rPr>
              <w:t>Қобдикова Ж.У.Арман ПВ-2016ж</w:t>
            </w:r>
          </w:p>
          <w:p w:rsidR="00BC7E65" w:rsidRDefault="00BC7E65">
            <w:pPr>
              <w:rPr>
                <w:lang w:val="kk-KZ"/>
              </w:rPr>
            </w:pPr>
            <w:r>
              <w:rPr>
                <w:lang w:val="kk-KZ"/>
              </w:rPr>
              <w:t>2.Оқыту әдістемесі. Қобдикова Ж.У.Арман ПВ-2016ж</w:t>
            </w:r>
          </w:p>
          <w:p w:rsidR="00BC7E65" w:rsidRDefault="00BC7E65">
            <w:pPr>
              <w:rPr>
                <w:lang w:val="kk-KZ" w:eastAsia="en-US"/>
              </w:rPr>
            </w:pPr>
          </w:p>
        </w:tc>
      </w:tr>
      <w:tr w:rsidR="00BC7E65" w:rsidTr="00BC7E65">
        <w:tc>
          <w:tcPr>
            <w:tcW w:w="10030" w:type="dxa"/>
            <w:gridSpan w:val="4"/>
            <w:tcBorders>
              <w:top w:val="single" w:sz="4" w:space="0" w:color="000000"/>
              <w:left w:val="single" w:sz="4" w:space="0" w:color="000000"/>
              <w:bottom w:val="single" w:sz="4" w:space="0" w:color="000000"/>
              <w:right w:val="single" w:sz="4" w:space="0" w:color="000000"/>
            </w:tcBorders>
            <w:hideMark/>
          </w:tcPr>
          <w:p w:rsidR="00BC7E65" w:rsidRDefault="00BC7E65">
            <w:pPr>
              <w:jc w:val="center"/>
              <w:rPr>
                <w:lang w:val="kk-KZ" w:eastAsia="en-US"/>
              </w:rPr>
            </w:pPr>
            <w:r>
              <w:rPr>
                <w:lang w:val="kk-KZ"/>
              </w:rPr>
              <w:t>Сабақ блоктары</w:t>
            </w:r>
          </w:p>
        </w:tc>
      </w:tr>
      <w:tr w:rsidR="00BC7E65" w:rsidTr="00BC7E65">
        <w:tc>
          <w:tcPr>
            <w:tcW w:w="10030" w:type="dxa"/>
            <w:gridSpan w:val="4"/>
            <w:tcBorders>
              <w:top w:val="single" w:sz="4" w:space="0" w:color="000000"/>
              <w:left w:val="single" w:sz="4" w:space="0" w:color="000000"/>
              <w:bottom w:val="single" w:sz="4" w:space="0" w:color="000000"/>
              <w:right w:val="single" w:sz="4" w:space="0" w:color="000000"/>
            </w:tcBorders>
            <w:hideMark/>
          </w:tcPr>
          <w:p w:rsidR="00BC7E65" w:rsidRDefault="00BC7E65">
            <w:pPr>
              <w:jc w:val="center"/>
              <w:rPr>
                <w:lang w:val="kk-KZ" w:eastAsia="en-US"/>
              </w:rPr>
            </w:pPr>
            <w:r>
              <w:rPr>
                <w:lang w:val="kk-KZ"/>
              </w:rPr>
              <w:t>ІІ.Құзырлылық қалыптастыру</w:t>
            </w:r>
          </w:p>
        </w:tc>
      </w:tr>
      <w:tr w:rsidR="00BC7E65" w:rsidTr="00BC7E65">
        <w:trPr>
          <w:trHeight w:val="338"/>
        </w:trPr>
        <w:tc>
          <w:tcPr>
            <w:tcW w:w="10030" w:type="dxa"/>
            <w:gridSpan w:val="4"/>
            <w:tcBorders>
              <w:top w:val="single" w:sz="4" w:space="0" w:color="000000"/>
              <w:left w:val="single" w:sz="4" w:space="0" w:color="000000"/>
              <w:bottom w:val="single" w:sz="4" w:space="0" w:color="000000"/>
              <w:right w:val="single" w:sz="4" w:space="0" w:color="000000"/>
            </w:tcBorders>
            <w:hideMark/>
          </w:tcPr>
          <w:p w:rsidR="00BC7E65" w:rsidRDefault="00BC7E65">
            <w:pPr>
              <w:ind w:left="1440"/>
              <w:rPr>
                <w:lang w:val="kk-KZ"/>
              </w:rPr>
            </w:pPr>
            <w:r>
              <w:rPr>
                <w:b/>
                <w:sz w:val="28"/>
                <w:szCs w:val="28"/>
                <w:lang w:val="kk-KZ"/>
              </w:rPr>
              <w:t>Үй жұмысын тексеру</w:t>
            </w:r>
            <w:r>
              <w:rPr>
                <w:lang w:val="kk-KZ"/>
              </w:rPr>
              <w:t xml:space="preserve">     №174 </w:t>
            </w:r>
          </w:p>
        </w:tc>
      </w:tr>
      <w:tr w:rsidR="00BC7E65" w:rsidTr="00BC7E65">
        <w:tc>
          <w:tcPr>
            <w:tcW w:w="10030" w:type="dxa"/>
            <w:gridSpan w:val="4"/>
            <w:tcBorders>
              <w:top w:val="single" w:sz="4" w:space="0" w:color="000000"/>
              <w:left w:val="single" w:sz="4" w:space="0" w:color="000000"/>
              <w:bottom w:val="single" w:sz="4" w:space="0" w:color="000000"/>
              <w:right w:val="single" w:sz="4" w:space="0" w:color="000000"/>
            </w:tcBorders>
            <w:hideMark/>
          </w:tcPr>
          <w:p w:rsidR="00BC7E65" w:rsidRDefault="00BC7E65">
            <w:pPr>
              <w:rPr>
                <w:sz w:val="20"/>
                <w:szCs w:val="20"/>
              </w:rPr>
            </w:pPr>
          </w:p>
        </w:tc>
      </w:tr>
      <w:tr w:rsidR="00BC7E65" w:rsidTr="00BC7E65">
        <w:tc>
          <w:tcPr>
            <w:tcW w:w="10030" w:type="dxa"/>
            <w:gridSpan w:val="4"/>
            <w:tcBorders>
              <w:top w:val="single" w:sz="4" w:space="0" w:color="000000"/>
              <w:left w:val="single" w:sz="4" w:space="0" w:color="000000"/>
              <w:bottom w:val="single" w:sz="4" w:space="0" w:color="000000"/>
              <w:right w:val="single" w:sz="4" w:space="0" w:color="000000"/>
            </w:tcBorders>
          </w:tcPr>
          <w:p w:rsidR="00BC7E65" w:rsidRDefault="00BC7E65">
            <w:pPr>
              <w:jc w:val="center"/>
              <w:rPr>
                <w:highlight w:val="yellow"/>
                <w:lang w:val="kk-KZ"/>
              </w:rPr>
            </w:pPr>
            <w:r>
              <w:rPr>
                <w:highlight w:val="yellow"/>
                <w:lang w:val="kk-KZ"/>
              </w:rPr>
              <w:t>ІІІ.Шығармашылық әрекет</w:t>
            </w:r>
          </w:p>
          <w:p w:rsidR="00BC7E65" w:rsidRDefault="00BC7E65">
            <w:pPr>
              <w:ind w:left="1440"/>
              <w:rPr>
                <w:b/>
                <w:lang w:val="kk-KZ"/>
              </w:rPr>
            </w:pPr>
            <w:r>
              <w:rPr>
                <w:b/>
                <w:lang w:val="kk-KZ"/>
              </w:rPr>
              <w:t>Жаңа сабақта:</w:t>
            </w:r>
          </w:p>
          <w:p w:rsidR="00BC7E65" w:rsidRDefault="00BC7E65">
            <w:pPr>
              <w:rPr>
                <w:lang w:val="kk-KZ"/>
              </w:rPr>
            </w:pPr>
            <w:r>
              <w:rPr>
                <w:lang w:val="kk-KZ"/>
              </w:rPr>
              <w:t>Оқулықтан тапсырмалар беріледі. Оқушылар тақтада орындайды.жаңа оқулық бойынша</w:t>
            </w:r>
          </w:p>
          <w:p w:rsidR="00BC7E65" w:rsidRDefault="00BC7E65">
            <w:pPr>
              <w:rPr>
                <w:b/>
                <w:lang w:val="kk-KZ"/>
              </w:rPr>
            </w:pPr>
            <w:r>
              <w:rPr>
                <w:position w:val="-6"/>
                <w:lang w:val="kk-KZ"/>
              </w:rPr>
              <w:object w:dxaOrig="155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45pt;height:16.1pt" o:ole="">
                  <v:imagedata r:id="rId5" o:title=""/>
                </v:shape>
                <o:OLEObject Type="Embed" ProgID="Equation.3" ShapeID="_x0000_i1025" DrawAspect="Content" ObjectID="_1542206148" r:id="rId6"/>
              </w:object>
            </w:r>
            <w:r>
              <w:rPr>
                <w:lang w:val="kk-KZ"/>
              </w:rPr>
              <w:t xml:space="preserve"> квадрат теңдеудің түбірлерінің формуласы</w:t>
            </w:r>
          </w:p>
          <w:p w:rsidR="00BC7E65" w:rsidRDefault="00BC7E65">
            <w:pPr>
              <w:rPr>
                <w:b/>
              </w:rPr>
            </w:pPr>
            <w:r>
              <w:rPr>
                <w:b/>
                <w:lang w:val="kk-KZ"/>
              </w:rPr>
              <w:t>Д=</w:t>
            </w:r>
            <w:r>
              <w:rPr>
                <w:b/>
              </w:rPr>
              <w:t>в</w:t>
            </w:r>
            <w:r>
              <w:rPr>
                <w:b/>
                <w:vertAlign w:val="superscript"/>
              </w:rPr>
              <w:t>2</w:t>
            </w:r>
            <w:r>
              <w:rPr>
                <w:b/>
              </w:rPr>
              <w:t>-4ас</w:t>
            </w:r>
          </w:p>
          <w:p w:rsidR="00BC7E65" w:rsidRDefault="00BC7E65">
            <w:pPr>
              <w:rPr>
                <w:b/>
              </w:rPr>
            </w:pPr>
            <w:r>
              <w:rPr>
                <w:lang w:val="en-CA"/>
              </w:rPr>
              <w:lastRenderedPageBreak/>
              <w:t>D</w:t>
            </w:r>
            <w:r>
              <w:t xml:space="preserve">&gt;0    </w:t>
            </w:r>
            <w:r>
              <w:rPr>
                <w:position w:val="-24"/>
                <w:lang w:val="kk-KZ"/>
              </w:rPr>
              <w:object w:dxaOrig="1579" w:dyaOrig="680">
                <v:shape id="_x0000_i1026" type="#_x0000_t75" style="width:78.45pt;height:33.3pt" o:ole="">
                  <v:imagedata r:id="rId7" o:title=""/>
                </v:shape>
                <o:OLEObject Type="Embed" ProgID="Equation.3" ShapeID="_x0000_i1026" DrawAspect="Content" ObjectID="_1542206149" r:id="rId8"/>
              </w:object>
            </w:r>
          </w:p>
          <w:p w:rsidR="00BC7E65" w:rsidRDefault="00BC7E65">
            <w:pPr>
              <w:rPr>
                <w:lang w:val="kk-KZ"/>
              </w:rPr>
            </w:pPr>
            <w:r>
              <w:rPr>
                <w:lang w:val="en-CA"/>
              </w:rPr>
              <w:t>D</w:t>
            </w:r>
            <w:r>
              <w:t xml:space="preserve">=0           </w:t>
            </w:r>
            <w:r>
              <w:rPr>
                <w:position w:val="-24"/>
                <w:lang w:val="kk-KZ"/>
              </w:rPr>
              <w:object w:dxaOrig="920" w:dyaOrig="620">
                <v:shape id="_x0000_i1027" type="#_x0000_t75" style="width:46.2pt;height:31.15pt" o:ole="">
                  <v:imagedata r:id="rId9" o:title=""/>
                </v:shape>
                <o:OLEObject Type="Embed" ProgID="Equation.3" ShapeID="_x0000_i1027" DrawAspect="Content" ObjectID="_1542206150" r:id="rId10"/>
              </w:object>
            </w:r>
          </w:p>
          <w:p w:rsidR="00BC7E65" w:rsidRDefault="00BC7E65">
            <w:pPr>
              <w:rPr>
                <w:lang w:val="kk-KZ"/>
              </w:rPr>
            </w:pPr>
            <w:r>
              <w:rPr>
                <w:lang w:val="en-CA"/>
              </w:rPr>
              <w:t>D</w:t>
            </w:r>
            <w:r>
              <w:t xml:space="preserve">&lt;0          </w:t>
            </w:r>
            <w:proofErr w:type="spellStart"/>
            <w:r>
              <w:t>шеш</w:t>
            </w:r>
            <w:proofErr w:type="spellEnd"/>
            <w:r>
              <w:rPr>
                <w:lang w:val="kk-KZ"/>
              </w:rPr>
              <w:t>імі жоқ</w:t>
            </w:r>
          </w:p>
          <w:p w:rsidR="00BC7E65" w:rsidRDefault="00BC7E65">
            <w:pPr>
              <w:rPr>
                <w:lang w:val="kk-KZ"/>
              </w:rPr>
            </w:pPr>
            <w:r>
              <w:rPr>
                <w:lang w:val="kk-KZ"/>
              </w:rPr>
              <w:t>Сыныпта :  №175.ж.о        Квадрат теңдеуді шешіңдер:</w:t>
            </w:r>
          </w:p>
          <w:p w:rsidR="00BC7E65" w:rsidRDefault="00BC7E65" w:rsidP="00B9368C">
            <w:pPr>
              <w:numPr>
                <w:ilvl w:val="2"/>
                <w:numId w:val="1"/>
              </w:numPr>
            </w:pPr>
            <w:r>
              <w:t>5х</w:t>
            </w:r>
            <w:r>
              <w:rPr>
                <w:vertAlign w:val="superscript"/>
              </w:rPr>
              <w:t>2</w:t>
            </w:r>
            <w:r>
              <w:t>-8х-4=0</w:t>
            </w:r>
          </w:p>
          <w:p w:rsidR="00BC7E65" w:rsidRDefault="00BC7E65">
            <w:pPr>
              <w:ind w:left="1980"/>
            </w:pPr>
            <w:r>
              <w:t>Д=64-4·5·(-4)=64+80=144</w:t>
            </w:r>
          </w:p>
          <w:p w:rsidR="00BC7E65" w:rsidRDefault="00BC7E65">
            <w:pPr>
              <w:ind w:left="1980"/>
            </w:pPr>
            <w:r>
              <w:rPr>
                <w:position w:val="-24"/>
                <w:lang w:val="kk-KZ"/>
              </w:rPr>
              <w:object w:dxaOrig="2400" w:dyaOrig="680">
                <v:shape id="_x0000_i1028" type="#_x0000_t75" style="width:120.35pt;height:33.3pt" o:ole="">
                  <v:imagedata r:id="rId11" o:title=""/>
                </v:shape>
                <o:OLEObject Type="Embed" ProgID="Equation.3" ShapeID="_x0000_i1028" DrawAspect="Content" ObjectID="_1542206151" r:id="rId12"/>
              </w:object>
            </w:r>
            <w:r>
              <w:rPr>
                <w:lang w:val="kk-KZ"/>
              </w:rPr>
              <w:t>, х</w:t>
            </w:r>
            <w:r>
              <w:rPr>
                <w:vertAlign w:val="subscript"/>
                <w:lang w:val="kk-KZ"/>
              </w:rPr>
              <w:t>1</w:t>
            </w:r>
            <w:r>
              <w:rPr>
                <w:lang w:val="kk-KZ"/>
              </w:rPr>
              <w:t>=2,</w:t>
            </w:r>
            <w:r>
              <w:rPr>
                <w:vertAlign w:val="subscript"/>
                <w:lang w:val="kk-KZ"/>
              </w:rPr>
              <w:t xml:space="preserve">     </w:t>
            </w:r>
            <w:r>
              <w:t>х</w:t>
            </w:r>
            <w:r>
              <w:rPr>
                <w:vertAlign w:val="subscript"/>
              </w:rPr>
              <w:t>2</w:t>
            </w:r>
            <w:r>
              <w:t>=-0,4</w:t>
            </w:r>
          </w:p>
          <w:p w:rsidR="00BC7E65" w:rsidRDefault="00BC7E65" w:rsidP="00B9368C">
            <w:pPr>
              <w:numPr>
                <w:ilvl w:val="2"/>
                <w:numId w:val="2"/>
              </w:numPr>
            </w:pPr>
            <w:r>
              <w:t xml:space="preserve"> 5х</w:t>
            </w:r>
            <w:r>
              <w:rPr>
                <w:vertAlign w:val="superscript"/>
              </w:rPr>
              <w:t>2</w:t>
            </w:r>
            <w:r>
              <w:t>-26х+5=0</w:t>
            </w:r>
          </w:p>
          <w:p w:rsidR="00BC7E65" w:rsidRDefault="00BC7E65">
            <w:pPr>
              <w:ind w:left="1980"/>
            </w:pPr>
            <w:r>
              <w:t>Д=676-4·5·5=676-100=576</w:t>
            </w:r>
          </w:p>
          <w:p w:rsidR="00BC7E65" w:rsidRDefault="00BC7E65">
            <w:pPr>
              <w:ind w:left="1980"/>
            </w:pPr>
            <w:r>
              <w:rPr>
                <w:position w:val="-24"/>
                <w:lang w:val="kk-KZ"/>
              </w:rPr>
              <w:object w:dxaOrig="2700" w:dyaOrig="680">
                <v:shape id="_x0000_i1029" type="#_x0000_t75" style="width:135.4pt;height:33.3pt" o:ole="">
                  <v:imagedata r:id="rId13" o:title=""/>
                </v:shape>
                <o:OLEObject Type="Embed" ProgID="Equation.3" ShapeID="_x0000_i1029" DrawAspect="Content" ObjectID="_1542206152" r:id="rId14"/>
              </w:object>
            </w:r>
            <w:r>
              <w:rPr>
                <w:lang w:val="kk-KZ"/>
              </w:rPr>
              <w:t>, х</w:t>
            </w:r>
            <w:r>
              <w:rPr>
                <w:vertAlign w:val="subscript"/>
                <w:lang w:val="kk-KZ"/>
              </w:rPr>
              <w:t>1</w:t>
            </w:r>
            <w:r>
              <w:rPr>
                <w:lang w:val="kk-KZ"/>
              </w:rPr>
              <w:t>=5,</w:t>
            </w:r>
            <w:r>
              <w:rPr>
                <w:vertAlign w:val="subscript"/>
                <w:lang w:val="kk-KZ"/>
              </w:rPr>
              <w:t xml:space="preserve">     </w:t>
            </w:r>
            <w:r>
              <w:t>х</w:t>
            </w:r>
            <w:r>
              <w:rPr>
                <w:vertAlign w:val="subscript"/>
              </w:rPr>
              <w:t>2</w:t>
            </w:r>
            <w:r>
              <w:t>=0,2</w:t>
            </w:r>
          </w:p>
          <w:p w:rsidR="00BC7E65" w:rsidRDefault="00BC7E65" w:rsidP="00B9368C">
            <w:pPr>
              <w:numPr>
                <w:ilvl w:val="2"/>
                <w:numId w:val="2"/>
              </w:numPr>
            </w:pPr>
            <w:r>
              <w:t>4х</w:t>
            </w:r>
            <w:r>
              <w:rPr>
                <w:vertAlign w:val="superscript"/>
              </w:rPr>
              <w:t>2</w:t>
            </w:r>
            <w:r>
              <w:t>+4х-3=0</w:t>
            </w:r>
          </w:p>
          <w:p w:rsidR="00BC7E65" w:rsidRDefault="00BC7E65">
            <w:pPr>
              <w:ind w:left="1980"/>
            </w:pPr>
            <w:r>
              <w:t>Д=16-4·4·(-3)=16+48=64</w:t>
            </w:r>
          </w:p>
          <w:p w:rsidR="00BC7E65" w:rsidRDefault="00BC7E65">
            <w:pPr>
              <w:ind w:left="1980"/>
            </w:pPr>
            <w:r>
              <w:rPr>
                <w:position w:val="-24"/>
                <w:lang w:val="kk-KZ"/>
              </w:rPr>
              <w:object w:dxaOrig="2600" w:dyaOrig="680">
                <v:shape id="_x0000_i1030" type="#_x0000_t75" style="width:130.05pt;height:33.3pt" o:ole="">
                  <v:imagedata r:id="rId15" o:title=""/>
                </v:shape>
                <o:OLEObject Type="Embed" ProgID="Equation.3" ShapeID="_x0000_i1030" DrawAspect="Content" ObjectID="_1542206153" r:id="rId16"/>
              </w:object>
            </w:r>
            <w:r>
              <w:rPr>
                <w:lang w:val="kk-KZ"/>
              </w:rPr>
              <w:t>, х</w:t>
            </w:r>
            <w:r>
              <w:rPr>
                <w:vertAlign w:val="subscript"/>
                <w:lang w:val="kk-KZ"/>
              </w:rPr>
              <w:t>1</w:t>
            </w:r>
            <w:r>
              <w:rPr>
                <w:lang w:val="kk-KZ"/>
              </w:rPr>
              <w:t>=-1,5 ,</w:t>
            </w:r>
            <w:r>
              <w:rPr>
                <w:vertAlign w:val="subscript"/>
                <w:lang w:val="kk-KZ"/>
              </w:rPr>
              <w:t xml:space="preserve">     </w:t>
            </w:r>
            <w:r>
              <w:t>х</w:t>
            </w:r>
            <w:r>
              <w:rPr>
                <w:vertAlign w:val="subscript"/>
              </w:rPr>
              <w:t>2</w:t>
            </w:r>
            <w:r>
              <w:t>=-0,5</w:t>
            </w:r>
          </w:p>
          <w:p w:rsidR="00BC7E65" w:rsidRDefault="00BC7E65">
            <w:pPr>
              <w:rPr>
                <w:lang w:val="kk-KZ"/>
              </w:rPr>
            </w:pPr>
            <w:r>
              <w:t>№134 /</w:t>
            </w:r>
            <w:proofErr w:type="spellStart"/>
            <w:r>
              <w:t>е</w:t>
            </w:r>
            <w:proofErr w:type="gramStart"/>
            <w:r>
              <w:t>,о</w:t>
            </w:r>
            <w:proofErr w:type="spellEnd"/>
            <w:proofErr w:type="gramEnd"/>
            <w:r>
              <w:t>/</w:t>
            </w:r>
          </w:p>
          <w:p w:rsidR="00BC7E65" w:rsidRDefault="00BC7E65" w:rsidP="00B9368C">
            <w:pPr>
              <w:numPr>
                <w:ilvl w:val="0"/>
                <w:numId w:val="3"/>
              </w:numPr>
            </w:pPr>
            <w:r>
              <w:t>2х(5х-7)=2х</w:t>
            </w:r>
            <w:r>
              <w:rPr>
                <w:vertAlign w:val="superscript"/>
              </w:rPr>
              <w:t>2</w:t>
            </w:r>
            <w:r>
              <w:t>-5</w:t>
            </w:r>
          </w:p>
          <w:p w:rsidR="00BC7E65" w:rsidRDefault="00BC7E65">
            <w:pPr>
              <w:ind w:left="765"/>
            </w:pPr>
            <w:r>
              <w:t>10х</w:t>
            </w:r>
            <w:r>
              <w:rPr>
                <w:vertAlign w:val="superscript"/>
              </w:rPr>
              <w:t>2</w:t>
            </w:r>
            <w:r>
              <w:t>-14х-2х</w:t>
            </w:r>
            <w:r>
              <w:rPr>
                <w:vertAlign w:val="superscript"/>
              </w:rPr>
              <w:t>2</w:t>
            </w:r>
            <w:r>
              <w:t>+5=0</w:t>
            </w:r>
          </w:p>
          <w:p w:rsidR="00BC7E65" w:rsidRDefault="00BC7E65">
            <w:pPr>
              <w:ind w:left="765"/>
            </w:pPr>
            <w:r>
              <w:t>8х</w:t>
            </w:r>
            <w:r>
              <w:rPr>
                <w:vertAlign w:val="superscript"/>
              </w:rPr>
              <w:t>2</w:t>
            </w:r>
            <w:r>
              <w:t>-14х+5=0</w:t>
            </w:r>
          </w:p>
          <w:p w:rsidR="00BC7E65" w:rsidRDefault="00BC7E65">
            <w:r>
              <w:t xml:space="preserve">            Д=196-4·8·5=196-160 =36</w:t>
            </w:r>
          </w:p>
          <w:p w:rsidR="00BC7E65" w:rsidRDefault="00BC7E65">
            <w:pPr>
              <w:rPr>
                <w:lang w:val="kk-KZ"/>
              </w:rPr>
            </w:pPr>
            <w:r>
              <w:t xml:space="preserve">              </w:t>
            </w:r>
            <w:r>
              <w:rPr>
                <w:position w:val="-24"/>
                <w:lang w:val="kk-KZ"/>
              </w:rPr>
              <w:object w:dxaOrig="2420" w:dyaOrig="680">
                <v:shape id="_x0000_i1031" type="#_x0000_t75" style="width:120.35pt;height:33.3pt" o:ole="">
                  <v:imagedata r:id="rId17" o:title=""/>
                </v:shape>
                <o:OLEObject Type="Embed" ProgID="Equation.3" ShapeID="_x0000_i1031" DrawAspect="Content" ObjectID="_1542206154" r:id="rId18"/>
              </w:object>
            </w:r>
            <w:r>
              <w:t xml:space="preserve">      ,х</w:t>
            </w:r>
            <w:proofErr w:type="gramStart"/>
            <w:r>
              <w:rPr>
                <w:vertAlign w:val="subscript"/>
              </w:rPr>
              <w:t>1</w:t>
            </w:r>
            <w:proofErr w:type="gramEnd"/>
            <w:r>
              <w:t>=20/16=5/4;х</w:t>
            </w:r>
            <w:r>
              <w:rPr>
                <w:vertAlign w:val="subscript"/>
              </w:rPr>
              <w:t>2</w:t>
            </w:r>
            <w:r>
              <w:t xml:space="preserve">=8/16=0,5  </w:t>
            </w:r>
            <w:proofErr w:type="spellStart"/>
            <w:r>
              <w:t>Жауабы</w:t>
            </w:r>
            <w:proofErr w:type="spellEnd"/>
            <w:r>
              <w:t xml:space="preserve">: </w:t>
            </w:r>
            <w:r>
              <w:rPr>
                <w:lang w:val="kk-KZ"/>
              </w:rPr>
              <w:t>5/4;0,5</w:t>
            </w:r>
          </w:p>
          <w:p w:rsidR="00BC7E65" w:rsidRDefault="00BC7E65">
            <w:pPr>
              <w:ind w:left="1980"/>
              <w:rPr>
                <w:lang w:val="kk-KZ"/>
              </w:rPr>
            </w:pPr>
          </w:p>
          <w:p w:rsidR="00BC7E65" w:rsidRDefault="00BC7E65">
            <w:pPr>
              <w:rPr>
                <w:b/>
                <w:lang w:val="kk-KZ"/>
              </w:rPr>
            </w:pPr>
          </w:p>
          <w:p w:rsidR="00BC7E65" w:rsidRDefault="00BC7E65">
            <w:pPr>
              <w:rPr>
                <w:b/>
                <w:lang w:val="kk-KZ"/>
              </w:rPr>
            </w:pPr>
            <w:r>
              <w:rPr>
                <w:b/>
                <w:lang w:val="kk-KZ"/>
              </w:rPr>
              <w:t xml:space="preserve">Қорытынды. </w:t>
            </w:r>
            <w:r>
              <w:rPr>
                <w:lang w:val="kk-KZ"/>
              </w:rPr>
              <w:t xml:space="preserve">Сонымен сабақта біз не үйрендік? </w:t>
            </w:r>
          </w:p>
          <w:p w:rsidR="00BC7E65" w:rsidRDefault="00BC7E65" w:rsidP="00B9368C">
            <w:pPr>
              <w:numPr>
                <w:ilvl w:val="0"/>
                <w:numId w:val="4"/>
              </w:numPr>
              <w:spacing w:line="360" w:lineRule="auto"/>
              <w:rPr>
                <w:b/>
                <w:lang w:val="kk-KZ"/>
              </w:rPr>
            </w:pPr>
            <w:r>
              <w:rPr>
                <w:b/>
                <w:lang w:val="kk-KZ"/>
              </w:rPr>
              <w:t xml:space="preserve">Үй жұмысы. </w:t>
            </w:r>
            <w:r>
              <w:rPr>
                <w:lang w:val="kk-KZ"/>
              </w:rPr>
              <w:t>№135</w:t>
            </w:r>
          </w:p>
          <w:p w:rsidR="00BC7E65" w:rsidRDefault="00BC7E65" w:rsidP="00B9368C">
            <w:pPr>
              <w:numPr>
                <w:ilvl w:val="0"/>
                <w:numId w:val="4"/>
              </w:numPr>
              <w:spacing w:line="360" w:lineRule="auto"/>
              <w:rPr>
                <w:b/>
                <w:lang w:val="kk-KZ"/>
              </w:rPr>
            </w:pPr>
            <w:r>
              <w:rPr>
                <w:b/>
                <w:lang w:val="kk-KZ"/>
              </w:rPr>
              <w:t xml:space="preserve">Бағалау. </w:t>
            </w:r>
          </w:p>
        </w:tc>
      </w:tr>
    </w:tbl>
    <w:p w:rsidR="00BC7E65" w:rsidRDefault="00BC7E65" w:rsidP="00BC7E65">
      <w:pPr>
        <w:rPr>
          <w:lang w:val="kk-KZ"/>
        </w:rPr>
      </w:pPr>
    </w:p>
    <w:p w:rsidR="00BC7E65" w:rsidRDefault="00BC7E65" w:rsidP="00BC7E65">
      <w:pPr>
        <w:rPr>
          <w:b/>
          <w:lang w:val="kk-KZ"/>
        </w:rPr>
      </w:pPr>
    </w:p>
    <w:p w:rsidR="00BC7E65" w:rsidRDefault="00BC7E65" w:rsidP="00BC7E65">
      <w:pPr>
        <w:rPr>
          <w:b/>
          <w:lang w:val="kk-KZ"/>
        </w:rPr>
      </w:pPr>
    </w:p>
    <w:p w:rsidR="00BC7E65" w:rsidRDefault="00BC7E65" w:rsidP="00BC7E65">
      <w:pPr>
        <w:rPr>
          <w:b/>
          <w:lang w:val="kk-KZ"/>
        </w:rPr>
      </w:pPr>
    </w:p>
    <w:p w:rsidR="00BC7E65" w:rsidRDefault="00BC7E65" w:rsidP="00BC7E65">
      <w:pPr>
        <w:rPr>
          <w:b/>
          <w:lang w:val="kk-KZ"/>
        </w:rPr>
      </w:pPr>
    </w:p>
    <w:p w:rsidR="00BC7E65" w:rsidRDefault="00BC7E65" w:rsidP="00BC7E65">
      <w:pPr>
        <w:rPr>
          <w:b/>
          <w:lang w:val="kk-KZ"/>
        </w:rPr>
      </w:pPr>
    </w:p>
    <w:p w:rsidR="00BC7E65" w:rsidRDefault="00BC7E65" w:rsidP="00BC7E65">
      <w:pPr>
        <w:rPr>
          <w:b/>
          <w:lang w:val="kk-KZ"/>
        </w:rPr>
      </w:pPr>
    </w:p>
    <w:p w:rsidR="00BC7E65" w:rsidRDefault="00BC7E65" w:rsidP="00BC7E65">
      <w:pPr>
        <w:rPr>
          <w:b/>
          <w:lang w:val="kk-KZ"/>
        </w:rPr>
      </w:pPr>
    </w:p>
    <w:p w:rsidR="00BC7E65" w:rsidRDefault="00BC7E65" w:rsidP="00BC7E65">
      <w:pPr>
        <w:rPr>
          <w:b/>
          <w:lang w:val="kk-KZ"/>
        </w:rPr>
      </w:pPr>
    </w:p>
    <w:p w:rsidR="00BC7E65" w:rsidRDefault="00BC7E65" w:rsidP="00BC7E65">
      <w:pPr>
        <w:rPr>
          <w:b/>
          <w:lang w:val="kk-KZ"/>
        </w:rPr>
      </w:pPr>
    </w:p>
    <w:p w:rsidR="00BC7E65" w:rsidRDefault="00BC7E65" w:rsidP="00BC7E65">
      <w:pPr>
        <w:rPr>
          <w:b/>
          <w:lang w:val="kk-KZ"/>
        </w:rPr>
      </w:pPr>
    </w:p>
    <w:p w:rsidR="00BC7E65" w:rsidRDefault="00BC7E65" w:rsidP="00BC7E65">
      <w:pPr>
        <w:rPr>
          <w:b/>
          <w:lang w:val="kk-KZ"/>
        </w:rPr>
      </w:pPr>
    </w:p>
    <w:p w:rsidR="00BC7E65" w:rsidRDefault="00BC7E65" w:rsidP="00BC7E65">
      <w:pPr>
        <w:rPr>
          <w:b/>
          <w:lang w:val="kk-KZ"/>
        </w:rPr>
      </w:pPr>
    </w:p>
    <w:p w:rsidR="00BC7E65" w:rsidRDefault="00BC7E65" w:rsidP="00BC7E65">
      <w:pPr>
        <w:rPr>
          <w:b/>
          <w:lang w:val="kk-KZ"/>
        </w:rPr>
      </w:pPr>
    </w:p>
    <w:p w:rsidR="00BC7E65" w:rsidRDefault="00BC7E65" w:rsidP="00BC7E65">
      <w:pPr>
        <w:rPr>
          <w:b/>
          <w:lang w:val="kk-KZ"/>
        </w:rPr>
      </w:pPr>
    </w:p>
    <w:p w:rsidR="007F74B2" w:rsidRDefault="007F74B2"/>
    <w:sectPr w:rsidR="007F74B2" w:rsidSect="007F74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F76AB"/>
    <w:multiLevelType w:val="hybridMultilevel"/>
    <w:tmpl w:val="7C8C878E"/>
    <w:lvl w:ilvl="0" w:tplc="04190017">
      <w:start w:val="1"/>
      <w:numFmt w:val="lowerLetter"/>
      <w:lvlText w:val="%1)"/>
      <w:lvlJc w:val="left"/>
      <w:pPr>
        <w:tabs>
          <w:tab w:val="num" w:pos="720"/>
        </w:tabs>
        <w:ind w:left="720" w:hanging="360"/>
      </w:pPr>
    </w:lvl>
    <w:lvl w:ilvl="1" w:tplc="E3AAAFC4">
      <w:start w:val="1"/>
      <w:numFmt w:val="decimal"/>
      <w:lvlText w:val="%2."/>
      <w:lvlJc w:val="left"/>
      <w:pPr>
        <w:tabs>
          <w:tab w:val="num" w:pos="1440"/>
        </w:tabs>
        <w:ind w:left="1440" w:hanging="360"/>
      </w:pPr>
    </w:lvl>
    <w:lvl w:ilvl="2" w:tplc="E38C2F68">
      <w:start w:val="1"/>
      <w:numFmt w:val="decimal"/>
      <w:lvlText w:val="%3)"/>
      <w:lvlJc w:val="left"/>
      <w:pPr>
        <w:ind w:left="2204" w:hanging="360"/>
      </w:pPr>
      <w:rPr>
        <w:lang w:val="kk-KZ"/>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FC45888"/>
    <w:multiLevelType w:val="hybridMultilevel"/>
    <w:tmpl w:val="3F1A1D16"/>
    <w:lvl w:ilvl="0" w:tplc="E3AAAFC4">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E3D2EBD"/>
    <w:multiLevelType w:val="hybridMultilevel"/>
    <w:tmpl w:val="2146C6B0"/>
    <w:lvl w:ilvl="0" w:tplc="C92672DC">
      <w:start w:val="1"/>
      <w:numFmt w:val="upperRoman"/>
      <w:lvlText w:val="%1."/>
      <w:lvlJc w:val="left"/>
      <w:pPr>
        <w:ind w:left="1080" w:hanging="720"/>
      </w:pPr>
      <w:rPr>
        <w:b/>
      </w:rPr>
    </w:lvl>
    <w:lvl w:ilvl="1" w:tplc="0FD2345C">
      <w:start w:val="1"/>
      <w:numFmt w:val="decimal"/>
      <w:lvlText w:val="%2."/>
      <w:lvlJc w:val="left"/>
      <w:pPr>
        <w:tabs>
          <w:tab w:val="num" w:pos="1440"/>
        </w:tabs>
        <w:ind w:left="1440" w:hanging="360"/>
      </w:pPr>
    </w:lvl>
    <w:lvl w:ilvl="2" w:tplc="C5B8AD60">
      <w:start w:val="1"/>
      <w:numFmt w:val="decimal"/>
      <w:lvlText w:val="%3)"/>
      <w:lvlJc w:val="left"/>
      <w:pPr>
        <w:ind w:left="234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FE67495"/>
    <w:multiLevelType w:val="hybridMultilevel"/>
    <w:tmpl w:val="8AF09EDA"/>
    <w:lvl w:ilvl="0" w:tplc="C8CAA690">
      <w:start w:val="1"/>
      <w:numFmt w:val="decimal"/>
      <w:lvlText w:val="%1)"/>
      <w:lvlJc w:val="left"/>
      <w:pPr>
        <w:ind w:left="7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BC7E65"/>
    <w:rsid w:val="007F74B2"/>
    <w:rsid w:val="00BC7E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E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130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2155</Characters>
  <Application>Microsoft Office Word</Application>
  <DocSecurity>0</DocSecurity>
  <Lines>17</Lines>
  <Paragraphs>5</Paragraphs>
  <ScaleCrop>false</ScaleCrop>
  <Company/>
  <LinksUpToDate>false</LinksUpToDate>
  <CharactersWithSpaces>2528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Айбек</dc:creator>
  <cp:keywords/>
  <dc:description/>
  <cp:lastModifiedBy>Айбек</cp:lastModifiedBy>
  <cp:revision>3</cp:revision>
  <dcterms:created xsi:type="dcterms:W3CDTF">2016-12-02T12:49:00Z</dcterms:created>
  <dcterms:modified xsi:type="dcterms:W3CDTF">2016-12-02T12:49:00Z</dcterms:modified>
</cp:coreProperties>
</file>