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7" w:type="dxa"/>
        <w:tblInd w:w="-714" w:type="dxa"/>
        <w:tblLook w:val="04A0"/>
      </w:tblPr>
      <w:tblGrid>
        <w:gridCol w:w="2443"/>
        <w:gridCol w:w="2703"/>
        <w:gridCol w:w="2643"/>
        <w:gridCol w:w="2388"/>
      </w:tblGrid>
      <w:tr w:rsidR="000C7592" w:rsidRPr="0070108C" w:rsidTr="001B4C04">
        <w:trPr>
          <w:trHeight w:val="55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Пәннің аты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Уақыты: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Кабинет: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Мұғалім</w:t>
            </w:r>
          </w:p>
        </w:tc>
      </w:tr>
      <w:tr w:rsidR="000C7592" w:rsidRPr="002B0492" w:rsidTr="001B4C04">
        <w:trPr>
          <w:trHeight w:val="55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Сабақтың атауы</w:t>
            </w:r>
          </w:p>
        </w:tc>
        <w:tc>
          <w:tcPr>
            <w:tcW w:w="7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2" w:rsidRDefault="000C7592" w:rsidP="001B4C04">
            <w:pPr>
              <w:rPr>
                <w:rFonts w:ascii="Times New Roman" w:hAnsi="Times New Roman"/>
                <w:lang w:val="kk-KZ"/>
              </w:rPr>
            </w:pP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Жаңылтпаштар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</w:p>
          <w:p w:rsidR="000C7592" w:rsidRPr="0070108C" w:rsidRDefault="000C7592" w:rsidP="001B4C04">
            <w:pPr>
              <w:rPr>
                <w:lang w:val="kk-KZ"/>
              </w:rPr>
            </w:pPr>
            <w:r w:rsidRPr="00DE0A09">
              <w:rPr>
                <w:rFonts w:ascii="Times New Roman" w:hAnsi="Times New Roman"/>
                <w:lang w:val="kk-KZ"/>
              </w:rPr>
              <w:t>Тақырыптың  маңыздылығымен танысады, түсініп оқуға, ойын жеткізе білуге үйренеді, тпсырмаларды дұрыс құруға, ойын тиянақтай білуге дағдыланады.  Қазақ тілінде дұрыс сөйлеуге, жазуға үйренеді.</w:t>
            </w:r>
          </w:p>
        </w:tc>
      </w:tr>
      <w:tr w:rsidR="000C7592" w:rsidRPr="0070108C" w:rsidTr="001B4C04">
        <w:trPr>
          <w:trHeight w:val="134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Мақсаты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Күтілетін нәтиже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92" w:rsidRPr="0070108C" w:rsidRDefault="000C7592" w:rsidP="001B4C04">
            <w:pPr>
              <w:rPr>
                <w:lang w:val="kk-KZ"/>
              </w:rPr>
            </w:pPr>
          </w:p>
        </w:tc>
      </w:tr>
      <w:tr w:rsidR="000C7592" w:rsidRPr="00972B36" w:rsidTr="001B4C04">
        <w:trPr>
          <w:trHeight w:val="114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Психологиялық ахуал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– Балалар, айналамызда көңіл-күйі көтеріңкі, жақсы адамдардың болғанын бәріміз ұнатамыз. Ендеше қол ұстасып, бір-бірімізге жақсы көңіл-күй мен саулық тілейік.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Кел, балалар, күлейік!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Күлкіменен түлейік!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Күлкі- көңіл ажары !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Күліп өмір сүрейік!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0C7592" w:rsidRPr="0070108C" w:rsidTr="001B4C04">
        <w:trPr>
          <w:trHeight w:val="114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Топқа бөлу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jc w:val="center"/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eastAsia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1708785" cy="1382395"/>
                  <wp:effectExtent l="0" t="0" r="571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78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eastAsia="Times New Roman" w:hAnsi="Times New Roman"/>
                <w:lang w:val="kk-KZ" w:eastAsia="ru-RU"/>
              </w:rPr>
              <w:t>Шарлар арқылы топтарға бөлу.</w:t>
            </w:r>
          </w:p>
        </w:tc>
      </w:tr>
      <w:tr w:rsidR="000C7592" w:rsidRPr="0070108C" w:rsidTr="001B4C04">
        <w:trPr>
          <w:trHeight w:val="10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Қызығушылықты ояту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D4198E">
              <w:rPr>
                <w:rFonts w:asciiTheme="minorHAnsi" w:hAnsiTheme="minorHAnsi"/>
                <w:noProof/>
                <w:lang w:val="ru-RU" w:eastAsia="ru-RU" w:bidi="ar-SA"/>
              </w:rPr>
              <w:pict>
                <v:rect id="Прямоугольник 2148" o:spid="_x0000_s1026" style="position:absolute;margin-left:134.95pt;margin-top:3.8pt;width:132.75pt;height:42pt;z-index:2516582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" fillcolor="window" strokecolor="#c0504d" strokeweight="2pt">
                  <v:textbox>
                    <w:txbxContent>
                      <w:p w:rsidR="000C7592" w:rsidRDefault="000C7592" w:rsidP="000C7592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Өзің қандай мәліметтер қосар едің?</w:t>
                        </w:r>
                      </w:p>
                    </w:txbxContent>
                  </v:textbox>
                </v:rect>
              </w:pict>
            </w:r>
            <w:r w:rsidRPr="00D4198E">
              <w:rPr>
                <w:rFonts w:asciiTheme="minorHAnsi" w:hAnsiTheme="minorHAnsi"/>
                <w:noProof/>
                <w:lang w:val="ru-RU" w:eastAsia="ru-RU" w:bidi="ar-SA"/>
              </w:rPr>
              <w:pict>
                <v:rect id="Прямоугольник 2149" o:spid="_x0000_s1027" style="position:absolute;margin-left:11.95pt;margin-top:3.8pt;width:105.75pt;height:42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" fillcolor="window" strokecolor="#4f81bd" strokeweight="2pt">
                  <v:textbox>
                    <w:txbxContent>
                      <w:p w:rsidR="000C7592" w:rsidRDefault="000C7592" w:rsidP="000C7592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Өткен </w:t>
                        </w:r>
                        <w:r>
                          <w:rPr>
                            <w:lang w:val="kk-KZ"/>
                          </w:rPr>
                          <w:t>сабақта саған не әсер етті?</w:t>
                        </w:r>
                      </w:p>
                    </w:txbxContent>
                  </v:textbox>
                </v:rect>
              </w:pict>
            </w:r>
          </w:p>
        </w:tc>
      </w:tr>
      <w:tr w:rsidR="000C7592" w:rsidRPr="0070108C" w:rsidTr="001B4C04">
        <w:trPr>
          <w:trHeight w:val="376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Сергіту сәті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«Қаражорға» биі</w:t>
            </w:r>
          </w:p>
        </w:tc>
      </w:tr>
      <w:tr w:rsidR="000C7592" w:rsidRPr="00972B36" w:rsidTr="001B4C04">
        <w:trPr>
          <w:trHeight w:val="69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Жаңа сабақ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Оқулықтағы тапсырмаларды  орындау</w:t>
            </w:r>
          </w:p>
          <w:p w:rsidR="000C7592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Дәптермен жұмыс</w:t>
            </w:r>
          </w:p>
          <w:p w:rsidR="000C7592" w:rsidRDefault="000C7592" w:rsidP="001B4C0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Тапсырмаларды топтарда бөліп орындау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C7592" w:rsidRPr="0070108C" w:rsidTr="001B4C04">
        <w:trPr>
          <w:trHeight w:val="69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Рефлексия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spacing w:after="160" w:line="252" w:lineRule="auto"/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Екі жақты күнделік стратегиясы</w:t>
            </w:r>
          </w:p>
          <w:tbl>
            <w:tblPr>
              <w:tblStyle w:val="-2"/>
              <w:tblW w:w="0" w:type="auto"/>
              <w:tblInd w:w="0" w:type="dxa"/>
              <w:tblLook w:val="04A0"/>
            </w:tblPr>
            <w:tblGrid>
              <w:gridCol w:w="3384"/>
              <w:gridCol w:w="3385"/>
            </w:tblGrid>
            <w:tr w:rsidR="000C7592" w:rsidRPr="0070108C" w:rsidTr="001B4C04">
              <w:trPr>
                <w:cnfStyle w:val="100000000000"/>
                <w:trHeight w:val="567"/>
              </w:trPr>
              <w:tc>
                <w:tcPr>
                  <w:cnfStyle w:val="001000000000"/>
                  <w:tcW w:w="3384" w:type="dxa"/>
                  <w:hideMark/>
                </w:tcPr>
                <w:p w:rsidR="000C7592" w:rsidRPr="0070108C" w:rsidRDefault="000C7592" w:rsidP="001B4C04">
                  <w:pPr>
                    <w:spacing w:after="160" w:line="252" w:lineRule="auto"/>
                    <w:rPr>
                      <w:rFonts w:ascii="Times New Roman" w:eastAsia="Calibri" w:hAnsi="Times New Roman"/>
                      <w:color w:val="FFFFFF" w:themeColor="background1"/>
                      <w:lang w:val="kk-KZ"/>
                    </w:rPr>
                  </w:pPr>
                  <w:r w:rsidRPr="0070108C">
                    <w:rPr>
                      <w:rFonts w:ascii="Times New Roman" w:eastAsia="Calibri" w:hAnsi="Times New Roman"/>
                      <w:color w:val="FFFFFF" w:themeColor="background1"/>
                      <w:lang w:val="kk-KZ"/>
                    </w:rPr>
                    <w:t>Кітаптағы жазбалар</w:t>
                  </w:r>
                </w:p>
              </w:tc>
              <w:tc>
                <w:tcPr>
                  <w:tcW w:w="3385" w:type="dxa"/>
                  <w:hideMark/>
                </w:tcPr>
                <w:p w:rsidR="000C7592" w:rsidRPr="0070108C" w:rsidRDefault="000C7592" w:rsidP="001B4C04">
                  <w:pPr>
                    <w:spacing w:after="160" w:line="252" w:lineRule="auto"/>
                    <w:cnfStyle w:val="100000000000"/>
                    <w:rPr>
                      <w:rFonts w:ascii="Times New Roman" w:eastAsia="Calibri" w:hAnsi="Times New Roman"/>
                      <w:color w:val="FFFFFF" w:themeColor="background1"/>
                      <w:lang w:val="kk-KZ"/>
                    </w:rPr>
                  </w:pPr>
                  <w:r w:rsidRPr="0070108C">
                    <w:rPr>
                      <w:rFonts w:ascii="Times New Roman" w:eastAsia="Calibri" w:hAnsi="Times New Roman"/>
                      <w:color w:val="FFFFFF" w:themeColor="background1"/>
                      <w:lang w:val="kk-KZ"/>
                    </w:rPr>
                    <w:t>Менің жаңалығым</w:t>
                  </w:r>
                </w:p>
              </w:tc>
            </w:tr>
            <w:tr w:rsidR="000C7592" w:rsidRPr="0070108C" w:rsidTr="001B4C04">
              <w:trPr>
                <w:cnfStyle w:val="000000100000"/>
                <w:trHeight w:val="586"/>
              </w:trPr>
              <w:tc>
                <w:tcPr>
                  <w:cnfStyle w:val="001000000000"/>
                  <w:tcW w:w="3384" w:type="dxa"/>
                </w:tcPr>
                <w:p w:rsidR="000C7592" w:rsidRPr="0070108C" w:rsidRDefault="000C7592" w:rsidP="001B4C04">
                  <w:pPr>
                    <w:spacing w:after="160" w:line="252" w:lineRule="auto"/>
                    <w:rPr>
                      <w:rFonts w:ascii="Times New Roman" w:eastAsia="Calibri" w:hAnsi="Times New Roman"/>
                      <w:color w:val="FFFFFF" w:themeColor="background1"/>
                      <w:lang w:val="kk-KZ"/>
                    </w:rPr>
                  </w:pPr>
                </w:p>
              </w:tc>
              <w:tc>
                <w:tcPr>
                  <w:tcW w:w="3385" w:type="dxa"/>
                </w:tcPr>
                <w:p w:rsidR="000C7592" w:rsidRPr="0070108C" w:rsidRDefault="000C7592" w:rsidP="001B4C04">
                  <w:pPr>
                    <w:spacing w:after="160" w:line="252" w:lineRule="auto"/>
                    <w:cnfStyle w:val="000000100000"/>
                    <w:rPr>
                      <w:rFonts w:ascii="Times New Roman" w:hAnsi="Times New Roman"/>
                      <w:lang w:val="kk-KZ"/>
                    </w:rPr>
                  </w:pPr>
                </w:p>
                <w:p w:rsidR="000C7592" w:rsidRPr="0070108C" w:rsidRDefault="000C7592" w:rsidP="001B4C04">
                  <w:pPr>
                    <w:spacing w:after="160" w:line="252" w:lineRule="auto"/>
                    <w:cnfStyle w:val="000000100000"/>
                    <w:rPr>
                      <w:rFonts w:ascii="Times New Roman" w:hAnsi="Times New Roman"/>
                      <w:lang w:val="kk-KZ"/>
                    </w:rPr>
                  </w:pPr>
                </w:p>
                <w:p w:rsidR="000C7592" w:rsidRPr="0070108C" w:rsidRDefault="000C7592" w:rsidP="001B4C04">
                  <w:pPr>
                    <w:spacing w:after="160" w:line="252" w:lineRule="auto"/>
                    <w:cnfStyle w:val="000000100000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0C7592" w:rsidRPr="0070108C" w:rsidRDefault="000C7592" w:rsidP="001B4C04"/>
        </w:tc>
      </w:tr>
      <w:tr w:rsidR="000C7592" w:rsidRPr="0070108C" w:rsidTr="001B4C04">
        <w:trPr>
          <w:trHeight w:val="47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Үйге тапсырма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5-тапсырма Атасы мен немересі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Күнделіктеріне жазып беремін</w:t>
            </w:r>
          </w:p>
        </w:tc>
      </w:tr>
      <w:tr w:rsidR="000C7592" w:rsidRPr="0070108C" w:rsidTr="001B4C04">
        <w:trPr>
          <w:trHeight w:val="44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Бағалау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2" w:rsidRPr="0070108C" w:rsidRDefault="000C7592" w:rsidP="001B4C0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hyperlink r:id="rId5" w:history="1">
              <w:r w:rsidRPr="0070108C">
                <w:rPr>
                  <w:rFonts w:ascii="Times New Roman" w:hAnsi="Times New Roman"/>
                  <w:color w:val="000000" w:themeColor="text1"/>
                  <w:u w:val="single"/>
                  <w:lang w:val="kk-KZ"/>
                </w:rPr>
                <w:t>Оқыту үшін бағалау және оқуды бағалау</w:t>
              </w:r>
            </w:hyperlink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Бағалау парақшасын толтырады.</w:t>
            </w:r>
          </w:p>
        </w:tc>
      </w:tr>
      <w:tr w:rsidR="000C7592" w:rsidRPr="0070108C" w:rsidTr="001B4C04">
        <w:trPr>
          <w:trHeight w:val="10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Кері байланыс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Бағалау парақшаларын толтыру.</w:t>
            </w:r>
          </w:p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 xml:space="preserve">Смайликтер арқылы кері байланыс орнату </w:t>
            </w:r>
          </w:p>
          <w:p w:rsidR="000C7592" w:rsidRPr="0070108C" w:rsidRDefault="000C7592" w:rsidP="001B4C04">
            <w:pPr>
              <w:jc w:val="center"/>
              <w:rPr>
                <w:rFonts w:ascii="Times New Roman" w:hAnsi="Times New Roman"/>
              </w:rPr>
            </w:pPr>
            <w:r w:rsidRPr="0070108C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522605" cy="522605"/>
                  <wp:effectExtent l="0" t="0" r="0" b="0"/>
                  <wp:docPr id="3" name="Рисунок 2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08C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522605" cy="522605"/>
                  <wp:effectExtent l="0" t="0" r="0" b="0"/>
                  <wp:docPr id="4" name="Рисунок 2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08C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522605" cy="522605"/>
                  <wp:effectExtent l="0" t="0" r="0" b="0"/>
                  <wp:docPr id="5" name="Рисунок 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08C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522605" cy="522605"/>
                  <wp:effectExtent l="0" t="0" r="0" b="0"/>
                  <wp:docPr id="6" name="Рисунок 2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92" w:rsidRPr="0070108C" w:rsidRDefault="000C7592" w:rsidP="001B4C04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Смайликтерді өзі қалаған нұсқаға жабыстырады</w:t>
            </w:r>
          </w:p>
        </w:tc>
      </w:tr>
    </w:tbl>
    <w:p w:rsidR="00BE4814" w:rsidRDefault="00BE4814"/>
    <w:sectPr w:rsidR="00BE4814" w:rsidSect="00BE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0C7592"/>
    <w:rsid w:val="000C7592"/>
    <w:rsid w:val="00755253"/>
    <w:rsid w:val="00B34320"/>
    <w:rsid w:val="00BE4814"/>
    <w:rsid w:val="00E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5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0C759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C7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592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2016-11-05T05:55:00Z</dcterms:created>
  <dcterms:modified xsi:type="dcterms:W3CDTF">2016-11-05T05:56:00Z</dcterms:modified>
</cp:coreProperties>
</file>