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36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42367">
        <w:rPr>
          <w:rFonts w:ascii="Times New Roman" w:hAnsi="Times New Roman" w:cs="Times New Roman"/>
          <w:b/>
          <w:sz w:val="24"/>
          <w:szCs w:val="24"/>
        </w:rPr>
        <w:t xml:space="preserve">ән </w:t>
      </w:r>
      <w:r w:rsidRPr="00D42367">
        <w:rPr>
          <w:rFonts w:ascii="Times New Roman" w:hAnsi="Times New Roman" w:cs="Times New Roman"/>
          <w:sz w:val="24"/>
          <w:szCs w:val="24"/>
          <w:u w:val="single"/>
        </w:rPr>
        <w:t xml:space="preserve">Информатика  </w:t>
      </w:r>
      <w:proofErr w:type="spellStart"/>
      <w:r w:rsidRPr="00D42367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D42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36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AC5E07">
        <w:rPr>
          <w:rFonts w:ascii="Times New Roman" w:hAnsi="Times New Roman" w:cs="Times New Roman"/>
          <w:sz w:val="32"/>
          <w:szCs w:val="32"/>
          <w:u w:val="single"/>
          <w:vertAlign w:val="superscript"/>
          <w:lang w:val="kk-KZ"/>
        </w:rPr>
        <w:t>а,ә</w:t>
      </w:r>
      <w:r w:rsidRPr="00D4236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</w:t>
      </w:r>
      <w:r w:rsidRPr="00D42367">
        <w:rPr>
          <w:rFonts w:ascii="Times New Roman" w:hAnsi="Times New Roman" w:cs="Times New Roman"/>
          <w:b/>
          <w:sz w:val="24"/>
          <w:szCs w:val="24"/>
        </w:rPr>
        <w:t xml:space="preserve">Күні  </w:t>
      </w:r>
      <w:r w:rsidRPr="00D42367">
        <w:rPr>
          <w:rFonts w:ascii="Times New Roman" w:hAnsi="Times New Roman" w:cs="Times New Roman"/>
          <w:sz w:val="24"/>
          <w:szCs w:val="24"/>
          <w:u w:val="single"/>
          <w:lang w:val="kk-KZ"/>
        </w:rPr>
        <w:t>07.10.16 ж</w:t>
      </w:r>
      <w:r w:rsidRPr="00D423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</w:rPr>
        <w:t>сабақ №:</w:t>
      </w: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4236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</w:rPr>
        <w:t>Тақырып:</w:t>
      </w:r>
      <w:r w:rsidRPr="00D42367">
        <w:rPr>
          <w:rFonts w:ascii="Times New Roman" w:hAnsi="Times New Roman" w:cs="Times New Roman"/>
          <w:sz w:val="24"/>
          <w:szCs w:val="24"/>
          <w:lang w:val="kk-KZ"/>
        </w:rPr>
        <w:t xml:space="preserve"> Визуалды программалаудың ортасы. Қосымшаларды құрастырудың кіріктірілген ортасы.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Мақсат: </w:t>
      </w:r>
      <w:r w:rsidRPr="00D4236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Оқушыларды визуалды программалау тілі Visual Basic 6.0 терезесімен және программалау тілінің негізгі қызметімен таныстыру</w:t>
      </w:r>
      <w:r w:rsidRPr="00D4236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 – </w:t>
      </w:r>
      <w:r w:rsidRPr="00D42367">
        <w:rPr>
          <w:rFonts w:ascii="Times New Roman" w:hAnsi="Times New Roman" w:cs="Times New Roman"/>
          <w:sz w:val="24"/>
          <w:szCs w:val="24"/>
          <w:lang w:val="kk-KZ"/>
        </w:rPr>
        <w:t>Визуалды программалаудың ортасы. Қосымшаларды құ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растырудың кіріктірілген ортасы тақырыбы бойынша жалпы түсінік бере отырып, оқушыларды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Visual Basic 6.0 бағдарламасымен таныстыру.</w:t>
      </w:r>
    </w:p>
    <w:p w:rsidR="00C92EBF" w:rsidRPr="00D42367" w:rsidRDefault="00C92EBF" w:rsidP="00C92E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Дамытушылық – </w:t>
      </w:r>
      <w:r w:rsidRPr="00D4236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Тақырып бойынша алған теориялық білімдерін практикалық тапсырма орындауда тиімді пайдалануға дағдыландыру, логикалық ойлау қабілеттерін дамыту.</w:t>
      </w:r>
    </w:p>
    <w:p w:rsidR="00C92EBF" w:rsidRPr="00D42367" w:rsidRDefault="00C92EBF" w:rsidP="00C92EBF">
      <w:pPr>
        <w:tabs>
          <w:tab w:val="left" w:pos="46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Тәрбиелік – </w:t>
      </w:r>
      <w:r w:rsidRPr="00D42367">
        <w:rPr>
          <w:rFonts w:ascii="Times New Roman" w:hAnsi="Times New Roman" w:cs="Times New Roman"/>
          <w:sz w:val="24"/>
          <w:szCs w:val="24"/>
          <w:lang w:val="kk-KZ"/>
        </w:rPr>
        <w:t>оқушыларды ұқыптылыққа, жауапкершілікке тәрбиелеу.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түрі:  </w:t>
      </w:r>
      <w:r w:rsidRPr="00D42367">
        <w:rPr>
          <w:rFonts w:ascii="Times New Roman" w:hAnsi="Times New Roman" w:cs="Times New Roman"/>
          <w:sz w:val="24"/>
          <w:szCs w:val="24"/>
          <w:lang w:val="kk-KZ"/>
        </w:rPr>
        <w:t>жаңа тақырыпты түсіндіру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типі: </w:t>
      </w:r>
      <w:r w:rsidRPr="00D42367">
        <w:rPr>
          <w:rFonts w:ascii="Times New Roman" w:hAnsi="Times New Roman" w:cs="Times New Roman"/>
          <w:sz w:val="24"/>
          <w:szCs w:val="24"/>
          <w:lang w:val="kk-KZ"/>
        </w:rPr>
        <w:t>аралас</w:t>
      </w:r>
    </w:p>
    <w:p w:rsidR="00C92EBF" w:rsidRPr="00D42367" w:rsidRDefault="00C92EBF" w:rsidP="00C92E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Құрал-жабдықтар: </w:t>
      </w:r>
      <w:r w:rsidRPr="00D42367">
        <w:rPr>
          <w:rFonts w:ascii="Times New Roman" w:hAnsi="Times New Roman" w:cs="Times New Roman"/>
          <w:sz w:val="24"/>
          <w:szCs w:val="24"/>
          <w:lang w:val="kk-KZ"/>
        </w:rPr>
        <w:t>оқулықтар, компьютерлер, тест тапсырмалары, видео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дәптерлер, интерактивті тақта, </w:t>
      </w:r>
      <w:r w:rsidRPr="00D4236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Visual Basic 6.0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Pr="00AC5E07">
        <w:rPr>
          <w:rFonts w:ascii="Times New Roman" w:hAnsi="Times New Roman" w:cs="Times New Roman"/>
          <w:sz w:val="24"/>
          <w:szCs w:val="24"/>
          <w:lang w:val="kk-KZ"/>
        </w:rPr>
        <w:t>My test</w:t>
      </w:r>
      <w:r w:rsidRPr="00D4236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бағдарламалары.</w:t>
      </w:r>
    </w:p>
    <w:p w:rsidR="00C92EBF" w:rsidRPr="00D42367" w:rsidRDefault="00C92EBF" w:rsidP="00C92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2EBF" w:rsidRPr="00D42367" w:rsidRDefault="00C92EBF" w:rsidP="00C9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367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3969"/>
      </w:tblGrid>
      <w:tr w:rsidR="00C92EBF" w:rsidRPr="00D42367" w:rsidTr="00035CB7">
        <w:trPr>
          <w:trHeight w:val="3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 - әрекеттері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іс - әрекеттері</w:t>
            </w:r>
          </w:p>
        </w:tc>
      </w:tr>
      <w:tr w:rsidR="00C92EBF" w:rsidRPr="00D42367" w:rsidTr="00035CB7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Ұйымдастыру кезеңі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Оқушылармен амандасу, түгендеу, сабақтың мақсатымен таныстыру. Сынып оқушыларына жағымды ахуал туғызу.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Шеңбер құрып, бір - біріне сәттілік тілейді. </w:t>
            </w:r>
          </w:p>
          <w:p w:rsidR="00C92EBF" w:rsidRPr="00D42367" w:rsidRDefault="00C92EBF" w:rsidP="00035CB7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482600" cy="31432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8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EBF" w:rsidRPr="00D42367" w:rsidTr="00035CB7">
        <w:trPr>
          <w:trHeight w:val="1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Үй жұмысын тексеру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Хабарларды есептеуіш машиналардың көмегімен сұрыптайтын жасанды тілдер тобы қалай аталады?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программалық жасақтама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программалау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айнымалылар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процедуралар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жиымдар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Драйвер құрылғысы деген не?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белгілі бір типтегі есептеуіш машиналар кластарына арналған, оның аппараттық құралдарының жан-жақты қызметін, сонымен қатар қолданушының есептеу ресурстарына мұқтаж кез келген есептерін шығаруды жүзеге асыратын программалар жиынтығы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әрбір адамның амалдық жүйемен жұмыс істеуін жеңілдететін программалар тобы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С) нақты құрылғылармен өзара әрекеттесуді қамтамасыз ететін нақты программа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ЭЕМ-ге қажетті программаларды құруға немесе өзгертуге арналған программа пакеттері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 құрылғысы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Құрылымдық программалау идеясы қашан пайда болды?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30-жылдары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40-жылдары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80-жылдары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70-жылдары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90-жылдары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Программалық жасақтама деген не?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белгілі бір типтегі есептеуіш машиналар кластарына арналған, оның аппараттық құралдарының жан-жақты қызметін, сонымен қатар қолданушының есептеу ресурстарына мұқтаж кез келген есептерін шығаруды жүзеге асыратын программалар жиынтығы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нақты құрылғылармен өзара әрекеттесуді қамтамасыз ететін нақты программа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әрбір адамның амалдық жүйемен жұмыс істеуін жеңілдететін программалар тобы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D) ЭЕМ-ге қажетті программаларды құруға немесе өзгертуге арналған программа пакеттері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E) амалдық жүйенің қосымша жасақтамасы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Бұлтты технология деген не?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компьютер ресурстарында тұтынушыға онлайн жағдайында деректерді өңдеуге мүмкіндік беретін технология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драйверлер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қолданбалы программалар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программалық конфигурация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 райын анықтайтын программалар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Өзара байланысқан негізгі нысандардан тұратын программалау тілі қалай аталады?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модульдік программа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нысанға бағытталған программалау тілі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құрылымдық программалау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программалық жасақтама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байланысқан программалар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Компьютердегі программалық жасақтама құрамы қалай аталады?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драйверлер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утилиттер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программалар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программалық конфигурация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архиваторлар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Ортақ мақсаттары бар қоғамдық тұтынушыларға арналған инфрақұрылым қалай аталады?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ортақ бұлттар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жеке бұлттар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С) қоғамдық бұлттар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аралас бұлттар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тұтас бұлттар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Программаны логикалық бөліктерге бөлу үрдісі: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құрылымдық программалау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модульдік программалау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нысанға бағытталған программалау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42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сервистік программа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серверлік программа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Программалық жасақтама деңгейлері: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базалық немесе жүйелік, қызметтік, 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қолданбалы 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қызметтік және қолданбалы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базалық және қолданбалы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D) дұрыс жауап жоқ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E) көп деңгейлі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    </w:t>
            </w: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ДК-де  My test бағдарламасында тест тапсырмаларын орындайды.</w:t>
            </w:r>
          </w:p>
          <w:p w:rsidR="00C92EBF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Жауаптары:</w:t>
            </w:r>
          </w:p>
          <w:p w:rsidR="00C92EBF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В;</w:t>
            </w:r>
          </w:p>
          <w:p w:rsidR="00C92EBF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B;</w:t>
            </w:r>
          </w:p>
          <w:p w:rsidR="00C92EBF" w:rsidRPr="00D42367" w:rsidRDefault="00C92EBF" w:rsidP="00C92E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</w:tr>
      <w:tr w:rsidR="00C92EBF" w:rsidRPr="00CB2EC5" w:rsidTr="00035CB7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ІІІ. Жаңа тақырыпты түсіндіру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Визуалды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программалау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көрнекі құралдар арқылы қолданбалы программалар жазылатын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программалау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сала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сы. Мұндай жағдайда программалаушы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мәтінін жазбайды,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тек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нәтижесінде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шығу керектігін көрсетеді.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мәтіні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визуалды прототип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көмегімен автоматты түрде құрастырылады.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Визуалды программалау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нысанға ба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ғытталған программалауға негізделеді.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Windows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амалдық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жүйесіндегі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пайдала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нушыларға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(Graphical User Interface)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өздерінің графикалық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интерфейстерімен таныс.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1991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жылы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Стивен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Гибсонның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(компьютерлік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ехнологияның және компьютерлік қауіп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сіздіктің бас маманы, программаларды ойлап табушы)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жазуы бойынша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 пайда болды. Жаңа шыққ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«Microsoft Windows»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жүйесіне деген көзқарастарын өзгертті.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тілінің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визуалды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интерфейсі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олданбаларды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және жеңіл құруға мүмкін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дік беретін еді.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 - қандай тіл? деген сұраққа жауап іздейтін болсақ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: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Microsoft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корпорациясы ұсынған жылдам,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тез программалау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ортасы.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визуалды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графикалық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интерфейс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сау құралы.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Визуалды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құралдар арқылы пайдаланушы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жазғанда уақытты үнемдейді.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 бірн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еше операторлардан, функциялар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дан, түйінді сөздерден тұрады. Осылардың көмегімен тілді алғаш үй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ренушілер керегінше программалық қолданба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ұра алады, ал тілді толығымен меңгерген пайдаланушылар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Windows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-тың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(Visual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C++,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Delphi)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нысанға бағытта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лған программаларымен жұмыс жа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сай алады.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Жаңа компьютерлік технологияларда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 арқ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ылы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бизнес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олданбалар, мультимедиалар, мәліметтер база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сын құруға болады. Мұндағы тап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сырмалар күрделі және қара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пайым болатындықтан, құрылатын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олданбалар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күрделі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арапайым болады.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 қарапайымдылығы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қуаттылығының арқ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асында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Microsoft Office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пакетінің стандартты программасы болуға мүмкіндік берді.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 қазіргі кезде оқу құралы болып сана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лады.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Себебі ол көрнекті, логикалық, қарапайым, же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ңілдігімен ерекшеленеді.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намикалық тұрғыдан дамып отыратын тіл. Қазіргі уақ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ытта тілді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ң «7 шығарылымы» бар. Әрбір шыққ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шығарылымдар алдыңғы шығарылым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ға қарағанда мүмкіндіктерін кеңейте түседі.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«Microsoft»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фирмасының таңдап ал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ған тілдерінің бірі, ол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Microsoft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фирмасының жаңадан шығатын жүйелеріне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(Windows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7,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Windows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8) келтірі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ліп шығарылады.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тілінің жаңа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Applications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шығарылымында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Excel, Access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қосымша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ларын,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Script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ғаламтор қосымшаларын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ұруға мүмкіндік береді.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Қазіргі уақытта ақпараттың технологиялар нысан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ға бағытталған программаларға негізделгендіктен бір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ммадан келесі программаға көшу қиынға соқ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пайды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(QBasic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тілінен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тіліне көшу).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Программалар жүйесінде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тілін «жоба»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ұру ортасы деп атайды.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Тапсырмаларды орындау кезінде жобалар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ұрылады. Мұнда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«программа»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сөзінің «жоба» сөзіне ауысу мәні: пайдаланушылар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ғана құрап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оймай,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жоба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жасап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үйрену керек.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Осы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барып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Windows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ортасында нағыз 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раммалық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қолданба пайда болады.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олданба құру- дың бір бөлігі болып саналады. Қолданбада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жазудан басқа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бөлім, келешек қолданбаның терезесін құру. Терезеде нысандар орналасады. Нысандар: 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рмалар, мәтіндік және графикалық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өрістер, 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налдыру жолақ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тары, т.б.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нысандарды басқ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ару үшін де жазылады.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Визуалды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технологиясы нысанға бағытталған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ортасында</w:t>
            </w:r>
            <w:proofErr w:type="spellEnd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жұмыс істеуден басталады.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Мысалы,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визуалды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программада пішінге қас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иетте</w:t>
            </w:r>
            <w:r w:rsidRPr="00D423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р </w:t>
            </w:r>
            <w:r w:rsidRPr="00D423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беру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арқылы піиіінді құ</w:t>
            </w:r>
            <w:r w:rsidRPr="00D423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рады.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Пішінге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нысандарды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орналастырып, оларға 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иеттер беріп нысандарды визуалдаймыз. Пішін мен оған орналасқ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ан нысандар бірігіп жоба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ұрады. Пішіннің оқиғалар әдісін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программалау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үшін пі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шінге екі рет шертсек болды, бос кодтау алаңы ашылады. Кодта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у алаңына операторлар толық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тырған процедуралар жазылады.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Процедура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құрылып болғаннан кейін программаның сыртқы қаңқ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асы пайда болады, мұны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бөлігінен құрылған техникалық жоба деп атайды. Пішін терезесі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және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нысандар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әдіс пен оқиғаны программалаудан тұрады.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Визуалды программаның техникасы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нысандар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болып саналады. Нысанға бағытталған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 қасиет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теріне сай келетін құрылым ретінде қарастырылатын нысан ұғымы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бар 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құрудың тәсілі. Нысанға бағытталған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программалау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тәсілі пайдаланушы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лар шешетін тапсырма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лар,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және оларға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олданылатын операциялар деген ұғым арқылы сипатталады. Мұндай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нысандар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жиыны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олардың арасындағы байланысты көрсетеді.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Нысанға бағытталға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 программалаудың негізгі түсі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ніктері: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нысанның қасиеті;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нысанның әдісі;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иға;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нысандар</w:t>
            </w:r>
            <w:proofErr w:type="spellEnd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класы.</w:t>
            </w:r>
          </w:p>
          <w:p w:rsidR="00C92EBF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Нысандар</w:t>
            </w:r>
            <w:proofErr w:type="spellEnd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</w:t>
            </w:r>
            <w:proofErr w:type="gramEnd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ішін 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қолданбаларда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кездеседі, олар: пі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шін, батырмалар, жазу батырмалары, мәтіндік өрістер, т.б. бола алады.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Нысан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әдістер мен қасиеттер жиынтығынан тұ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рады.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Мысалы, көлікті алатын бо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лсақ, оның түсі, моделі, нөмірі, жылдамдығ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ы, көлемі сияқты көптеген қасиеттері бар.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Нысанның әдісі дегеніміз —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нысан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атқаратын іс-әрекет.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 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Класс-нысандардың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қасиеті мен әдістерінің ортақ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тығы.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Мұрагерлік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нысан класы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— барлық әдістерді, оқ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иғаларды, қасиеттерді сипаттайды.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Инкапсуляциялық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нысан класы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- нысанның күрделі механизмін шешеді.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  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Полиморфизмдік нысан класы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- әртүрлі жұмыс атқа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ратын әртүрлі кластағы нысандарға біртипті әдістер қолдану.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D42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Нысандар жиынтығы 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бір атауға біріктірі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 бірнеше ны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 тобын айтады.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  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Нысандардың стандартты жиынтығы: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Forms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қолданыстағы бірнеше пішіннің жүктелуі.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Controls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нысандар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ішіндегі барлық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элементтер. Нысан мынандай түсініктермен сипатталады: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Күйі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үнемі белгілі бір күйде болады.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Қасиеті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- нысанның жеке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асиеті.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Оқиға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нысан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күйінің өзгеруі.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Операторлар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бір немесе бірнеше операцияларды орындайтын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тілінің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ұрылымы. Кез келген оператордың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жазылу ережесі бар,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 xml:space="preserve">мысалы: «=» мен- шіктеу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операторы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kk-KZ"/>
              </w:rPr>
              <w:t>болып саналады.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Транслятор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proofErr w:type="spellStart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аудармашы</w:t>
            </w:r>
            <w:proofErr w:type="spellEnd"/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программа. 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тілін машиналық тілге ауыстырады. Трансляторлар екі түрлі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бо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softHyphen/>
              <w:t xml:space="preserve">лады: интерпретатор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және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компилятор.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Интерпретатор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тілін тізбектей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машина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тіліне аударып, оның орындалуын қамтамасыз етеді. Программаны іске қосқан сайын процедураны орындау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айталан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 береді. Интерпретатордың артықшылығы - программаны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адам бойынша тексеру,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ал кемшілігі - орындау жылдам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дығының баяулығы.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Компилятор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- программаның бүкіл мәтінін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маши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softHyphen/>
              <w:t xml:space="preserve">на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тіліне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аударып,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EXE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файл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түрінде сақтайды. Сақ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талған файлды бірнеше рет іске қосуға болады. Артық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шылығы - программаның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орындау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жылдамдығ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ының жоғары болуы, кемшілігі - 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адамдың тексерудің болмауы.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программасын іске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осу үшін: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Пуск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6.0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батырмасын шертеміз, экранда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програм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масы өзінің жаңа жоба терезесімен пайда болады. Жаңа жоба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ерезесі үш қосымша жобалардан тұ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рады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kk-KZ"/>
              </w:rPr>
              <w:t>(8-сурет):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New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(Жаңа жобалар) - жұмысты бірінші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рет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немесе жаңа бастап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тырған болсаңдар, жаңа жобалар қосым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шасындағы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Standart 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Ехе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таңбасын шертсе, жаңа жоба ашылады.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Existing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(Қолданыстағы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жобалар)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- мұнда програм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мамен бұрын жұмыс істеген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және бұрын пайдаланып, сақтап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ойған жобаларың болуы мүмкін.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•</w:t>
            </w: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Recent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(Жаңында пайдаланылған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жобалар)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-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мұнда соңғы уа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ытта пайдаланылған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жобалар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сақталады.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73360" cy="1164345"/>
                  <wp:effectExtent l="19050" t="0" r="3090" b="0"/>
                  <wp:docPr id="5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559" cy="116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BF" w:rsidRPr="007F3758" w:rsidRDefault="00C92EBF" w:rsidP="00035C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7F37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kk-KZ" w:eastAsia="en-US"/>
              </w:rPr>
              <w:t>8-cypem</w:t>
            </w:r>
            <w:r w:rsidRPr="007F375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Жаңа жоба құру сұ</w:t>
            </w:r>
            <w:r w:rsidRPr="007F375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хбат терезесі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Existing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(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Қолданыстағы жобалар) мен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Recent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(Жаңын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да пайдаланылған жобала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р) жобаларын пайдаланып, өзгер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тулер енгізуге болады.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Жаңа жобаны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Standart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Ехе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арқылы ашқ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анда, экранда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Projectl-Microsoft Visual Basic [desing]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-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жаңа жоба терезесі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пайда болады.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Project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жаңа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жоба атын жобаны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барысында ө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згертуге болады. Ол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үшін: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>Save Project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(Жобаны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сақтау),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Save Project As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(Жобаны қалай сақ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тау),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Save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(Пі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шінді сақтау),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Save As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(Пішінді қалай сақтау керек) деген бұйрық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тардың бірін таңдап аламыз.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Пішін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Frm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кеңейтілуімен сақталады және пішін жо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баның ішінде орналасады. Ал жобаның кеңейтілуі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VBP (Visual Basic Project).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7D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IDE (Integrated Development Environment)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программалық жасақтама құрудың программалық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ұралдар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дың жүйесі, мұнда даярланып жатқан программалық қолданбалар жинақ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талады және программаланады. Бұл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программасының негізгі жинақ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таушы ортасы болып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табы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лады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kk-KZ" w:eastAsia="kk-KZ"/>
              </w:rPr>
              <w:t>(9-сурет).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Visual Basic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программасы терезесі мыналардан тұрады: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Пішіннің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конструктор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терезесінен.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Қасиеттер терезесінен.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72215" cy="1219860"/>
                  <wp:effectExtent l="19050" t="0" r="0" b="0"/>
                  <wp:docPr id="5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536" cy="1222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BF" w:rsidRPr="00C41A90" w:rsidRDefault="00C92EBF" w:rsidP="0003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 w:eastAsia="kk-KZ"/>
              </w:rPr>
              <w:t xml:space="preserve">9-сурет.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en-US"/>
              </w:rPr>
              <w:t xml:space="preserve">Visual Basic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kk-KZ"/>
              </w:rPr>
              <w:t>тіпінің жинақталға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kk-KZ"/>
              </w:rPr>
              <w:t>н ортасы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Құрал-саймандар тақ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сынан (басқ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ару элементтері).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Жоба терезесінің нұ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сқаушысынан.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Пішін терезесінен.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Тақырып жолынан.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Мәзірлер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атарынан.</w:t>
            </w:r>
          </w:p>
          <w:p w:rsidR="00C92EBF" w:rsidRPr="00C41A90" w:rsidRDefault="00C92EBF" w:rsidP="00C92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Құрал-саймандар тақ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тасынан.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Егер жоба терезесінде пішіндер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конструкторы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резесі болмаса, онда мына бұйрық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тарды орындауға болады: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View Object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немесе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[Shift+F7]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батырмалар үйлесімін басамыз. Пішін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конструктор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терезесі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Projectl-Forml(Form)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атына ие болып, жобаның ортасында орналасады.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Егер жобада Қасиеттер терезесі жоқ болса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(Properties),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онда мынадай бұйрықтарды орындаймыз: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View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Properties Window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немесе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[F4]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батырмалар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үйлесімін және Құрал-сай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мандар тақтасынан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6323" cy="172692"/>
                  <wp:effectExtent l="19050" t="0" r="0" b="0"/>
                  <wp:docPr id="5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374" t="5686" r="73237" b="92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34" cy="17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батырмасын шертеміз. Қасиеттер терезесі жобаның оң жағында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орналасады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пішінде орналасқан нысандардың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асиетін сипаттайды (түрі және түсі, т.б.).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Нысандарды сипаттау үшін оны белгілеп алып, Қасиеттер терезесінен қажетті батырманы шерту керек.</w:t>
            </w:r>
          </w:p>
          <w:p w:rsidR="00C92EBF" w:rsidRPr="00D42367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жоба терезесінде Құрал-саймандар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lastRenderedPageBreak/>
              <w:t xml:space="preserve">терезесі жоқ болса </w:t>
            </w:r>
            <w:r w:rsidRPr="00137D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View </w:t>
            </w:r>
            <w:r w:rsidRPr="00137D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137D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Toolbox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бұ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йрығына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немесе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стандартты Құрал- саймандар тақтасынан батырмасына шертеміз. </w:t>
            </w:r>
            <w:r w:rsidRPr="00137D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Toolbox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Құрал-с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аймандар терезесі басқ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ару элементтерінен тұрады.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Жоба терезесінде элементтер арқылы нысандар құрылады. Нысанның 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асиетін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беру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үшін ең алдымен ерекшелеп алу керек. Оларды көшірмелеуге, кірістіруге, өлшемдерін өз- гертуге болады.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Жоба терезесінің экранда қал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ай орналасқ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анын көру үшін: Форманың орналасу терезесін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(Form Layout)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олдан- ған жөн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kk-KZ" w:eastAsia="kk-KZ"/>
              </w:rPr>
              <w:t>(10-сурепг).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Егер бұл терезе жобада болмаса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View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Layout Window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бұ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йрығ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ын немесе стандартты Құрал-сай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мандар тақтасынан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402" cy="214184"/>
                  <wp:effectExtent l="19050" t="0" r="8098" b="0"/>
                  <wp:docPr id="5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9941" t="5418" r="68863" b="92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00" cy="21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батырмасын шертеміз.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жоба терезесінің нұс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аушысы жоқ болса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(Project Explorer),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онда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View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Project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Explorer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немесе </w:t>
            </w:r>
            <w:r w:rsidRPr="00C41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[CTRL+R]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батырмалар үйлесімін және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стандартты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Құрал-саймандар тақ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тасынан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8107" cy="181232"/>
                  <wp:effectExtent l="19050" t="0" r="0" b="0"/>
                  <wp:docPr id="5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7003" t="5422" r="71611" b="92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76" cy="183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батырмасына шертеміз. Жоба терезесінің нұсқаушысы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істеп тұрған жобаның графикалық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мазмұнын, жобаны (кеңейтілуі - </w:t>
            </w:r>
            <w:r w:rsidRPr="00E93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vbp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)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және жобаға кіретін бірнеше файлдар (кеңейтілуі - </w:t>
            </w:r>
            <w:r w:rsidRPr="00E93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frm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)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тізімін көрсетеді.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Құрал-саймандар тақтасындағы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Project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терезесі екі батырмадан тұрады. </w:t>
            </w:r>
            <w:r w:rsidRPr="00E93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View Code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5134" cy="166226"/>
                  <wp:effectExtent l="19050" t="0" r="0" b="0"/>
                  <wp:docPr id="59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88123" t="10678" r="10574" b="87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80" cy="16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(программа кодын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көрсе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теді)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</w:t>
            </w:r>
            <w:r w:rsidRPr="00E93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View Object </w:t>
            </w:r>
            <w:r w:rsidRPr="00E9358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0420" cy="131805"/>
                  <wp:effectExtent l="19050" t="0" r="1030" b="0"/>
                  <wp:docPr id="60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89447" t="10655" r="9324" b="87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83" cy="13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(пішіннің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конструктор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терезесін көрсетеді </w:t>
            </w:r>
            <w:r w:rsidRPr="00E935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[Shift+F7]).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Тақ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ырып жолында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жобаның аты және үш негізгі батырма орналасқ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ан.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5166" cy="1152097"/>
                  <wp:effectExtent l="19050" t="0" r="4634" b="0"/>
                  <wp:docPr id="5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37" cy="1153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BF" w:rsidRPr="00B7192F" w:rsidRDefault="00C92EBF" w:rsidP="00035C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B7192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10-сурет. </w:t>
            </w:r>
            <w:proofErr w:type="spellStart"/>
            <w:r w:rsidRPr="00B71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Жоба</w:t>
            </w:r>
            <w:proofErr w:type="spellEnd"/>
            <w:r w:rsidRPr="00B71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терезесінің кө</w:t>
            </w:r>
            <w:proofErr w:type="gramStart"/>
            <w:r w:rsidRPr="00B71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B719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інісі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63977" cy="1273842"/>
                  <wp:effectExtent l="19050" t="0" r="7723" b="0"/>
                  <wp:docPr id="5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428" cy="1274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EBF" w:rsidRPr="00B7192F" w:rsidRDefault="00C92EBF" w:rsidP="0003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19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 w:eastAsia="kk-KZ"/>
              </w:rPr>
              <w:t xml:space="preserve">11-сурет. </w:t>
            </w:r>
            <w:r w:rsidRPr="00B719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kk-KZ"/>
              </w:rPr>
              <w:t>Бас мәзір қатары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    Бас мәзірлер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атарында </w:t>
            </w: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File, Edit, View, Project, Format, Debug, Run, Query, Diagram, Tools, Add-Ins, Window, Help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мәзірлері орналасқ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ан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kk-KZ" w:eastAsia="en-US"/>
              </w:rPr>
              <w:t>(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kk-KZ"/>
              </w:rPr>
              <w:t xml:space="preserve">11-сурет </w:t>
            </w:r>
            <w:r w:rsidRPr="00C41A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  <w:lang w:val="kk-KZ" w:eastAsia="en-US"/>
              </w:rPr>
              <w:t>).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Осы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мәзірлер өздеріне тән қасиеттерге ие.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    </w:t>
            </w: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File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(Файл)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мәзірінде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жобаларды ашуға, сақтауға, құ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руға болады.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Edit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(Түзету)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мәзірінде нысандарды көшіруге, қиып алып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оюға болады және іздестіруші </w:t>
            </w: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Find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бұйрығы орна- ласқ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ан.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View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(Түр) - қар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ау режімдері қосылады, қосымша құ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рал-саймандарды орнатады.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Project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(Жоба) мәзірінде жаңа пішін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дер, модульдерді, мультимедиялық компоненттерді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осуға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болады,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мұнда бас- қару элементтері тіркеліп және жойылып отырады.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1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Format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ішін) мәзірі - пішіндер мен басқару элементтерінің орналасуы мен өлшемдік қ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асиеттерін береді.</w:t>
            </w:r>
          </w:p>
          <w:p w:rsidR="00C92EBF" w:rsidRPr="00C41A90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825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Debug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4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(Жөндеу) мәзірі - программаны түзету құралы.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825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Run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(Іске қосу) мәзірі арқылы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граммаларды іске қосуға және тоқ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татуға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болады. </w:t>
            </w:r>
            <w:r w:rsidRPr="00825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Run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мәзірі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программаны </w:t>
            </w:r>
            <w:r w:rsidRPr="00D42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жұмыс жасап отырған жерінен үзіп жібереді және қайтадан бастауға мүмкіндік береді.</w:t>
            </w:r>
          </w:p>
          <w:p w:rsidR="00C92EBF" w:rsidRPr="0082520D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Window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(Терезе)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мәзірі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бірнеше терезелермен жұмыс жасауға мүмкіндік береді. Терезелерді каскадтық түрде ор- наластыруға болады.</w:t>
            </w:r>
          </w:p>
          <w:p w:rsidR="00C92EBF" w:rsidRPr="0082520D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Help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мәзірі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анықтама арқылы шақырылатын бұйрық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тар.</w:t>
            </w:r>
          </w:p>
          <w:p w:rsidR="00C92EBF" w:rsidRPr="0082520D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Tools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мәзірі - процедуралар енгізеді.</w:t>
            </w:r>
          </w:p>
          <w:p w:rsidR="00C92EBF" w:rsidRPr="0082520D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Query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сұрату жасау.</w:t>
            </w:r>
          </w:p>
          <w:p w:rsidR="00C92EBF" w:rsidRPr="0082520D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Diagram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диаграмма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тұрғызады.</w:t>
            </w:r>
          </w:p>
          <w:p w:rsidR="00C92EBF" w:rsidRPr="0082520D" w:rsidRDefault="00C92EBF" w:rsidP="00035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Add-Ins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-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баптау.</w:t>
            </w:r>
          </w:p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Егер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терезеде құрал-саймандар қ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атары болмаса: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View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Toolbars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 xml:space="preserve">=&gt; </w:t>
            </w:r>
            <w:r w:rsidRPr="00D4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Standart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бұйрықтары арқылы орналас</w:t>
            </w:r>
            <w:r w:rsidRPr="008252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тыруға болады.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2EBF" w:rsidRPr="00D42367" w:rsidTr="00035CB7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ІV. Тәжірибелік тапсырма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  </w:t>
            </w:r>
            <w:r w:rsidRPr="00D4236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Оқулықпен жұмыс 56-57 б.б. Тәжірибелік тапсырмаларды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ДК-де </w:t>
            </w:r>
            <w:r w:rsidRPr="00D4236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орындау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Тәжірибелік тапсырмалар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2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«Қош келдің, досым!» </w:t>
            </w: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атты алғашқы жобамызды жасайық. Ол үшін төмендегідей әрекеттерді орындаймыз: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Visual Basic-ті іске қосамыз.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Пішінге 1 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Label, 2 Command button </w:t>
            </w: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батырмаларын орналастырамыз.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Бірінші 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Command button </w:t>
            </w: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атауын ОК деп, екінші 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Command button </w:t>
            </w: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атауын тазалау деп өзгертеміз.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ОК атауындағы батырманың код терезесіне 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Label1. Caption=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келдің, досым!»</w:t>
            </w: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мәтінін енгіземіз.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Тазалау атты батырманың код терезесіне 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Label1. Caption=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 ”</w:t>
            </w: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жазамыз.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Енді Старт бұйрығын орындап </w:t>
            </w:r>
            <w:r w:rsidRPr="00D423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жұмысты тексереміз. Шығатын нәтиже: ОК батырмасын басқанда 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«Қош келдің, досым!» </w:t>
            </w: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деген мәтін экранда көріну керек, ал Тазалау батырмасын басқанда мәтін экраннан өшу керек. 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3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Жұмысты сақтаймыз.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2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Жаңа жоба құрыңдар, жобаны </w:t>
            </w:r>
            <w:r w:rsidRPr="00D42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алғашқы жобам» </w:t>
            </w: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атымен сақтаңдар.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5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Терезе құрылысын өзгертіп көріңдер;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5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Қасиеттер тақтасын алып тастаңдар;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5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Сол сияқты басқа да тақталарды алып тастаңдар;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5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Қайтадан бастапқы қалпына келтіріңдер, жоқ тақталарды кірістіріңдер;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5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Пішіннің өлшемін өзгертіңдер;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5"/>
              </w:num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Жобаны сақтаңдар.</w:t>
            </w:r>
          </w:p>
        </w:tc>
      </w:tr>
      <w:tr w:rsidR="00C92EBF" w:rsidRPr="00D42367" w:rsidTr="00035CB7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V. Сергіту сәті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053560" w:rsidRDefault="00C92EBF" w:rsidP="00035CB7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053560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Видео көрсетіледі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053560" w:rsidRDefault="00C92EBF" w:rsidP="00035CB7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560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Видеода көрсетілген қимылдарды орындайды.</w:t>
            </w:r>
          </w:p>
        </w:tc>
      </w:tr>
      <w:tr w:rsidR="00C92EBF" w:rsidRPr="00CB2EC5" w:rsidTr="00035CB7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Бекіту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C92EBF" w:rsidRPr="00D4236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   </w:t>
            </w:r>
            <w:r w:rsidRPr="00D4236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Оқулықпен жұмыс 56 бет. Бақылау сұрақтарына ауызша жауап беру.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сұрақтары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Visual Basic программасын іске қосу жолдарын атаңдар.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Visual Basic программасының терезе құрылысын атаңдар.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View Object немесе [Shift+F7] бұйрығын қай кезде орындауға болады?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Нысандарды сипаттау үшін қандай іс-әрекеттерді орындау керек?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Мәзірлердің қызметін атаңдар.</w:t>
            </w:r>
          </w:p>
          <w:p w:rsidR="00C92EBF" w:rsidRPr="00D42367" w:rsidRDefault="00C92EBF" w:rsidP="00035CB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Файлды сақтау үшін қандай бұйрықтарды орындаймыз?</w:t>
            </w:r>
          </w:p>
        </w:tc>
      </w:tr>
      <w:tr w:rsidR="00C92EBF" w:rsidRPr="00CB2EC5" w:rsidTr="00035CB7">
        <w:trPr>
          <w:trHeight w:val="1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VІI.Рефлексия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AC5E07" w:rsidRDefault="00C92EBF" w:rsidP="00035CB7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C5E0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 жұлдыз, бір ұсыныс</w:t>
            </w:r>
          </w:p>
          <w:p w:rsidR="00C92EBF" w:rsidRPr="00AC5E0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BF" w:rsidRPr="00AC5E07" w:rsidRDefault="00C92EBF" w:rsidP="00035C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5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ұсыныстарын жазып, тақтаға іледі.</w:t>
            </w:r>
          </w:p>
        </w:tc>
      </w:tr>
      <w:tr w:rsidR="00C92EBF" w:rsidRPr="00D42367" w:rsidTr="00035CB7">
        <w:trPr>
          <w:trHeight w:val="1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VІIІ. Оқуды бағалау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AC5E0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5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Сабаққа белсенді қатысқан оқушыларды бағалау.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AC5E07" w:rsidRDefault="00C92EBF" w:rsidP="00035C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5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Бағаны күнделіктеріне қойдырады</w:t>
            </w:r>
          </w:p>
        </w:tc>
      </w:tr>
      <w:tr w:rsidR="00C92EBF" w:rsidRPr="00CB2EC5" w:rsidTr="00035CB7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D4236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ІХ.Үй жұмысы.</w:t>
            </w:r>
          </w:p>
          <w:p w:rsidR="00C92EBF" w:rsidRPr="00D42367" w:rsidRDefault="00C92EBF" w:rsidP="0003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AC5E07" w:rsidRDefault="00C92EBF" w:rsidP="00035CB7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C5E0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ІІІ тарау, §6-7 оқу.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BF" w:rsidRPr="00AC5E07" w:rsidRDefault="00C92EBF" w:rsidP="00035C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5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Күнделіктеріне үй тапсырмасын жазып алады.</w:t>
            </w:r>
          </w:p>
        </w:tc>
      </w:tr>
    </w:tbl>
    <w:p w:rsidR="00C92EBF" w:rsidRPr="00D42367" w:rsidRDefault="00C92EBF" w:rsidP="00C92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2EBF" w:rsidRPr="00D42367" w:rsidRDefault="00C92EBF" w:rsidP="00C92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92EBF" w:rsidRPr="00D42367" w:rsidRDefault="00C92EBF" w:rsidP="00C92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92EBF" w:rsidRPr="00274D96" w:rsidRDefault="00C92EBF" w:rsidP="00C92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92EBF" w:rsidRPr="007A3CC5" w:rsidRDefault="00C92EBF" w:rsidP="00C92EBF">
      <w:pPr>
        <w:rPr>
          <w:lang w:val="kk-KZ"/>
        </w:rPr>
      </w:pPr>
    </w:p>
    <w:p w:rsidR="00000E07" w:rsidRPr="00C92EBF" w:rsidRDefault="00000E07">
      <w:pPr>
        <w:rPr>
          <w:lang w:val="kk-KZ"/>
        </w:rPr>
      </w:pPr>
    </w:p>
    <w:sectPr w:rsidR="00000E07" w:rsidRPr="00C92EBF" w:rsidSect="00AC5E07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988FAE6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4B97E7A"/>
    <w:multiLevelType w:val="hybridMultilevel"/>
    <w:tmpl w:val="7EACF7D2"/>
    <w:lvl w:ilvl="0" w:tplc="0B181554">
      <w:start w:val="1"/>
      <w:numFmt w:val="bullet"/>
      <w:suff w:val="space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37B1425F"/>
    <w:multiLevelType w:val="hybridMultilevel"/>
    <w:tmpl w:val="68063FB2"/>
    <w:lvl w:ilvl="0" w:tplc="36EA06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D0EBF"/>
    <w:multiLevelType w:val="hybridMultilevel"/>
    <w:tmpl w:val="AF3638CA"/>
    <w:lvl w:ilvl="0" w:tplc="49AE0B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A1B11"/>
    <w:multiLevelType w:val="hybridMultilevel"/>
    <w:tmpl w:val="C54A2E72"/>
    <w:lvl w:ilvl="0" w:tplc="396C75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0D208E"/>
    <w:multiLevelType w:val="hybridMultilevel"/>
    <w:tmpl w:val="F1F01F14"/>
    <w:lvl w:ilvl="0" w:tplc="AC2C8C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3124C"/>
    <w:multiLevelType w:val="hybridMultilevel"/>
    <w:tmpl w:val="9778452A"/>
    <w:lvl w:ilvl="0" w:tplc="B022B73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2EBF"/>
    <w:rsid w:val="00000E07"/>
    <w:rsid w:val="008D7BB1"/>
    <w:rsid w:val="00C92EBF"/>
    <w:rsid w:val="00E5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E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92EBF"/>
    <w:pPr>
      <w:ind w:left="720"/>
      <w:contextualSpacing/>
    </w:pPr>
  </w:style>
  <w:style w:type="character" w:styleId="a5">
    <w:name w:val="Emphasis"/>
    <w:basedOn w:val="a0"/>
    <w:qFormat/>
    <w:rsid w:val="00C92EBF"/>
    <w:rPr>
      <w:i/>
      <w:iCs/>
    </w:rPr>
  </w:style>
  <w:style w:type="character" w:customStyle="1" w:styleId="apple-converted-space">
    <w:name w:val="apple-converted-space"/>
    <w:basedOn w:val="a0"/>
    <w:rsid w:val="00C92EBF"/>
  </w:style>
  <w:style w:type="paragraph" w:styleId="a6">
    <w:name w:val="Balloon Text"/>
    <w:basedOn w:val="a"/>
    <w:link w:val="a7"/>
    <w:uiPriority w:val="99"/>
    <w:semiHidden/>
    <w:unhideWhenUsed/>
    <w:rsid w:val="00C9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E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2613</Words>
  <Characters>14896</Characters>
  <Application>Microsoft Office Word</Application>
  <DocSecurity>0</DocSecurity>
  <Lines>124</Lines>
  <Paragraphs>34</Paragraphs>
  <ScaleCrop>false</ScaleCrop>
  <Company/>
  <LinksUpToDate>false</LinksUpToDate>
  <CharactersWithSpaces>17475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Гульмира-Сабина</dc:creator>
  <cp:lastModifiedBy>Гульмира-Сабина</cp:lastModifiedBy>
  <cp:revision>1</cp:revision>
  <dcterms:created xsi:type="dcterms:W3CDTF">2016-10-07T18:32:00Z</dcterms:created>
  <dcterms:modified xsi:type="dcterms:W3CDTF">2016-10-07T18:33:00Z</dcterms:modified>
</cp:coreProperties>
</file>