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46" w:rsidRPr="003970C4" w:rsidRDefault="00004A46" w:rsidP="00004A46">
      <w:pPr>
        <w:pStyle w:val="1"/>
        <w:jc w:val="center"/>
        <w:rPr>
          <w:i/>
          <w:sz w:val="36"/>
          <w:szCs w:val="36"/>
        </w:rPr>
      </w:pPr>
      <w:r w:rsidRPr="003970C4">
        <w:rPr>
          <w:i/>
          <w:sz w:val="36"/>
          <w:szCs w:val="36"/>
        </w:rPr>
        <w:t>Разработка урока-путешествия по русскому языку в 5 классе по теме: "Заимствованные слова"</w:t>
      </w:r>
    </w:p>
    <w:p w:rsidR="00004A46" w:rsidRDefault="00004A46" w:rsidP="00004A46">
      <w:pPr>
        <w:pStyle w:val="a3"/>
        <w:jc w:val="center"/>
      </w:pPr>
      <w:r>
        <w:rPr>
          <w:b/>
          <w:bCs/>
          <w:u w:val="single"/>
        </w:rPr>
        <w:t>Урок- путешествие (5 класс). Тема: "Заимствованные слова" 2 ч.</w:t>
      </w:r>
    </w:p>
    <w:p w:rsidR="00004A46" w:rsidRDefault="00004A46" w:rsidP="00004A46">
      <w:pPr>
        <w:pStyle w:val="a3"/>
      </w:pPr>
      <w:r>
        <w:rPr>
          <w:b/>
          <w:bCs/>
        </w:rPr>
        <w:t>Цели:</w:t>
      </w:r>
    </w:p>
    <w:p w:rsidR="00004A46" w:rsidRDefault="00004A46" w:rsidP="00004A46">
      <w:r>
        <w:pict/>
      </w:r>
      <w:r>
        <w:pict/>
      </w:r>
      <w:r>
        <w:pict/>
      </w:r>
      <w:r>
        <w:pict/>
      </w:r>
      <w:r>
        <w:pict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6" name="Рисунок 6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lo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A46" w:rsidRDefault="00004A46" w:rsidP="00004A46">
      <w:r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7" name="Рисунок 7" descr="89&amp;n=aa7e047a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A46" w:rsidRDefault="00004A46" w:rsidP="00004A46">
      <w:pPr>
        <w:pStyle w:val="a3"/>
      </w:pPr>
      <w:proofErr w:type="spellStart"/>
      <w:r>
        <w:rPr>
          <w:b/>
          <w:bCs/>
        </w:rPr>
        <w:t>I.Познакомить</w:t>
      </w:r>
      <w:proofErr w:type="spellEnd"/>
      <w:r>
        <w:rPr>
          <w:b/>
          <w:bCs/>
        </w:rPr>
        <w:t xml:space="preserve"> учащихся с заимствованиями русских слов из других языков.</w:t>
      </w:r>
    </w:p>
    <w:p w:rsidR="00004A46" w:rsidRDefault="00004A46" w:rsidP="00004A46">
      <w:pPr>
        <w:pStyle w:val="a3"/>
      </w:pPr>
      <w:r>
        <w:t>Обратить внимание на закономерность обогащения одного языка за счет другого.</w:t>
      </w:r>
    </w:p>
    <w:p w:rsidR="00004A46" w:rsidRDefault="00004A46" w:rsidP="00004A46">
      <w:pPr>
        <w:pStyle w:val="a3"/>
      </w:pPr>
      <w:proofErr w:type="spellStart"/>
      <w:r>
        <w:rPr>
          <w:b/>
          <w:bCs/>
        </w:rPr>
        <w:t>II.Научить</w:t>
      </w:r>
      <w:proofErr w:type="spellEnd"/>
      <w:r>
        <w:rPr>
          <w:b/>
          <w:bCs/>
        </w:rPr>
        <w:t xml:space="preserve"> распознавать заимствованные слова по "внешним" приметам.</w:t>
      </w:r>
    </w:p>
    <w:p w:rsidR="00004A46" w:rsidRDefault="00004A46" w:rsidP="00004A46">
      <w:pPr>
        <w:pStyle w:val="a3"/>
      </w:pPr>
      <w:r>
        <w:t>Формировать умение работать со " Словарем иностранных слов" и "Этимологическим словарем".</w:t>
      </w:r>
    </w:p>
    <w:p w:rsidR="00004A46" w:rsidRDefault="00004A46" w:rsidP="00004A46">
      <w:pPr>
        <w:pStyle w:val="a3"/>
      </w:pPr>
      <w:proofErr w:type="spellStart"/>
      <w:r>
        <w:rPr>
          <w:b/>
          <w:bCs/>
        </w:rPr>
        <w:t>III.Способствовать</w:t>
      </w:r>
      <w:proofErr w:type="spellEnd"/>
      <w:r>
        <w:rPr>
          <w:b/>
          <w:bCs/>
        </w:rPr>
        <w:t xml:space="preserve"> развитию коммуникативных умений у учащихся, умению работать в группах.</w:t>
      </w:r>
      <w:r>
        <w:t xml:space="preserve"> </w:t>
      </w:r>
    </w:p>
    <w:p w:rsidR="00004A46" w:rsidRDefault="00004A46" w:rsidP="00004A46">
      <w:pPr>
        <w:pStyle w:val="a3"/>
      </w:pPr>
      <w:r>
        <w:rPr>
          <w:b/>
          <w:bCs/>
        </w:rPr>
        <w:t>Оборудование</w:t>
      </w:r>
      <w:r>
        <w:t xml:space="preserve">: географическая карта мира, флажки, словари, "заграничные паспорта" </w:t>
      </w:r>
      <w:r>
        <w:rPr>
          <w:i/>
          <w:iCs/>
        </w:rPr>
        <w:t>(дидактические карточки)</w:t>
      </w:r>
      <w:r>
        <w:t>.</w:t>
      </w:r>
    </w:p>
    <w:p w:rsidR="00004A46" w:rsidRDefault="00004A46" w:rsidP="00004A46">
      <w:r>
        <w:pict/>
      </w:r>
      <w:r>
        <w:pict/>
      </w:r>
      <w:r>
        <w:pict/>
      </w:r>
      <w:r>
        <w:pict/>
      </w:r>
      <w:r>
        <w:pict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3" name="Рисунок 13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dlo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A46" w:rsidRDefault="00004A46" w:rsidP="00004A46">
      <w:r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14" name="Рисунок 14" descr="89&amp;n=aa7e047a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755"/>
        <w:gridCol w:w="6099"/>
        <w:gridCol w:w="1717"/>
      </w:tblGrid>
      <w:tr w:rsidR="00004A46" w:rsidTr="007637A1"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Этапы урока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Ход урока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004A46" w:rsidTr="007637A1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 xml:space="preserve">Орг. </w:t>
            </w:r>
            <w:proofErr w:type="spellStart"/>
            <w:r>
              <w:rPr>
                <w:sz w:val="28"/>
                <w:szCs w:val="28"/>
              </w:rPr>
              <w:t>мом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Постановка цели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proofErr w:type="spellStart"/>
            <w:r>
              <w:rPr>
                <w:sz w:val="28"/>
                <w:szCs w:val="28"/>
              </w:rPr>
              <w:t>Психологич</w:t>
            </w:r>
            <w:proofErr w:type="spellEnd"/>
            <w:r>
              <w:rPr>
                <w:sz w:val="28"/>
                <w:szCs w:val="28"/>
              </w:rPr>
              <w:t>. подготовка к изучению новой темы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lastRenderedPageBreak/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Наблюдение над язык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атериалом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Сценка-1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Сценка-2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 xml:space="preserve">Обобщение, закрепление </w:t>
            </w:r>
            <w:r>
              <w:rPr>
                <w:sz w:val="28"/>
                <w:szCs w:val="28"/>
              </w:rPr>
              <w:lastRenderedPageBreak/>
              <w:t xml:space="preserve">знаний.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Работа в группах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t> 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proofErr w:type="spellStart"/>
            <w:r>
              <w:rPr>
                <w:sz w:val="28"/>
                <w:szCs w:val="28"/>
              </w:rPr>
              <w:t>Выст</w:t>
            </w:r>
            <w:proofErr w:type="spellEnd"/>
            <w:r>
              <w:rPr>
                <w:sz w:val="28"/>
                <w:szCs w:val="28"/>
              </w:rPr>
              <w:t>. групп, подведение итогов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lastRenderedPageBreak/>
              <w:t>Здравствуйте, ребята, садитесь.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Сегодня у нас необычный урок, урок- путешествие. Пять воздушных лайнеров уже готовы к полету. Обратите внимание на доску: перед вами маршрут нашего путешествия. В</w:t>
            </w:r>
            <w:proofErr w:type="gramStart"/>
            <w:r>
              <w:rPr>
                <w:sz w:val="28"/>
                <w:szCs w:val="28"/>
              </w:rPr>
              <w:t>ы-</w:t>
            </w:r>
            <w:proofErr w:type="gramEnd"/>
            <w:r>
              <w:rPr>
                <w:sz w:val="28"/>
                <w:szCs w:val="28"/>
              </w:rPr>
              <w:t xml:space="preserve"> ученые- лингвисты. Ваша задач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выяснить, какие слова в русский язык  пришли из других языков, в связи  с чем это произошло, узнать, как они называются, научиться активно использовать их в речи, продолжать учиться работать со словарями.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Откройте тетради, запишите тему урока.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lastRenderedPageBreak/>
              <w:t>Рассмотрите внимательно карту. В каких странах мы сегодня побываем?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Уважаемые ученые, вы отправляетесь за границу и должны пройти таможенный контроль. Какой документ вам просто необходим? Да, это заграничный паспорт, без него нас не пропустят через границу.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Получите свои заграничные паспорта. Их ровно 5, столько и рабочих групп у нас сегодня. Однако, все не так просто. Чтобы попасть в другие страны, вам необходимо выполнить все задания, которые предложены на страницах паспорта. Если вы не справитесь с ними, то не пройдете таможенный контроль. Вы готовы? Тогда начнем. А помощниками у нас сегодня будут словари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 xml:space="preserve">Откройте первую страничку паспорта и ознакомьтесь с памяткой. Она поможет вам в дальнейшей работе. Прочитайте памятку про себя, вслух. Попробуем </w:t>
            </w:r>
            <w:proofErr w:type="gramStart"/>
            <w:r>
              <w:rPr>
                <w:sz w:val="28"/>
                <w:szCs w:val="28"/>
              </w:rPr>
              <w:t>научиться ею пользоваться</w:t>
            </w:r>
            <w:proofErr w:type="gramEnd"/>
            <w:r>
              <w:rPr>
                <w:sz w:val="28"/>
                <w:szCs w:val="28"/>
              </w:rPr>
              <w:t>. Выполните задание на странице 2.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Задание: Пользуясь памяткой докажите, что данные ниже слова являются иноязычными. Приготовьтесь  к ответу, распределив слова среди 4 учеников вашей группы.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Итак, уважаемые пассажиры, я думаю, что вы готовы к полету. Пристегните привязные ремни. Счастливого вам путешествия.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Нас ждет Англия. Мы приземляемся в Лондоне.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 xml:space="preserve">(Появляются «англичане», которые разыгрывая </w:t>
            </w:r>
            <w:proofErr w:type="gramStart"/>
            <w:r>
              <w:rPr>
                <w:sz w:val="28"/>
                <w:szCs w:val="28"/>
              </w:rPr>
              <w:t>сценку</w:t>
            </w:r>
            <w:proofErr w:type="gramEnd"/>
            <w:r>
              <w:rPr>
                <w:sz w:val="28"/>
                <w:szCs w:val="28"/>
              </w:rPr>
              <w:t xml:space="preserve"> объясняют значение слов «футбол» и </w:t>
            </w:r>
            <w:r>
              <w:rPr>
                <w:sz w:val="28"/>
                <w:szCs w:val="28"/>
              </w:rPr>
              <w:lastRenderedPageBreak/>
              <w:t>«супермен».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Спасибо, уважаемые англичане, мы это запомним.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Ребята, давайте откроем страничку паспорта, где написано слово «Англия». Здесь напечатаны некоторые слова английского происхождения. Прочитайте их про себя. Составьте и запишите в тетради одно предложение, используя как можно больше из этих  слов. Сделайте синтаксический разбор этого предложения.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Я уверена, слова английского происхождения вы теперь точно знаете. Нам пора. Нас ждет Германия. Счастливого всем пути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Появляются «немцы», разыгрывается сценка, объясняется значение и происхождение слова «бутерброд»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опробуем изучить звуковой состав этого слова. (Выполняется фонетический разбор этого слова, работаем с 3 страничкой паспорта).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Из Германии перенесемся во Францию. Что вам известно об этой стране</w:t>
            </w:r>
            <w:proofErr w:type="gramStart"/>
            <w:r>
              <w:rPr>
                <w:sz w:val="28"/>
                <w:szCs w:val="28"/>
              </w:rPr>
              <w:t>?(</w:t>
            </w:r>
            <w:proofErr w:type="gramEnd"/>
            <w:r>
              <w:rPr>
                <w:sz w:val="28"/>
                <w:szCs w:val="28"/>
              </w:rPr>
              <w:t>Работа с 4 страницей)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Эти слова, как и любые заимствованные уже приспособились у нас и живут по законам русского языка. Мы можем образовывать от них новые слова (варианты). Бывшие «французы» стали уже давно понятны русским людям.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 xml:space="preserve">Итак, сегодня мы побывали во Франции, германии, Англии, но наше путешествие не окончено. Мне кажется, господа- языковеды, вам пора обобщить накопленный опыт, иначе вы не сможете пройти таможенный контроль, а </w:t>
            </w:r>
            <w:proofErr w:type="gramStart"/>
            <w:r>
              <w:rPr>
                <w:sz w:val="28"/>
                <w:szCs w:val="28"/>
              </w:rPr>
              <w:t>значит</w:t>
            </w:r>
            <w:proofErr w:type="gramEnd"/>
            <w:r>
              <w:rPr>
                <w:sz w:val="28"/>
                <w:szCs w:val="28"/>
              </w:rPr>
              <w:t xml:space="preserve"> не сможете вернуться домой, на Родину. </w:t>
            </w:r>
            <w:r>
              <w:rPr>
                <w:sz w:val="28"/>
                <w:szCs w:val="28"/>
              </w:rPr>
              <w:lastRenderedPageBreak/>
              <w:t>Приготовьте ваши паспорта, откройте стр.5.прочитайте задание и выполните его. Вам в этом помогут словари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каждой группы разные задания).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Слушаем выступления групп.</w:t>
            </w:r>
            <w:r>
              <w:t xml:space="preserve"> </w:t>
            </w:r>
          </w:p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 xml:space="preserve">Отлично, все справились. Будем считать, что контроль пройден и можно </w:t>
            </w:r>
            <w:proofErr w:type="gramStart"/>
            <w:r>
              <w:rPr>
                <w:sz w:val="28"/>
                <w:szCs w:val="28"/>
              </w:rPr>
              <w:t>отправиться</w:t>
            </w:r>
            <w:proofErr w:type="gramEnd"/>
            <w:r>
              <w:rPr>
                <w:sz w:val="28"/>
                <w:szCs w:val="28"/>
              </w:rPr>
              <w:t xml:space="preserve"> домой.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46" w:rsidRDefault="00004A46" w:rsidP="007637A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lastRenderedPageBreak/>
              <w:t>Класс разделен на 5 групп</w:t>
            </w:r>
          </w:p>
        </w:tc>
      </w:tr>
    </w:tbl>
    <w:p w:rsidR="007120E1" w:rsidRDefault="007120E1"/>
    <w:sectPr w:rsidR="0071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A46"/>
    <w:rsid w:val="00004A46"/>
    <w:rsid w:val="0071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04A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4A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00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roki.net/bp/adclick.php?n=aa7e047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3588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2016-05-19T07:47:00Z</dcterms:created>
  <dcterms:modified xsi:type="dcterms:W3CDTF">2016-05-19T07:47:00Z</dcterms:modified>
</cp:coreProperties>
</file>