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53" w:rsidRDefault="009C150B" w:rsidP="00B16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Кушербаева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Ерки</w:t>
      </w:r>
      <w:r w:rsidR="00B16353">
        <w:rPr>
          <w:rFonts w:ascii="Times New Roman" w:hAnsi="Times New Roman" w:cs="Times New Roman"/>
          <w:b/>
          <w:sz w:val="28"/>
          <w:szCs w:val="28"/>
        </w:rPr>
        <w:t>новна</w:t>
      </w:r>
      <w:proofErr w:type="spellEnd"/>
    </w:p>
    <w:p w:rsidR="00B16353" w:rsidRDefault="00B16353" w:rsidP="00B16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учительница химии и биологии </w:t>
      </w:r>
    </w:p>
    <w:p w:rsidR="00B16353" w:rsidRDefault="00B16353" w:rsidP="00B163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№42 школы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г.Алматы</w:t>
      </w:r>
      <w:proofErr w:type="spellEnd"/>
    </w:p>
    <w:p w:rsidR="00B16353" w:rsidRDefault="00B16353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353" w:rsidRDefault="00B16353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химии 8 класс</w:t>
      </w:r>
    </w:p>
    <w:p w:rsidR="00914B82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Строение атома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представления о строении атома и атомного ядра</w:t>
      </w:r>
    </w:p>
    <w:p w:rsidR="00206CB0" w:rsidRP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06CB0" w:rsidRPr="00206CB0" w:rsidRDefault="00206CB0" w:rsidP="004C479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06CB0" w:rsidRDefault="00206CB0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-обеспечить усвоение строения атомов химических элементов в процессе использования различных способов деятельности с разными источниками информаций;</w:t>
      </w:r>
    </w:p>
    <w:p w:rsidR="00206CB0" w:rsidRDefault="00206CB0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-обобщить и систематизировать знания по физике и химии, сформировать понятие об изотопах.</w:t>
      </w:r>
    </w:p>
    <w:p w:rsidR="00206CB0" w:rsidRP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-способствовать развитию познавательных интересов у учащихся, развитие умений обобщать и систематизировать полученные знания, оценивать результаты выполненных действий, закрепить знание научного метода познания.</w:t>
      </w:r>
    </w:p>
    <w:p w:rsidR="00206CB0" w:rsidRP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CB0">
        <w:rPr>
          <w:rFonts w:ascii="Times New Roman" w:hAnsi="Times New Roman" w:cs="Times New Roman"/>
          <w:b/>
          <w:sz w:val="28"/>
          <w:szCs w:val="28"/>
        </w:rPr>
        <w:t xml:space="preserve">   3. Воспитывающие: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-воспитывать в детях стремление к овладению знаниями, к поиску интересных фактов.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Совершенствование знаний и способов деятельности.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обучения: эвристическая беседа, анализ и синтез, метод контроля и самоконтроля.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урока: индивидуально-групповая</w:t>
      </w:r>
      <w:r w:rsidR="00014BE4">
        <w:rPr>
          <w:rFonts w:ascii="Times New Roman" w:hAnsi="Times New Roman" w:cs="Times New Roman"/>
          <w:sz w:val="28"/>
          <w:szCs w:val="28"/>
        </w:rPr>
        <w:t>.</w:t>
      </w:r>
    </w:p>
    <w:p w:rsidR="00206CB0" w:rsidRDefault="00206CB0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</w:t>
      </w:r>
      <w:r w:rsidR="00014BE4">
        <w:rPr>
          <w:rFonts w:ascii="Times New Roman" w:hAnsi="Times New Roman" w:cs="Times New Roman"/>
          <w:sz w:val="28"/>
          <w:szCs w:val="28"/>
        </w:rPr>
        <w:t>: физика, астрономия, биология.</w:t>
      </w:r>
    </w:p>
    <w:p w:rsidR="00014BE4" w:rsidRDefault="00014BE4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обеспечение урока: Таблица «Периодическая система химических элементов Д.И. Менделеева», справочные материалы, карточки с индивидуальными заданиями, оценочные листы.</w:t>
      </w:r>
    </w:p>
    <w:p w:rsidR="004C479F" w:rsidRDefault="00014BE4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обучения: презентация, компьютер, проектор, интерактивная доска.</w:t>
      </w:r>
    </w:p>
    <w:p w:rsidR="00B16353" w:rsidRDefault="00B16353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BE4" w:rsidRPr="00E83FAD" w:rsidRDefault="00014BE4" w:rsidP="004C479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AD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206CB0" w:rsidRPr="00E83FAD" w:rsidRDefault="00014BE4" w:rsidP="004C479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AD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014BE4" w:rsidRDefault="00014BE4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-Приветствие, знакомство.</w:t>
      </w:r>
    </w:p>
    <w:p w:rsidR="00014BE4" w:rsidRDefault="00014BE4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Меня зовут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4BE4" w:rsidRDefault="00014BE4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прошлых уроках вы уже познакомились с самой удивительной таблицей в мире таблиц, в которой отражены все законы природы, таблицей химических элементов Д.И.Менделеева. Это таблица как алфавит, если знать все буквы, из него можно черпать всю информацию об элементах. (</w:t>
      </w:r>
      <w:r w:rsidRPr="00E83FAD">
        <w:rPr>
          <w:rFonts w:ascii="Times New Roman" w:hAnsi="Times New Roman" w:cs="Times New Roman"/>
          <w:b/>
          <w:sz w:val="28"/>
          <w:szCs w:val="28"/>
        </w:rPr>
        <w:t>слайд №1</w:t>
      </w:r>
      <w:r>
        <w:rPr>
          <w:rFonts w:ascii="Times New Roman" w:hAnsi="Times New Roman" w:cs="Times New Roman"/>
          <w:sz w:val="28"/>
          <w:szCs w:val="28"/>
        </w:rPr>
        <w:t xml:space="preserve"> Таблица)</w:t>
      </w:r>
    </w:p>
    <w:p w:rsidR="00014BE4" w:rsidRDefault="00014BE4" w:rsidP="004C479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AD">
        <w:rPr>
          <w:rFonts w:ascii="Times New Roman" w:hAnsi="Times New Roman" w:cs="Times New Roman"/>
          <w:b/>
          <w:sz w:val="28"/>
          <w:szCs w:val="28"/>
        </w:rPr>
        <w:t>Актуализация</w:t>
      </w:r>
      <w:r>
        <w:rPr>
          <w:rFonts w:ascii="Times New Roman" w:hAnsi="Times New Roman" w:cs="Times New Roman"/>
          <w:sz w:val="28"/>
          <w:szCs w:val="28"/>
        </w:rPr>
        <w:t xml:space="preserve"> (фронтальный опрос по пройденной теме)</w:t>
      </w:r>
    </w:p>
    <w:p w:rsidR="00014BE4" w:rsidRDefault="00E83FAD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узнать о таблице о химических элементах? Сколько групп? Сколько периодов? Сколько рядов?</w:t>
      </w:r>
    </w:p>
    <w:p w:rsidR="00E83FAD" w:rsidRDefault="00E83FAD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на сегодняшний день известно химических элементов? Каким образом ученый расположил эти элементы? Какую закономерность при этом наблюдал?</w:t>
      </w:r>
    </w:p>
    <w:p w:rsidR="00E83FAD" w:rsidRDefault="00E83FAD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3FAD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Почему в некоторых случаях (аргон, калий, кобальт и никель, теллур и йод) надо было отступить от общего принципа и расположить их не в порядке возрастания их атомных масс? (</w:t>
      </w:r>
      <w:r w:rsidRPr="00E83FAD">
        <w:rPr>
          <w:rFonts w:ascii="Times New Roman" w:hAnsi="Times New Roman" w:cs="Times New Roman"/>
          <w:b/>
          <w:sz w:val="28"/>
          <w:szCs w:val="28"/>
        </w:rPr>
        <w:t>Слайд №2.</w:t>
      </w:r>
      <w:r>
        <w:rPr>
          <w:rFonts w:ascii="Times New Roman" w:hAnsi="Times New Roman" w:cs="Times New Roman"/>
          <w:sz w:val="28"/>
          <w:szCs w:val="28"/>
        </w:rPr>
        <w:t>Сравнительная характеристика атомных масс химических элементов калия-аргона, кобальта-никеля, теллура-йода).</w:t>
      </w:r>
    </w:p>
    <w:p w:rsidR="00E83FAD" w:rsidRDefault="00E83FAD" w:rsidP="004C479F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 этот вопрос мы сегодня постараемся дать ответ.</w:t>
      </w:r>
    </w:p>
    <w:p w:rsidR="00E83FAD" w:rsidRPr="00E83FAD" w:rsidRDefault="00E83FAD" w:rsidP="004C479F">
      <w:pPr>
        <w:pStyle w:val="a4"/>
        <w:numPr>
          <w:ilvl w:val="0"/>
          <w:numId w:val="2"/>
        </w:numPr>
        <w:spacing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AD">
        <w:rPr>
          <w:rFonts w:ascii="Times New Roman" w:hAnsi="Times New Roman" w:cs="Times New Roman"/>
          <w:b/>
          <w:sz w:val="28"/>
          <w:szCs w:val="28"/>
        </w:rPr>
        <w:t>Формирование новых понятий и способов действия</w:t>
      </w:r>
    </w:p>
    <w:p w:rsidR="00E83FAD" w:rsidRDefault="00E83FAD" w:rsidP="004C479F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тетради и напишите тему урока (</w:t>
      </w:r>
      <w:r w:rsidRPr="00E83FAD">
        <w:rPr>
          <w:rFonts w:ascii="Times New Roman" w:hAnsi="Times New Roman" w:cs="Times New Roman"/>
          <w:b/>
          <w:sz w:val="28"/>
          <w:szCs w:val="28"/>
        </w:rPr>
        <w:t>Слайд №3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83FAD">
        <w:rPr>
          <w:rFonts w:ascii="Times New Roman" w:hAnsi="Times New Roman" w:cs="Times New Roman"/>
          <w:b/>
          <w:sz w:val="28"/>
          <w:szCs w:val="28"/>
        </w:rPr>
        <w:t>«Строение атома»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3FAD" w:rsidRDefault="00E83FAD" w:rsidP="004C479F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 нашего урока? (ответы учащихся)</w:t>
      </w:r>
    </w:p>
    <w:p w:rsidR="00E83FAD" w:rsidRDefault="00E83FAD" w:rsidP="004C479F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знать строение и состав атома.</w:t>
      </w:r>
    </w:p>
    <w:p w:rsidR="004C479F" w:rsidRDefault="00E83FAD" w:rsidP="004C47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Древнегреческий философ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2500 тыс.лет назад</w:t>
      </w:r>
      <w:r w:rsidR="004C479F">
        <w:rPr>
          <w:rFonts w:ascii="Times New Roman" w:hAnsi="Times New Roman" w:cs="Times New Roman"/>
          <w:sz w:val="28"/>
          <w:szCs w:val="28"/>
        </w:rPr>
        <w:t xml:space="preserve"> высказал мысль о том, что все тела состоят из мельчайших, невидимых и неделимых частиц-атомов. В переводе с греческого «атом» означает неделимый.  В середине </w:t>
      </w:r>
      <w:r w:rsidR="004C479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C479F">
        <w:rPr>
          <w:rFonts w:ascii="Times New Roman" w:hAnsi="Times New Roman" w:cs="Times New Roman"/>
          <w:sz w:val="28"/>
          <w:szCs w:val="28"/>
        </w:rPr>
        <w:t xml:space="preserve">века великим ученым М.В.Ломоносовым было разработано учение о молекулах и атомах. В трудах известного английского ученого Джона Дальтона учение об атомах получило дальнейшее развитие.(краткая запись в тетрадях. </w:t>
      </w:r>
      <w:r w:rsidR="004C479F" w:rsidRPr="004C479F">
        <w:rPr>
          <w:rFonts w:ascii="Times New Roman" w:hAnsi="Times New Roman" w:cs="Times New Roman"/>
          <w:b/>
          <w:sz w:val="28"/>
          <w:szCs w:val="28"/>
        </w:rPr>
        <w:t>Слайд №4</w:t>
      </w:r>
      <w:r w:rsidR="004C479F" w:rsidRPr="004C479F">
        <w:rPr>
          <w:rFonts w:ascii="Times New Roman" w:hAnsi="Times New Roman" w:cs="Times New Roman"/>
          <w:sz w:val="28"/>
          <w:szCs w:val="28"/>
        </w:rPr>
        <w:t>)</w:t>
      </w:r>
    </w:p>
    <w:p w:rsidR="004C479F" w:rsidRDefault="004C479F" w:rsidP="00E83F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79F" w:rsidRDefault="004C479F" w:rsidP="00E83F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79F" w:rsidRDefault="004C479F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Модель атома Томсона (Слайд №5). В начале века в физике бытовали самые разные и часто фантастические представления о строении атома, которые не нашли четкого обоснования и лишь модель атома, предложенная Джозефом Томсоном (английский физик, открывший электрон, лауреат Нобелевской премии по физике) на долгие годы закрепилась в науке. Он считал, что атом представляет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электронейтральную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шарообразной формы радиусом, примерно равным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-10</w:t>
      </w:r>
      <w:r>
        <w:rPr>
          <w:rFonts w:ascii="Times New Roman" w:hAnsi="Times New Roman" w:cs="Times New Roman"/>
          <w:sz w:val="28"/>
          <w:szCs w:val="28"/>
        </w:rPr>
        <w:t>м. Положительный заряд атома равномерно распределен по всему объему шара, а отрицательно заряженные электроны</w:t>
      </w:r>
      <w:r w:rsidR="001B0CD3">
        <w:rPr>
          <w:rFonts w:ascii="Times New Roman" w:hAnsi="Times New Roman" w:cs="Times New Roman"/>
          <w:sz w:val="28"/>
          <w:szCs w:val="28"/>
        </w:rPr>
        <w:t xml:space="preserve"> находятся внутри него. Через несколько лет в опытах великого английского физика Э.Резерфорда было доказано, что модель Томсона неверна.</w:t>
      </w:r>
    </w:p>
    <w:p w:rsidR="001B0CD3" w:rsidRDefault="001B0CD3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№6. Опыт Резерфорда (рассказ об опыте)</w:t>
      </w:r>
    </w:p>
    <w:p w:rsidR="001B0CD3" w:rsidRDefault="001B0CD3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1911 году английский физик Эрнест Резерфорд, исследовав состав и строение атома на основе радиоактивности, которая доказывала сложность строения атома, предложил ядерную (планетарную) модель атома. От радиоактивного источника, заключенного в свинцовый контейнер, α-частицы направлялись на тонкую металлическую фольгу. Рассеянные частицы попадали на экран, покрытый слоем кристаллов сульфида цинка, способных светиться под ударами быстрых заряженных частиц. Сцинтилляции (вспышки) на экране наблюдались глазом с помощью микроскопа. Наблюдения рассеянных α-частиц в опыте Резерфорда можно было проводить под различными углами φ к первоначальному направлению пучка. Было обнаружено, что большинство</w:t>
      </w:r>
      <w:r w:rsidR="00427BAF">
        <w:rPr>
          <w:rFonts w:ascii="Times New Roman" w:hAnsi="Times New Roman" w:cs="Times New Roman"/>
          <w:sz w:val="28"/>
          <w:szCs w:val="28"/>
        </w:rPr>
        <w:t xml:space="preserve">α-частиц проходит через тонкий слой металла, практически не испытывая отклонения. Однако небольшая часть частиц отклоняется на значительные углы, превышающие 30◦. Очень редкие α-частицы (приблизительно одна на десять тысяч) испытывали отклонение на углы, близкие к 180◦. Этот результат был совершенно неожиданным даже для Резерфорда. Его представления находились в резком противоречии с моделью атома Томсона, согласно которой положительный заряд распределен по всему объему атома. При таком распределении положительный заряд не может создать сильное электрическое поле, способное отбросить α-частицы назад. Электрическое поле однородного заряженного шара максимально на его поверхности и убывает до нуля по мере приближения к центру шара. Если бы радиус шара, в котором сосредоточен весь положительный заряд атома, уменьшился в </w:t>
      </w:r>
      <w:r w:rsidR="00427BA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427BAF">
        <w:rPr>
          <w:rFonts w:ascii="Times New Roman" w:hAnsi="Times New Roman" w:cs="Times New Roman"/>
          <w:sz w:val="28"/>
          <w:szCs w:val="28"/>
        </w:rPr>
        <w:t>раз</w:t>
      </w:r>
      <w:r w:rsidR="00780E1E">
        <w:rPr>
          <w:rFonts w:ascii="Times New Roman" w:hAnsi="Times New Roman" w:cs="Times New Roman"/>
          <w:sz w:val="28"/>
          <w:szCs w:val="28"/>
        </w:rPr>
        <w:t xml:space="preserve">, то максимальная сила отталкивания, действующая на α-частицу, </w:t>
      </w:r>
      <w:r w:rsidR="00780E1E" w:rsidRPr="00780E1E">
        <w:rPr>
          <w:rFonts w:ascii="Times New Roman" w:hAnsi="Times New Roman" w:cs="Times New Roman"/>
          <w:sz w:val="28"/>
          <w:szCs w:val="28"/>
          <w:u w:val="single"/>
        </w:rPr>
        <w:t>по закону Кулона</w:t>
      </w:r>
      <w:r w:rsidR="00780E1E">
        <w:rPr>
          <w:rFonts w:ascii="Times New Roman" w:hAnsi="Times New Roman" w:cs="Times New Roman"/>
          <w:sz w:val="28"/>
          <w:szCs w:val="28"/>
        </w:rPr>
        <w:t xml:space="preserve">возросла бы в </w:t>
      </w:r>
      <w:r w:rsidR="00780E1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80E1E" w:rsidRPr="00780E1E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780E1E">
        <w:rPr>
          <w:rFonts w:ascii="Times New Roman" w:hAnsi="Times New Roman" w:cs="Times New Roman"/>
          <w:sz w:val="28"/>
          <w:szCs w:val="28"/>
        </w:rPr>
        <w:t xml:space="preserve">раз. Следовательно, при достаточно большом значении </w:t>
      </w:r>
      <w:r w:rsidR="00780E1E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80E1E">
        <w:rPr>
          <w:rFonts w:ascii="Times New Roman" w:hAnsi="Times New Roman" w:cs="Times New Roman"/>
          <w:sz w:val="28"/>
          <w:szCs w:val="28"/>
        </w:rPr>
        <w:t xml:space="preserve"> α-частицы могли бы испытать рассеяние на большие углы вплоть до 180◦. Эти соображения привели Резерфорда к выводу, что атом почти </w:t>
      </w:r>
      <w:r w:rsidR="00780E1E">
        <w:rPr>
          <w:rFonts w:ascii="Times New Roman" w:hAnsi="Times New Roman" w:cs="Times New Roman"/>
          <w:sz w:val="28"/>
          <w:szCs w:val="28"/>
        </w:rPr>
        <w:lastRenderedPageBreak/>
        <w:t xml:space="preserve">пустой, и весь его положительный заряд сосредоточен в малом объеме. Эту часть атома Резерфорд назвал </w:t>
      </w:r>
      <w:r w:rsidR="00780E1E" w:rsidRPr="00780E1E">
        <w:rPr>
          <w:rFonts w:ascii="Times New Roman" w:hAnsi="Times New Roman" w:cs="Times New Roman"/>
          <w:b/>
          <w:i/>
          <w:sz w:val="28"/>
          <w:szCs w:val="28"/>
        </w:rPr>
        <w:t>атомным ядром</w:t>
      </w:r>
      <w:r w:rsidR="00780E1E">
        <w:rPr>
          <w:rFonts w:ascii="Times New Roman" w:hAnsi="Times New Roman" w:cs="Times New Roman"/>
          <w:sz w:val="28"/>
          <w:szCs w:val="28"/>
        </w:rPr>
        <w:t xml:space="preserve">. Так возникла </w:t>
      </w:r>
      <w:r w:rsidR="00780E1E" w:rsidRPr="00780E1E">
        <w:rPr>
          <w:rFonts w:ascii="Times New Roman" w:hAnsi="Times New Roman" w:cs="Times New Roman"/>
          <w:b/>
          <w:i/>
          <w:sz w:val="28"/>
          <w:szCs w:val="28"/>
        </w:rPr>
        <w:t xml:space="preserve">ядерная модель </w:t>
      </w:r>
      <w:r w:rsidR="00780E1E">
        <w:rPr>
          <w:rFonts w:ascii="Times New Roman" w:hAnsi="Times New Roman" w:cs="Times New Roman"/>
          <w:sz w:val="28"/>
          <w:szCs w:val="28"/>
        </w:rPr>
        <w:t xml:space="preserve">атома. </w:t>
      </w:r>
    </w:p>
    <w:p w:rsidR="00780E1E" w:rsidRDefault="00780E1E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780E1E">
        <w:rPr>
          <w:rFonts w:ascii="Times New Roman" w:hAnsi="Times New Roman" w:cs="Times New Roman"/>
          <w:b/>
          <w:sz w:val="28"/>
          <w:szCs w:val="28"/>
        </w:rPr>
        <w:t>Слайд №8.</w:t>
      </w:r>
      <w:r>
        <w:rPr>
          <w:rFonts w:ascii="Times New Roman" w:hAnsi="Times New Roman" w:cs="Times New Roman"/>
          <w:sz w:val="28"/>
          <w:szCs w:val="28"/>
        </w:rPr>
        <w:t xml:space="preserve"> Анимация опыта.</w:t>
      </w:r>
    </w:p>
    <w:p w:rsidR="00780E1E" w:rsidRDefault="00780E1E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780E1E">
        <w:rPr>
          <w:rFonts w:ascii="Times New Roman" w:hAnsi="Times New Roman" w:cs="Times New Roman"/>
          <w:b/>
          <w:sz w:val="28"/>
          <w:szCs w:val="28"/>
        </w:rPr>
        <w:t xml:space="preserve">Слайд №9. </w:t>
      </w:r>
      <w:r>
        <w:rPr>
          <w:rFonts w:ascii="Times New Roman" w:hAnsi="Times New Roman" w:cs="Times New Roman"/>
          <w:sz w:val="28"/>
          <w:szCs w:val="28"/>
        </w:rPr>
        <w:t>Теоретическое обоснование опыта.</w:t>
      </w:r>
    </w:p>
    <w:p w:rsidR="00780E1E" w:rsidRDefault="00780E1E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780E1E">
        <w:rPr>
          <w:rFonts w:ascii="Times New Roman" w:hAnsi="Times New Roman" w:cs="Times New Roman"/>
          <w:b/>
          <w:sz w:val="28"/>
          <w:szCs w:val="28"/>
        </w:rPr>
        <w:t>Слайд №10.</w:t>
      </w:r>
      <w:r>
        <w:rPr>
          <w:rFonts w:ascii="Times New Roman" w:hAnsi="Times New Roman" w:cs="Times New Roman"/>
          <w:sz w:val="28"/>
          <w:szCs w:val="28"/>
        </w:rPr>
        <w:t xml:space="preserve"> Планетарная модель атома Резерфорда.</w:t>
      </w:r>
    </w:p>
    <w:p w:rsidR="00BA5A1A" w:rsidRDefault="00780E1E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 любого химического элемента – как бы крохотная Солнечная система, с положите</w:t>
      </w:r>
      <w:r w:rsidR="00BA5A1A">
        <w:rPr>
          <w:rFonts w:ascii="Times New Roman" w:hAnsi="Times New Roman" w:cs="Times New Roman"/>
          <w:sz w:val="28"/>
          <w:szCs w:val="28"/>
        </w:rPr>
        <w:t>льно заряженным ядром в центре, подобно Солнцу и движущимися вокруг него отрицательно заряженными электронами вместо планет. Поэтому такую модель атома, предложенную Резерфордом, назвали планетарной. Экспериментально доказано, что сила притяжения электронов к ядру подобна силе притяжения планет к солнцу.</w:t>
      </w:r>
    </w:p>
    <w:p w:rsidR="00BA5A1A" w:rsidRDefault="00BA5A1A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BA5A1A">
        <w:rPr>
          <w:rFonts w:ascii="Times New Roman" w:hAnsi="Times New Roman" w:cs="Times New Roman"/>
          <w:b/>
          <w:sz w:val="28"/>
          <w:szCs w:val="28"/>
        </w:rPr>
        <w:t>Слайд №11.</w:t>
      </w:r>
      <w:r>
        <w:rPr>
          <w:rFonts w:ascii="Times New Roman" w:hAnsi="Times New Roman" w:cs="Times New Roman"/>
          <w:sz w:val="28"/>
          <w:szCs w:val="28"/>
        </w:rPr>
        <w:t>Вывод по модели атома Резерфорда. (запись в тетради)</w:t>
      </w:r>
    </w:p>
    <w:p w:rsidR="00BA5A1A" w:rsidRDefault="00BA5A1A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атома находится положительное ядро, состоящее из положительных протонов и нейтронов, не имеющих заряда, а вокруг движутся отрицательные электроны. Частица с положительным зарядом и массой 1 называется протоном и обозначается буквой «р». Частица с отрицательным зарядом называется электроном и обозначается буквой «е». Частица, не имеющая заряда и массой 1 называется нейтроном и обозначается буквой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A5A1A" w:rsidRPr="00BA5A1A" w:rsidRDefault="00BA5A1A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Протон + нейтрон = нуклон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ArAr</w:t>
      </w:r>
      <w:proofErr w:type="spellEnd"/>
      <w:r w:rsidRPr="00BA5A1A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BA5A1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BA5A1A" w:rsidRPr="00BA5A1A" w:rsidRDefault="00BA5A1A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нейтронов – </w:t>
      </w:r>
      <w:r>
        <w:rPr>
          <w:rFonts w:ascii="Times New Roman" w:hAnsi="Times New Roman" w:cs="Times New Roman"/>
          <w:sz w:val="28"/>
          <w:szCs w:val="28"/>
          <w:lang w:val="en-US"/>
        </w:rPr>
        <w:t>NN</w:t>
      </w:r>
      <w:r w:rsidRPr="00BA5A1A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BA5A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BA5A1A" w:rsidRPr="00F60BF1" w:rsidRDefault="00BA5A1A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протонов </w:t>
      </w:r>
      <w:r w:rsidR="00A42540">
        <w:rPr>
          <w:rFonts w:ascii="Times New Roman" w:hAnsi="Times New Roman" w:cs="Times New Roman"/>
          <w:sz w:val="28"/>
          <w:szCs w:val="28"/>
        </w:rPr>
        <w:t>–</w:t>
      </w:r>
      <w:r w:rsidR="00A42540"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A42540" w:rsidRDefault="00A42540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A42540">
        <w:rPr>
          <w:rFonts w:ascii="Times New Roman" w:hAnsi="Times New Roman" w:cs="Times New Roman"/>
          <w:b/>
          <w:sz w:val="28"/>
          <w:szCs w:val="28"/>
        </w:rPr>
        <w:t>Слайды №12-16.</w:t>
      </w:r>
      <w:r>
        <w:rPr>
          <w:rFonts w:ascii="Times New Roman" w:hAnsi="Times New Roman" w:cs="Times New Roman"/>
          <w:sz w:val="28"/>
          <w:szCs w:val="28"/>
        </w:rPr>
        <w:t xml:space="preserve"> Строение атомов лития, натрия и калия.</w:t>
      </w: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A4254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540" w:rsidRDefault="00A42540" w:rsidP="00A42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540">
        <w:rPr>
          <w:rFonts w:ascii="Times New Roman" w:hAnsi="Times New Roman" w:cs="Times New Roman"/>
          <w:b/>
          <w:sz w:val="28"/>
          <w:szCs w:val="28"/>
        </w:rPr>
        <w:lastRenderedPageBreak/>
        <w:t>Слайд №17.</w:t>
      </w:r>
      <w:r>
        <w:rPr>
          <w:rFonts w:ascii="Times New Roman" w:hAnsi="Times New Roman" w:cs="Times New Roman"/>
          <w:sz w:val="28"/>
          <w:szCs w:val="28"/>
        </w:rPr>
        <w:t xml:space="preserve"> Вывод (запись в тетради)</w:t>
      </w:r>
    </w:p>
    <w:p w:rsidR="00A42540" w:rsidRDefault="00A42540" w:rsidP="00A42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Физический смысл:</w:t>
      </w:r>
    </w:p>
    <w:p w:rsidR="00A42540" w:rsidRDefault="00A42540" w:rsidP="00A42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Порядкового номера – количество заряда ядра атома</w:t>
      </w:r>
    </w:p>
    <w:p w:rsidR="00A42540" w:rsidRDefault="00A42540" w:rsidP="00A42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 – валентность</w:t>
      </w:r>
    </w:p>
    <w:p w:rsidR="00A42540" w:rsidRPr="00A42540" w:rsidRDefault="00A42540" w:rsidP="00A425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периода – количество энергетических уровней, занимаемых электронами. Теперь вы поняли, что важнейшей характеристикой атома является заряд ядра его атома. А теперь посмотрите на порядковый номер химических элементов кобальта и никеля. У кобальта заряд ядра меньше, чем заряд ядра никеля.</w:t>
      </w:r>
    </w:p>
    <w:p w:rsidR="00780E1E" w:rsidRDefault="00A42540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новую формулировку периодического закона (ответ учащихся)</w:t>
      </w:r>
    </w:p>
    <w:p w:rsidR="00A42540" w:rsidRDefault="00A42540" w:rsidP="00E83F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540">
        <w:rPr>
          <w:rFonts w:ascii="Times New Roman" w:hAnsi="Times New Roman" w:cs="Times New Roman"/>
          <w:b/>
          <w:sz w:val="28"/>
          <w:szCs w:val="28"/>
        </w:rPr>
        <w:t>Закон «Свойства химических элементов и образуемых ими простых и сложных веществ находятся в периодической зависимости от заряда ядра атомов этих элементов».</w:t>
      </w:r>
    </w:p>
    <w:p w:rsidR="00F60BF1" w:rsidRDefault="00F60BF1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№18. Задание</w:t>
      </w:r>
      <w:r>
        <w:rPr>
          <w:rFonts w:ascii="Times New Roman" w:hAnsi="Times New Roman" w:cs="Times New Roman"/>
          <w:sz w:val="28"/>
          <w:szCs w:val="28"/>
        </w:rPr>
        <w:t>. Работа в рабочих тетрадях (стр.100 №16,17,20,21)</w:t>
      </w:r>
    </w:p>
    <w:p w:rsidR="00F60BF1" w:rsidRDefault="00F60BF1" w:rsidP="00E83FAD">
      <w:pPr>
        <w:jc w:val="both"/>
        <w:rPr>
          <w:rFonts w:ascii="Times New Roman" w:hAnsi="Times New Roman" w:cs="Times New Roman"/>
          <w:sz w:val="28"/>
          <w:szCs w:val="28"/>
        </w:rPr>
      </w:pPr>
      <w:r w:rsidRPr="00F60BF1">
        <w:rPr>
          <w:rFonts w:ascii="Times New Roman" w:hAnsi="Times New Roman" w:cs="Times New Roman"/>
          <w:b/>
          <w:sz w:val="28"/>
          <w:szCs w:val="28"/>
        </w:rPr>
        <w:t>Слайд №19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Проблемная ситуация. В природе существуют атомы с одинаковым зарядом ядра, но разными атомными массами, например хлор. Как вы думаете, почему у хлора дробная относительная атомная масса? (ответы учащихся)</w:t>
      </w:r>
    </w:p>
    <w:p w:rsidR="00F60BF1" w:rsidRPr="00F60BF1" w:rsidRDefault="00F60BF1" w:rsidP="00E83F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BF1">
        <w:rPr>
          <w:rFonts w:ascii="Times New Roman" w:hAnsi="Times New Roman" w:cs="Times New Roman"/>
          <w:b/>
          <w:sz w:val="28"/>
          <w:szCs w:val="28"/>
        </w:rPr>
        <w:t>Разновидности атомов одного и того же химического элемента, имеющего одинаковое число протонов в ядре, но разную массу, называют изотопами. «Изотоп» означает «занимающий одно и то же место». (запись в тетради) Оказалось, что и другие элементы состоят из атомов с различной массой. У атома водорода три изотопа.</w:t>
      </w:r>
    </w:p>
    <w:p w:rsidR="00F60BF1" w:rsidRDefault="00F60BF1" w:rsidP="00F60BF1">
      <w:pPr>
        <w:jc w:val="both"/>
        <w:rPr>
          <w:rFonts w:ascii="Times New Roman" w:hAnsi="Times New Roman" w:cs="Times New Roman"/>
          <w:sz w:val="28"/>
          <w:szCs w:val="28"/>
        </w:rPr>
      </w:pPr>
      <w:r w:rsidRPr="00F60BF1">
        <w:rPr>
          <w:rFonts w:ascii="Times New Roman" w:hAnsi="Times New Roman" w:cs="Times New Roman"/>
          <w:b/>
          <w:sz w:val="28"/>
          <w:szCs w:val="28"/>
        </w:rPr>
        <w:t>Слайд №20.</w:t>
      </w:r>
      <w:r>
        <w:rPr>
          <w:rFonts w:ascii="Times New Roman" w:hAnsi="Times New Roman" w:cs="Times New Roman"/>
          <w:sz w:val="28"/>
          <w:szCs w:val="28"/>
        </w:rPr>
        <w:t xml:space="preserve"> Анимация изотопов водорода (протий, дейтерий, тритий)</w:t>
      </w:r>
    </w:p>
    <w:p w:rsidR="00F60BF1" w:rsidRDefault="00F60BF1" w:rsidP="00F60BF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Применение. Формирование умений и навыков.</w:t>
      </w:r>
    </w:p>
    <w:p w:rsidR="00F60BF1" w:rsidRPr="00F60BF1" w:rsidRDefault="00F60BF1" w:rsidP="00065195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  «Моделирование атомов протия, лития, гелия».</w:t>
      </w:r>
    </w:p>
    <w:p w:rsidR="00F60BF1" w:rsidRDefault="00F60BF1" w:rsidP="00065195">
      <w:pPr>
        <w:tabs>
          <w:tab w:val="left" w:pos="2865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 изотопа атома водорода-протия 1 протон, 1 электрон.</w:t>
      </w:r>
    </w:p>
    <w:p w:rsidR="00065195" w:rsidRDefault="00F60BF1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 атома лития 3 протона, 3 электрона и 4 нейтрона.</w:t>
      </w:r>
    </w:p>
    <w:p w:rsidR="00E83FAD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 атома гелия 2 протона, 2 электрона и 2 нейтрона.</w:t>
      </w: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Флипчарт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№2. Заполнить таблицу «Состав атомов химических элементов»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861"/>
        <w:gridCol w:w="1070"/>
        <w:gridCol w:w="1086"/>
        <w:gridCol w:w="1060"/>
        <w:gridCol w:w="1098"/>
        <w:gridCol w:w="1070"/>
        <w:gridCol w:w="1091"/>
      </w:tblGrid>
      <w:tr w:rsidR="00065195" w:rsidTr="00065195">
        <w:trPr>
          <w:trHeight w:val="635"/>
        </w:trPr>
        <w:tc>
          <w:tcPr>
            <w:tcW w:w="2235" w:type="dxa"/>
            <w:vMerge w:val="restart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19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химического элемента</w:t>
            </w:r>
          </w:p>
        </w:tc>
        <w:tc>
          <w:tcPr>
            <w:tcW w:w="7336" w:type="dxa"/>
            <w:gridSpan w:val="7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195">
              <w:rPr>
                <w:rFonts w:ascii="Times New Roman" w:hAnsi="Times New Roman" w:cs="Times New Roman"/>
                <w:b/>
                <w:sz w:val="28"/>
                <w:szCs w:val="28"/>
              </w:rPr>
              <w:t>Знаки химических элементов</w:t>
            </w:r>
          </w:p>
        </w:tc>
      </w:tr>
      <w:tr w:rsidR="00065195" w:rsidTr="00065195">
        <w:trPr>
          <w:trHeight w:val="290"/>
        </w:trPr>
        <w:tc>
          <w:tcPr>
            <w:tcW w:w="2235" w:type="dxa"/>
            <w:vMerge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086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</w:t>
            </w:r>
          </w:p>
        </w:tc>
        <w:tc>
          <w:tcPr>
            <w:tcW w:w="1060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098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Au</w:t>
            </w:r>
          </w:p>
        </w:tc>
        <w:tc>
          <w:tcPr>
            <w:tcW w:w="1070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1091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</w:t>
            </w:r>
          </w:p>
        </w:tc>
      </w:tr>
      <w:tr w:rsidR="00065195" w:rsidTr="00065195">
        <w:trPr>
          <w:trHeight w:val="635"/>
        </w:trPr>
        <w:tc>
          <w:tcPr>
            <w:tcW w:w="2235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95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95" w:rsidTr="00065195">
        <w:trPr>
          <w:trHeight w:val="635"/>
        </w:trPr>
        <w:tc>
          <w:tcPr>
            <w:tcW w:w="2235" w:type="dxa"/>
          </w:tcPr>
          <w:p w:rsidR="00065195" w:rsidRP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65195">
              <w:rPr>
                <w:rFonts w:ascii="Times New Roman" w:hAnsi="Times New Roman" w:cs="Times New Roman"/>
                <w:b/>
                <w:sz w:val="28"/>
                <w:szCs w:val="28"/>
              </w:rPr>
              <w:t>Число протонов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95" w:rsidTr="00065195">
        <w:trPr>
          <w:trHeight w:val="665"/>
        </w:trPr>
        <w:tc>
          <w:tcPr>
            <w:tcW w:w="2235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Заряд ядра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95" w:rsidTr="00065195">
        <w:trPr>
          <w:trHeight w:val="635"/>
        </w:trPr>
        <w:tc>
          <w:tcPr>
            <w:tcW w:w="2235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Массовое число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95" w:rsidTr="00065195">
        <w:trPr>
          <w:trHeight w:val="635"/>
        </w:trPr>
        <w:tc>
          <w:tcPr>
            <w:tcW w:w="2235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нейтронов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195" w:rsidTr="00065195">
        <w:trPr>
          <w:trHeight w:val="665"/>
        </w:trPr>
        <w:tc>
          <w:tcPr>
            <w:tcW w:w="2235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электронов</w:t>
            </w:r>
          </w:p>
        </w:tc>
        <w:tc>
          <w:tcPr>
            <w:tcW w:w="86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6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1" w:type="dxa"/>
          </w:tcPr>
          <w:p w:rsidR="00065195" w:rsidRDefault="00065195" w:rsidP="00065195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Флипчарт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№3. Тест «Найди и сфотографируй правильный ответ».</w:t>
      </w: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1.Автор периодического закона (Д.И.Менделеев)</w:t>
      </w: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2.Частица с положительным зарядом (протон)</w:t>
      </w: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3.Частица не имеющая заряда (нейтрон)</w:t>
      </w:r>
    </w:p>
    <w:p w:rsidR="00065195" w:rsidRDefault="0006519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4.Сколько периодов (7)</w:t>
      </w:r>
    </w:p>
    <w:p w:rsidR="00A64865" w:rsidRDefault="00A6486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5.Мельчайшая частица вещества….(молекула)</w:t>
      </w:r>
    </w:p>
    <w:p w:rsidR="00A64865" w:rsidRPr="00A64865" w:rsidRDefault="00A6486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4865">
        <w:rPr>
          <w:rFonts w:ascii="Times New Roman" w:hAnsi="Times New Roman" w:cs="Times New Roman"/>
          <w:b/>
          <w:sz w:val="28"/>
          <w:szCs w:val="28"/>
        </w:rPr>
        <w:t>5. Этап информации о домашнем задании</w:t>
      </w:r>
    </w:p>
    <w:p w:rsidR="00A64865" w:rsidRDefault="00A64865" w:rsidP="00065195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задание. Учебник «Химия» 8 класс,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Н.Н.Нурахметов,стр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 147 №,2,3,4, стр.149 №2,3,4.</w:t>
      </w:r>
    </w:p>
    <w:p w:rsidR="00A64865" w:rsidRDefault="00A64865" w:rsidP="00A64865">
      <w:pPr>
        <w:pStyle w:val="a4"/>
        <w:numPr>
          <w:ilvl w:val="0"/>
          <w:numId w:val="4"/>
        </w:numPr>
        <w:tabs>
          <w:tab w:val="left" w:pos="187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4865">
        <w:rPr>
          <w:rFonts w:ascii="Times New Roman" w:hAnsi="Times New Roman" w:cs="Times New Roman"/>
          <w:b/>
          <w:sz w:val="28"/>
          <w:szCs w:val="28"/>
        </w:rPr>
        <w:t>Подведение итогов урока.</w:t>
      </w:r>
    </w:p>
    <w:p w:rsidR="00A64865" w:rsidRDefault="00A64865" w:rsidP="00A64865">
      <w:pPr>
        <w:tabs>
          <w:tab w:val="left" w:pos="187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о строении атома и ядра позволили ученым использовать их для развития ядерной энергетики. Различают управляемую цепную реакцию, которую используют в мирных целях, и есть неуправляемая – это атомные и водородные бомбы.</w:t>
      </w:r>
    </w:p>
    <w:p w:rsidR="00CB70C0" w:rsidRDefault="00CB70C0" w:rsidP="00A64865">
      <w:pPr>
        <w:tabs>
          <w:tab w:val="left" w:pos="187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7.Рефлексия.Чтго нового узнали? Чему научились?(ответы учащихся)</w:t>
      </w:r>
    </w:p>
    <w:p w:rsidR="00CB70C0" w:rsidRPr="00A64865" w:rsidRDefault="00CB70C0" w:rsidP="00A64865">
      <w:pPr>
        <w:tabs>
          <w:tab w:val="left" w:pos="1875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нарисуйте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смайлики.Спасибо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сотрудничество</w:t>
      </w:r>
      <w:bookmarkStart w:id="0" w:name="_GoBack"/>
      <w:bookmarkEnd w:id="0"/>
    </w:p>
    <w:sectPr w:rsidR="00CB70C0" w:rsidRPr="00A64865" w:rsidSect="0004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9167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9745B3"/>
    <w:multiLevelType w:val="hybridMultilevel"/>
    <w:tmpl w:val="9E50D0F8"/>
    <w:lvl w:ilvl="0" w:tplc="F6B2D7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F3E0E"/>
    <w:multiLevelType w:val="hybridMultilevel"/>
    <w:tmpl w:val="600884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702B"/>
    <w:multiLevelType w:val="hybridMultilevel"/>
    <w:tmpl w:val="65EA6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7324"/>
    <w:rsid w:val="00014BE4"/>
    <w:rsid w:val="00044E1A"/>
    <w:rsid w:val="00065195"/>
    <w:rsid w:val="001B0CD3"/>
    <w:rsid w:val="00206CB0"/>
    <w:rsid w:val="00427BAF"/>
    <w:rsid w:val="004B3FAD"/>
    <w:rsid w:val="004C479F"/>
    <w:rsid w:val="00780E1E"/>
    <w:rsid w:val="00914B82"/>
    <w:rsid w:val="009C150B"/>
    <w:rsid w:val="00A42540"/>
    <w:rsid w:val="00A64865"/>
    <w:rsid w:val="00B16353"/>
    <w:rsid w:val="00BA5A1A"/>
    <w:rsid w:val="00C77324"/>
    <w:rsid w:val="00CB70C0"/>
    <w:rsid w:val="00E83FAD"/>
    <w:rsid w:val="00F6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44E1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06CB0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14BE4"/>
    <w:pPr>
      <w:numPr>
        <w:numId w:val="3"/>
      </w:numPr>
      <w:contextualSpacing/>
    </w:pPr>
  </w:style>
  <w:style w:type="table" w:styleId="a5">
    <w:name w:val="Table Grid"/>
    <w:basedOn w:val="a2"/>
    <w:uiPriority w:val="59"/>
    <w:rsid w:val="0006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06CB0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14BE4"/>
    <w:pPr>
      <w:numPr>
        <w:numId w:val="3"/>
      </w:numPr>
      <w:contextualSpacing/>
    </w:pPr>
  </w:style>
  <w:style w:type="table" w:styleId="a5">
    <w:name w:val="Table Grid"/>
    <w:basedOn w:val="a2"/>
    <w:uiPriority w:val="59"/>
    <w:rsid w:val="0006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Айша</cp:lastModifiedBy>
  <cp:revision>7</cp:revision>
  <dcterms:created xsi:type="dcterms:W3CDTF">2016-04-11T07:01:00Z</dcterms:created>
  <dcterms:modified xsi:type="dcterms:W3CDTF">2016-04-13T10:49:00Z</dcterms:modified>
</cp:coreProperties>
</file>