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Английский язык в </w:t>
      </w:r>
      <w:r w:rsidRPr="002F3D85">
        <w:rPr>
          <w:rFonts w:ascii="Times New Roman" w:hAnsi="Times New Roman" w:cs="Times New Roman"/>
          <w:sz w:val="28"/>
          <w:szCs w:val="28"/>
          <w:lang w:val="kk-KZ"/>
        </w:rPr>
        <w:t>подготовительном классе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Уроки английского языка </w:t>
      </w:r>
      <w:r w:rsidRPr="002F3D85">
        <w:rPr>
          <w:rFonts w:ascii="Times New Roman" w:hAnsi="Times New Roman" w:cs="Times New Roman"/>
          <w:sz w:val="28"/>
          <w:szCs w:val="28"/>
          <w:lang w:val="kk-KZ"/>
        </w:rPr>
        <w:t>М.С. Елеукина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Урок № </w:t>
      </w:r>
      <w:r w:rsidRPr="002F3D85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Части тела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E2"/>
        <w:tblCellMar>
          <w:left w:w="0" w:type="dxa"/>
          <w:right w:w="0" w:type="dxa"/>
        </w:tblCellMar>
        <w:tblLook w:val="04A0"/>
      </w:tblPr>
      <w:tblGrid>
        <w:gridCol w:w="1456"/>
        <w:gridCol w:w="2609"/>
        <w:gridCol w:w="2342"/>
        <w:gridCol w:w="1967"/>
        <w:gridCol w:w="1153"/>
      </w:tblGrid>
      <w:tr w:rsidR="00DB3D77" w:rsidRPr="002F3D85" w:rsidTr="00D24C13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Тема (темы) занятия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Лексическиеединицы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Речевые структуры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</w:p>
        </w:tc>
      </w:tr>
      <w:tr w:rsidR="00DB3D77" w:rsidRPr="002F3D85" w:rsidTr="00D24C13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Colours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3D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</w:t>
            </w: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nose</w:t>
            </w: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mouth, ears, head, knees fingers, toes, orange, red,* yellow,* pink,* blue,*white,* black,* brown,* violet,* grey,* green.*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 is my (mouth).Here are my (knees).Do you like the (face)? – Yes, I 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do.Come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shake hands with me.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счет до семнадцати;</w:t>
            </w:r>
          </w:p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</w:rPr>
              <w:t xml:space="preserve">притяжательное местоимение 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his;Present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2"/>
            <w:hideMark/>
          </w:tcPr>
          <w:p w:rsidR="00DB3D77" w:rsidRPr="002F3D85" w:rsidRDefault="00DB3D77" w:rsidP="00D2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[e], [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:], [</w:t>
            </w:r>
            <w:proofErr w:type="spellStart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iə</w:t>
            </w:r>
            <w:proofErr w:type="spellEnd"/>
            <w:r w:rsidRPr="002F3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На этом уроке дети будут учиться: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1) считать по-английски до семнадцати;</w:t>
      </w:r>
    </w:p>
    <w:p w:rsidR="00DB3D77" w:rsidRPr="002F3D85" w:rsidRDefault="00DB3D77" w:rsidP="00DB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2) называть по-английски цвета, части тела человека;</w:t>
      </w:r>
    </w:p>
    <w:p w:rsidR="00DB3D77" w:rsidRPr="002F3D85" w:rsidRDefault="00DB3D77" w:rsidP="00DB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</w:rPr>
        <w:t>Вам потребуется: 1) </w:t>
      </w:r>
      <w:hyperlink r:id="rId5" w:history="1">
        <w:r w:rsidRPr="002F3D85">
          <w:rPr>
            <w:rStyle w:val="a4"/>
            <w:rFonts w:ascii="Times New Roman" w:hAnsi="Times New Roman" w:cs="Times New Roman"/>
            <w:sz w:val="28"/>
            <w:szCs w:val="28"/>
          </w:rPr>
          <w:t>кукла-собачка Спот</w:t>
        </w:r>
      </w:hyperlink>
      <w:r w:rsidRPr="002F3D85">
        <w:rPr>
          <w:rFonts w:ascii="Times New Roman" w:hAnsi="Times New Roman" w:cs="Times New Roman"/>
          <w:sz w:val="28"/>
          <w:szCs w:val="28"/>
        </w:rPr>
        <w:t xml:space="preserve">; 2) разноцветные следы, похожие на следы собачки; 3) вырезанные из цветной бумаги глаза, уши, носы, рты, клоунские колпачки; </w:t>
      </w:r>
    </w:p>
    <w:p w:rsidR="00B744CF" w:rsidRPr="002F3D85" w:rsidRDefault="002F3D85" w:rsidP="002F3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  <w:lang w:val="kk-KZ"/>
        </w:rPr>
        <w:t>Ход урока: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Hello children! I am very glad to see you! </w:t>
      </w:r>
      <w:r w:rsidRPr="002F3D85">
        <w:rPr>
          <w:rFonts w:ascii="Times New Roman" w:hAnsi="Times New Roman" w:cs="Times New Roman"/>
          <w:sz w:val="28"/>
          <w:szCs w:val="28"/>
        </w:rPr>
        <w:t>Дети жмут лапу Споту со словами “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”.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Let’s begin our English lesson. Today we’ll learn how to count to seventeen. </w:t>
      </w:r>
      <w:r w:rsidRPr="002F3D85">
        <w:rPr>
          <w:rFonts w:ascii="Times New Roman" w:hAnsi="Times New Roman" w:cs="Times New Roman"/>
          <w:sz w:val="28"/>
          <w:szCs w:val="28"/>
        </w:rPr>
        <w:t>Сегодня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мы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научимся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считать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до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шестнадцати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. Now close your eyes, let’s count to seventeen. </w:t>
      </w:r>
      <w:proofErr w:type="gramStart"/>
      <w:r w:rsidRPr="002F3D85">
        <w:rPr>
          <w:rFonts w:ascii="Times New Roman" w:hAnsi="Times New Roman" w:cs="Times New Roman"/>
          <w:sz w:val="28"/>
          <w:szCs w:val="28"/>
          <w:lang w:val="en-US"/>
        </w:rPr>
        <w:t>One, two, three… seventeen.</w:t>
      </w:r>
      <w:proofErr w:type="gramEnd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!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Дети закрывают глаза и считают по-английски до семнадцати.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Спот не появляется.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. 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Where’s Spot? I can’t see him. Can you see him, </w:t>
      </w:r>
      <w:proofErr w:type="spellStart"/>
      <w:r w:rsidRPr="002F3D85">
        <w:rPr>
          <w:rFonts w:ascii="Times New Roman" w:hAnsi="Times New Roman" w:cs="Times New Roman"/>
          <w:sz w:val="28"/>
          <w:szCs w:val="28"/>
          <w:lang w:val="en-US"/>
        </w:rPr>
        <w:t>Olya</w:t>
      </w:r>
      <w:proofErr w:type="spellEnd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Tanya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Spot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? (Учитель спрашивает у детей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,  видят ли они Спота.)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Дети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: No, we can’t see him.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Учитель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: Spot is not here. Oh, look, what is it? </w:t>
      </w:r>
      <w:r w:rsidRPr="002F3D85">
        <w:rPr>
          <w:rFonts w:ascii="Times New Roman" w:hAnsi="Times New Roman" w:cs="Times New Roman"/>
          <w:sz w:val="28"/>
          <w:szCs w:val="28"/>
        </w:rPr>
        <w:t xml:space="preserve">(На полу – заранее разложенные разноцветные следы, похожие на следы собачки.) 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I can see somebody’s steps!  They are dog’s steps. They may be Spot’s. Oh, there’s a note here. </w:t>
      </w:r>
      <w:r w:rsidRPr="002F3D85">
        <w:rPr>
          <w:rFonts w:ascii="Times New Roman" w:hAnsi="Times New Roman" w:cs="Times New Roman"/>
          <w:sz w:val="28"/>
          <w:szCs w:val="28"/>
        </w:rPr>
        <w:t xml:space="preserve">Здесь записка. </w:t>
      </w:r>
      <w:proofErr w:type="gramStart"/>
      <w:r w:rsidRPr="002F3D85">
        <w:rPr>
          <w:rFonts w:ascii="Times New Roman" w:hAnsi="Times New Roman" w:cs="Times New Roman"/>
          <w:sz w:val="28"/>
          <w:szCs w:val="28"/>
        </w:rPr>
        <w:t>(На полу или на столе – записка.</w:t>
      </w:r>
      <w:proofErr w:type="gram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D85">
        <w:rPr>
          <w:rFonts w:ascii="Times New Roman" w:hAnsi="Times New Roman" w:cs="Times New Roman"/>
          <w:sz w:val="28"/>
          <w:szCs w:val="28"/>
        </w:rPr>
        <w:t>Учитель читает ее.)</w:t>
      </w:r>
      <w:proofErr w:type="gram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“Spot is near here. Follow the steps.” </w:t>
      </w:r>
      <w:proofErr w:type="gramStart"/>
      <w:r w:rsidRPr="002F3D8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F3D85">
        <w:rPr>
          <w:rFonts w:ascii="Times New Roman" w:hAnsi="Times New Roman" w:cs="Times New Roman"/>
          <w:sz w:val="28"/>
          <w:szCs w:val="28"/>
        </w:rPr>
        <w:t>Спот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поблизости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Идите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по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следам</w:t>
      </w:r>
      <w:proofErr w:type="gramStart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.» </w:t>
      </w:r>
      <w:proofErr w:type="gramEnd"/>
      <w:r w:rsidRPr="002F3D85">
        <w:rPr>
          <w:rFonts w:ascii="Times New Roman" w:hAnsi="Times New Roman" w:cs="Times New Roman"/>
          <w:sz w:val="28"/>
          <w:szCs w:val="28"/>
        </w:rPr>
        <w:t>Я думаю, ребята, это Спот все сам придумал, чтобы мы его поискали. Ну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что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ж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… Let’s follow the steps. Let’s try to find Spot. </w:t>
      </w:r>
      <w:r w:rsidRPr="002F3D85">
        <w:rPr>
          <w:rFonts w:ascii="Times New Roman" w:hAnsi="Times New Roman" w:cs="Times New Roman"/>
          <w:sz w:val="28"/>
          <w:szCs w:val="28"/>
        </w:rPr>
        <w:t>Пойдем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по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следам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3D85">
        <w:rPr>
          <w:rFonts w:ascii="Times New Roman" w:hAnsi="Times New Roman" w:cs="Times New Roman"/>
          <w:sz w:val="28"/>
          <w:szCs w:val="28"/>
        </w:rPr>
        <w:t>Попробуем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найти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Спота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. Stand up. Oh, there’s something else written in the note. </w:t>
      </w:r>
      <w:r w:rsidRPr="002F3D85">
        <w:rPr>
          <w:rFonts w:ascii="Times New Roman" w:hAnsi="Times New Roman" w:cs="Times New Roman"/>
          <w:sz w:val="28"/>
          <w:szCs w:val="28"/>
        </w:rPr>
        <w:t>(Снова читает.) “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.” «Прыгните на синий след</w:t>
      </w:r>
      <w:proofErr w:type="gramStart"/>
      <w:r w:rsidRPr="002F3D8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2F3D85">
        <w:rPr>
          <w:rFonts w:ascii="Times New Roman" w:hAnsi="Times New Roman" w:cs="Times New Roman"/>
          <w:sz w:val="28"/>
          <w:szCs w:val="28"/>
        </w:rPr>
        <w:t>Давайте выполним то, что написано в записке, тогда мы сможем найти Спота.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выполняют команд</w:t>
      </w:r>
      <w:r w:rsidRPr="002F3D85">
        <w:rPr>
          <w:rFonts w:ascii="Times New Roman" w:hAnsi="Times New Roman" w:cs="Times New Roman"/>
          <w:sz w:val="28"/>
          <w:szCs w:val="28"/>
          <w:lang w:val="kk-KZ"/>
        </w:rPr>
        <w:t xml:space="preserve">ы. </w:t>
      </w:r>
    </w:p>
    <w:p w:rsidR="00B067F9" w:rsidRPr="002F3D85" w:rsidRDefault="00DB3D77" w:rsidP="00B067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Дети вам дается 9 команд</w:t>
      </w:r>
      <w:r w:rsidR="00B067F9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Когда вы выполните все 9 заданий мы можем найти Спота. (на полу расположены следы собаки-Спота)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на английском слово «привет»</w:t>
      </w:r>
      <w:r w:rsidR="00B067F9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?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Назови любого животного на английском</w:t>
      </w:r>
      <w:r w:rsidR="00B067F9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на английском слово «мама»</w:t>
      </w:r>
      <w:r w:rsidR="00B067F9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? </w:t>
      </w:r>
    </w:p>
    <w:p w:rsidR="00DB3D77" w:rsidRPr="002F3D85" w:rsidRDefault="00DB3D77" w:rsidP="00DB3D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 как на английском слово «папа»? 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Считай от 1-го до 5-и</w:t>
      </w:r>
    </w:p>
    <w:p w:rsidR="00B067F9" w:rsidRPr="002F3D85" w:rsidRDefault="00B067F9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B3D77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Назови любой цвет на английском.  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Спой песенку на анлийском. </w:t>
      </w:r>
    </w:p>
    <w:p w:rsidR="00B067F9" w:rsidRPr="002F3D85" w:rsidRDefault="00B067F9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B3D77"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будет английском слово «я тебя люблю»</w:t>
      </w: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>?</w:t>
      </w:r>
    </w:p>
    <w:p w:rsidR="00B067F9" w:rsidRPr="002F3D85" w:rsidRDefault="00DB3D77" w:rsidP="00B06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F3D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Скажи «пока»на английском. 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>Когда дети выполнят все команды, учитель достает Спота из шкафчика.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Учитель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: Aha, here’s Spot, in the cupboard.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Спот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: Hello, kids! I am so glad to see you! Long time no see.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Учитель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: Long time no see – </w:t>
      </w:r>
      <w:r w:rsidRPr="002F3D85">
        <w:rPr>
          <w:rFonts w:ascii="Times New Roman" w:hAnsi="Times New Roman" w:cs="Times New Roman"/>
          <w:sz w:val="28"/>
          <w:szCs w:val="28"/>
        </w:rPr>
        <w:t>давно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не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виделись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Дети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: Hello, Spot. Long time no see.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Учитель: Хорошо, что Спот нашелся. Спот, ты цел, не ушибся там в шкафу? Проверь-ка, все ли у тебя на месте. Голова на месте?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Where’s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?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Спот (дотрагивается до своей головы):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Here’s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.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Учитель (тоже дотрагивается до головы Спота):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. 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Here’s your head. And where’s your nose?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 xml:space="preserve">Спот (дотрагивается до своего носа, глаз и т.д.): </w:t>
      </w:r>
      <w:proofErr w:type="spellStart"/>
      <w:proofErr w:type="gramStart"/>
      <w:r w:rsidRPr="002F3D85">
        <w:rPr>
          <w:rFonts w:ascii="Times New Roman" w:hAnsi="Times New Roman" w:cs="Times New Roman"/>
          <w:sz w:val="28"/>
          <w:szCs w:val="28"/>
        </w:rPr>
        <w:t>Here’s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D85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F3D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3D85">
        <w:rPr>
          <w:rFonts w:ascii="Times New Roman" w:hAnsi="Times New Roman" w:cs="Times New Roman"/>
          <w:sz w:val="28"/>
          <w:szCs w:val="28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Here is my mouth. Here are my knees. Here are my toes.)</w:t>
      </w:r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Учитель: Слава богу, Спот цел, все у него на месте. Давайте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ему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пожмем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лапу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. Let’s shake hands with him. I’ll shake hands with Spot. </w:t>
      </w:r>
      <w:proofErr w:type="gramStart"/>
      <w:r w:rsidRPr="002F3D8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F3D85">
        <w:rPr>
          <w:rFonts w:ascii="Times New Roman" w:hAnsi="Times New Roman" w:cs="Times New Roman"/>
          <w:sz w:val="28"/>
          <w:szCs w:val="28"/>
        </w:rPr>
        <w:t>Жмет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лапу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3D85">
        <w:rPr>
          <w:rFonts w:ascii="Times New Roman" w:hAnsi="Times New Roman" w:cs="Times New Roman"/>
          <w:sz w:val="28"/>
          <w:szCs w:val="28"/>
        </w:rPr>
        <w:t>Споту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Good dog. </w:t>
      </w:r>
      <w:proofErr w:type="spellStart"/>
      <w:r w:rsidRPr="002F3D85">
        <w:rPr>
          <w:rFonts w:ascii="Times New Roman" w:hAnsi="Times New Roman" w:cs="Times New Roman"/>
          <w:sz w:val="28"/>
          <w:szCs w:val="28"/>
          <w:lang w:val="en-US"/>
        </w:rPr>
        <w:t>Olya</w:t>
      </w:r>
      <w:proofErr w:type="spellEnd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, come and shake hands with Spot. </w:t>
      </w:r>
      <w:proofErr w:type="gramStart"/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And you, </w:t>
      </w:r>
      <w:proofErr w:type="spellStart"/>
      <w:r w:rsidRPr="002F3D85">
        <w:rPr>
          <w:rFonts w:ascii="Times New Roman" w:hAnsi="Times New Roman" w:cs="Times New Roman"/>
          <w:sz w:val="28"/>
          <w:szCs w:val="28"/>
          <w:lang w:val="en-US"/>
        </w:rPr>
        <w:t>Serezha</w:t>
      </w:r>
      <w:proofErr w:type="spellEnd"/>
      <w:r w:rsidRPr="002F3D85">
        <w:rPr>
          <w:rFonts w:ascii="Times New Roman" w:hAnsi="Times New Roman" w:cs="Times New Roman"/>
          <w:sz w:val="28"/>
          <w:szCs w:val="28"/>
          <w:lang w:val="en-US"/>
        </w:rPr>
        <w:t>, too.</w:t>
      </w:r>
      <w:proofErr w:type="gramEnd"/>
    </w:p>
    <w:p w:rsidR="00B067F9" w:rsidRPr="002F3D85" w:rsidRDefault="00B067F9" w:rsidP="00B0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</w:rPr>
        <w:t>Спот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F3D85">
        <w:rPr>
          <w:rFonts w:ascii="Times New Roman" w:hAnsi="Times New Roman" w:cs="Times New Roman"/>
          <w:sz w:val="28"/>
          <w:szCs w:val="28"/>
        </w:rPr>
        <w:t>весело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B067F9" w:rsidRPr="002F3D85" w:rsidRDefault="00B067F9" w:rsidP="00B067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3D85">
        <w:rPr>
          <w:rFonts w:ascii="Times New Roman" w:hAnsi="Times New Roman" w:cs="Times New Roman"/>
          <w:sz w:val="28"/>
          <w:szCs w:val="28"/>
          <w:lang w:val="en-US"/>
        </w:rPr>
        <w:t>Here is my head, and here is my nose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br/>
        <w:t>Here are my knees, and here are my toes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br/>
        <w:t>Here are my fingers, one, two, three -</w:t>
      </w:r>
      <w:r w:rsidRPr="002F3D85">
        <w:rPr>
          <w:rFonts w:ascii="Times New Roman" w:hAnsi="Times New Roman" w:cs="Times New Roman"/>
          <w:sz w:val="28"/>
          <w:szCs w:val="28"/>
          <w:lang w:val="en-US"/>
        </w:rPr>
        <w:br/>
        <w:t>(</w:t>
      </w:r>
      <w:proofErr w:type="spellStart"/>
      <w:r w:rsidRPr="002F3D85">
        <w:rPr>
          <w:rFonts w:ascii="Times New Roman" w:hAnsi="Times New Roman" w:cs="Times New Roman"/>
          <w:sz w:val="28"/>
          <w:szCs w:val="28"/>
          <w:lang w:val="en-US"/>
        </w:rPr>
        <w:t>Olya</w:t>
      </w:r>
      <w:proofErr w:type="spellEnd"/>
      <w:r w:rsidRPr="002F3D85">
        <w:rPr>
          <w:rFonts w:ascii="Times New Roman" w:hAnsi="Times New Roman" w:cs="Times New Roman"/>
          <w:sz w:val="28"/>
          <w:szCs w:val="28"/>
          <w:lang w:val="en-US"/>
        </w:rPr>
        <w:t>) come and shake hands with me!</w:t>
      </w:r>
    </w:p>
    <w:p w:rsidR="00EB3C7B" w:rsidRDefault="00EB3C7B" w:rsidP="00B067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3D85" w:rsidRPr="002F3D85" w:rsidRDefault="002F3D85" w:rsidP="002F3D8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lesson is over. Good bye!!!</w:t>
      </w:r>
    </w:p>
    <w:sectPr w:rsidR="002F3D85" w:rsidRPr="002F3D85" w:rsidSect="002F3D85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561B"/>
    <w:multiLevelType w:val="hybridMultilevel"/>
    <w:tmpl w:val="1D92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067F9"/>
    <w:rsid w:val="00016BEC"/>
    <w:rsid w:val="00115BB8"/>
    <w:rsid w:val="00225649"/>
    <w:rsid w:val="002F3D85"/>
    <w:rsid w:val="007D29E3"/>
    <w:rsid w:val="00897E12"/>
    <w:rsid w:val="00B067F9"/>
    <w:rsid w:val="00B744CF"/>
    <w:rsid w:val="00DB3D77"/>
    <w:rsid w:val="00EB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3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glishhobby.ru/english_for_kids/methods/pupp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5C9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cp:lastPrinted>2016-04-08T07:53:00Z</cp:lastPrinted>
  <dcterms:created xsi:type="dcterms:W3CDTF">2016-04-08T07:44:00Z</dcterms:created>
  <dcterms:modified xsi:type="dcterms:W3CDTF">2016-04-09T07:52:00Z</dcterms:modified>
</cp:coreProperties>
</file>