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DE7D51">
        <w:rPr>
          <w:rFonts w:ascii="Times New Roman" w:hAnsi="Times New Roman"/>
          <w:sz w:val="24"/>
          <w:szCs w:val="24"/>
          <w:lang w:eastAsia="ru-RU"/>
        </w:rPr>
        <w:t xml:space="preserve">Тема: Правописание парных согласных в 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корне слова</w:t>
      </w:r>
      <w:proofErr w:type="gramEnd"/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Цель: Формировать навыки проверки написания парных звонких и глухих согласных в 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корне слова</w:t>
      </w:r>
      <w:proofErr w:type="gramEnd"/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Задачи: 1. Дать понять учащимся, что парные согласные в конце слова произносятся одинаково глухо, и их написание нужно обязательно проверять либо изменением числа, либо подбором         родственного слова, у которого после проверяемого согласного звука звучит гласный или         звонкие согласные звуки [л], [м], [н], [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DE7D51">
        <w:rPr>
          <w:rFonts w:ascii="Times New Roman" w:hAnsi="Times New Roman"/>
          <w:sz w:val="24"/>
          <w:szCs w:val="24"/>
          <w:lang w:eastAsia="ru-RU"/>
        </w:rPr>
        <w:t>], [й']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2. Способствовать развитию орфографической зоркости</w:t>
      </w:r>
    </w:p>
    <w:p w:rsidR="00C42BDF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3. Содействовать воспитанию культуры учебного труда, воспитанию личностных качеств учащихся: взаимовыручки, дружелюбия, толерантности.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Ход урока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sz w:val="24"/>
          <w:szCs w:val="24"/>
          <w:lang w:eastAsia="ru-RU"/>
        </w:rPr>
        <w:t>Организационный момент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Прозвенел уже звонок, начинается урок! Садитесь!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оздадим хорошее настроение.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2Мотивационный этап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Работаем в тетрадях. Запишите сегодняшнее число. Классная работа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Минутка чистописания. Назовите буквы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з с  г к д т в ф б 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 ж ш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Какие звуки они обозначают? (Парные согласные)        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Напишем данные пары букв. (Показ учителем попарно)        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С какой целью выполняем словарную работу?  (Запоминаем непроверяемые орфограммы)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Словарь: м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 .</w:t>
      </w:r>
      <w:proofErr w:type="gram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 роз, гор . д, ч . </w:t>
      </w:r>
      <w:proofErr w:type="spellStart"/>
      <w:r w:rsidRPr="00DE7D51">
        <w:rPr>
          <w:rFonts w:ascii="Times New Roman" w:hAnsi="Times New Roman"/>
          <w:sz w:val="24"/>
          <w:szCs w:val="24"/>
          <w:lang w:eastAsia="ru-RU"/>
        </w:rPr>
        <w:t>тверг</w:t>
      </w:r>
      <w:proofErr w:type="spell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, б . </w:t>
      </w:r>
      <w:proofErr w:type="spellStart"/>
      <w:r w:rsidRPr="00DE7D51">
        <w:rPr>
          <w:rFonts w:ascii="Times New Roman" w:hAnsi="Times New Roman"/>
          <w:sz w:val="24"/>
          <w:szCs w:val="24"/>
          <w:lang w:eastAsia="ru-RU"/>
        </w:rPr>
        <w:t>гаж</w:t>
      </w:r>
      <w:proofErr w:type="spell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, ж . </w:t>
      </w:r>
      <w:proofErr w:type="spellStart"/>
      <w:r w:rsidRPr="00DE7D51">
        <w:rPr>
          <w:rFonts w:ascii="Times New Roman" w:hAnsi="Times New Roman"/>
          <w:sz w:val="24"/>
          <w:szCs w:val="24"/>
          <w:lang w:eastAsia="ru-RU"/>
        </w:rPr>
        <w:t>раф</w:t>
      </w:r>
      <w:proofErr w:type="spellEnd"/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3Операционный этап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Прослушав стихотворение, вы определите тему урока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В нашем русском языке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Ходят пары «налегке».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Часто «хитрые подружки»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Подменить хотят друг дружку.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                Как узнать писать 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какую</w:t>
      </w:r>
      <w:proofErr w:type="gram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 -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Эту букву иль другую.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Предстоит сегодня вам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 Всё расставить по местам.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Сформулируйте тему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Правописание парных согласных в 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корне слова</w:t>
      </w:r>
      <w:proofErr w:type="gram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Тему в алгоритм на доску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DE7D51">
        <w:rPr>
          <w:rFonts w:ascii="Times New Roman" w:hAnsi="Times New Roman"/>
          <w:sz w:val="24"/>
          <w:szCs w:val="24"/>
          <w:lang w:eastAsia="ru-RU"/>
        </w:rPr>
        <w:t>В алфавите пары есть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Их у нас всего лишь 6.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Верхний ряд всегда звенит.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Нижний - тихо говорит.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Обратите внимание на словарные слова, какая проблема ещё возникает при их написании?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(На конце в парных согласных допустимы ошибки)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Чтобы решить проблему, поставьте перед собой цели, продолжив фразы?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E7D51">
        <w:rPr>
          <w:rFonts w:ascii="Times New Roman" w:hAnsi="Times New Roman"/>
          <w:sz w:val="24"/>
          <w:szCs w:val="24"/>
          <w:lang w:eastAsia="ru-RU"/>
        </w:rPr>
        <w:t> – Я узнаю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   </w:t>
      </w:r>
      <w:r w:rsidRPr="00DE7D51">
        <w:rPr>
          <w:rFonts w:ascii="Times New Roman" w:hAnsi="Times New Roman"/>
          <w:sz w:val="24"/>
          <w:szCs w:val="24"/>
          <w:lang w:eastAsia="ru-RU"/>
        </w:rPr>
        <w:t>   – Я научусь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               – Я сумею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Да, мы узнаем правила проверки парных согласных, научимся находить слова с парными согласными, сумеем их проверять и правильно писать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Предлагаю коллективно поработать по учебнику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6. Включение в систему знаний.  Работа по учебнику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На какой странице тема урока? (с. </w:t>
      </w:r>
      <w:r>
        <w:rPr>
          <w:rFonts w:ascii="Times New Roman" w:hAnsi="Times New Roman"/>
          <w:sz w:val="24"/>
          <w:szCs w:val="24"/>
          <w:lang w:eastAsia="ru-RU"/>
        </w:rPr>
        <w:t>124</w:t>
      </w:r>
      <w:r w:rsidRPr="00DE7D51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Прочитайте правило «Обрати внимание»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: – Читаем примеры, приведённые в таблице.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Какое слово подбирают для проверки? (Родственное)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А после сомнительного согласного, какой окажется звук? (Гласный)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Алгоритм (… родственное слово, чтобы после согласного оказался гласный)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Упражнение </w:t>
      </w:r>
      <w:r>
        <w:rPr>
          <w:rFonts w:ascii="Times New Roman" w:hAnsi="Times New Roman"/>
          <w:sz w:val="24"/>
          <w:szCs w:val="24"/>
          <w:lang w:eastAsia="ru-RU"/>
        </w:rPr>
        <w:t>339</w:t>
      </w:r>
      <w:r w:rsidRPr="00DE7D51">
        <w:rPr>
          <w:rFonts w:ascii="Times New Roman" w:hAnsi="Times New Roman"/>
          <w:sz w:val="24"/>
          <w:szCs w:val="24"/>
          <w:lang w:eastAsia="ru-RU"/>
        </w:rPr>
        <w:t>, стр. 1</w:t>
      </w:r>
      <w:r>
        <w:rPr>
          <w:rFonts w:ascii="Times New Roman" w:hAnsi="Times New Roman"/>
          <w:sz w:val="24"/>
          <w:szCs w:val="24"/>
          <w:lang w:eastAsia="ru-RU"/>
        </w:rPr>
        <w:t>24</w:t>
      </w:r>
      <w:r w:rsidRPr="00DE7D5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– На доске и в тетрадях, устно называя проверочные слова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Сформулируйте правило проверки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E7D51">
        <w:rPr>
          <w:rFonts w:ascii="Times New Roman" w:hAnsi="Times New Roman"/>
          <w:sz w:val="24"/>
          <w:szCs w:val="24"/>
          <w:lang w:eastAsia="ru-RU"/>
        </w:rPr>
        <w:t>Физминутка</w:t>
      </w:r>
      <w:proofErr w:type="spellEnd"/>
      <w:r w:rsidRPr="00DE7D5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Работа в парах по учебнику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343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Как ещё можно проверять сомнительные парные согласные, вы определите, поработав в </w:t>
      </w:r>
      <w:r>
        <w:rPr>
          <w:rFonts w:ascii="Times New Roman" w:hAnsi="Times New Roman"/>
          <w:sz w:val="24"/>
          <w:szCs w:val="24"/>
          <w:lang w:eastAsia="ru-RU"/>
        </w:rPr>
        <w:t>парах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3522"/>
      </w:tblGrid>
      <w:tr w:rsidR="00C42BDF" w:rsidRPr="00074C21" w:rsidTr="00DE7D51">
        <w:trPr>
          <w:tblCellSpacing w:w="0" w:type="dxa"/>
        </w:trPr>
        <w:tc>
          <w:tcPr>
            <w:tcW w:w="0" w:type="auto"/>
            <w:vAlign w:val="center"/>
          </w:tcPr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2b6f09038f92dbffa24003cb4b7911c129c26407"/>
            <w:bookmarkStart w:id="2" w:name="0"/>
            <w:bookmarkEnd w:id="1"/>
            <w:bookmarkEnd w:id="2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0" w:type="auto"/>
            <w:vAlign w:val="center"/>
          </w:tcPr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                         Какой?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холодный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     ……..н…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з, с)                 ……..л…</w:t>
            </w:r>
          </w:p>
        </w:tc>
      </w:tr>
    </w:tbl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 (В проверочном слове после сомнительного парного согласного может оказаться…)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Алгоритм (… изменить слово, чтобы после согласного оказались согласные [л] [м] [н] [</w:t>
      </w:r>
      <w:proofErr w:type="gramStart"/>
      <w:r w:rsidRPr="00DE7D51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DE7D51">
        <w:rPr>
          <w:rFonts w:ascii="Times New Roman" w:hAnsi="Times New Roman"/>
          <w:sz w:val="24"/>
          <w:szCs w:val="24"/>
          <w:lang w:eastAsia="ru-RU"/>
        </w:rPr>
        <w:t>] [й'])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На индивидуальных карточках </w:t>
      </w:r>
      <w:r>
        <w:rPr>
          <w:rFonts w:ascii="Times New Roman" w:hAnsi="Times New Roman"/>
          <w:sz w:val="24"/>
          <w:szCs w:val="24"/>
          <w:lang w:eastAsia="ru-RU"/>
        </w:rPr>
        <w:t>задания по вариантам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83"/>
      </w:tblGrid>
      <w:tr w:rsidR="00C42BDF" w:rsidRPr="00074C21" w:rsidTr="00DE7D51">
        <w:trPr>
          <w:tblCellSpacing w:w="0" w:type="dxa"/>
        </w:trPr>
        <w:tc>
          <w:tcPr>
            <w:tcW w:w="0" w:type="auto"/>
            <w:vAlign w:val="center"/>
          </w:tcPr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1"/>
            <w:bookmarkStart w:id="4" w:name="bdd5bb61a0c5b36580d9684b6c77b13cf29e3694"/>
            <w:bookmarkEnd w:id="3"/>
            <w:bookmarkEnd w:id="4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      Ночью был сильный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морос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Выпал мягкий снек.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Красиф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зимний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нарят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42BDF" w:rsidRPr="00074C21" w:rsidTr="00DE7D51">
        <w:trPr>
          <w:tblCellSpacing w:w="0" w:type="dxa"/>
        </w:trPr>
        <w:tc>
          <w:tcPr>
            <w:tcW w:w="0" w:type="auto"/>
            <w:vAlign w:val="center"/>
          </w:tcPr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DE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Улетели птицы на ю.. .  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..  скинул 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свой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наря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.. .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.. осенью опустел. </w:t>
            </w:r>
          </w:p>
        </w:tc>
      </w:tr>
    </w:tbl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Какое правило применили?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Рефлексия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 – Какую тему изучали на уроке?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 xml:space="preserve">– Как проверить сомнительные парные согласные?                                                                                                                       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Достигли мы целей урока? Продолжите фразы …        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Я узнал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Я научился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Я умею …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E7D51">
        <w:rPr>
          <w:rFonts w:ascii="Times New Roman" w:hAnsi="Times New Roman"/>
          <w:sz w:val="24"/>
          <w:szCs w:val="24"/>
          <w:lang w:eastAsia="ru-RU"/>
        </w:rPr>
        <w:t>– Что для вас было трудным? А что интересным?</w:t>
      </w:r>
    </w:p>
    <w:p w:rsidR="00C42BDF" w:rsidRPr="00DE7D51" w:rsidRDefault="00C42BDF" w:rsidP="00DE7D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Задание на дом 341</w:t>
      </w: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p w:rsidR="00C42BDF" w:rsidRDefault="00C42BDF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4726"/>
      </w:tblGrid>
      <w:tr w:rsidR="00C42BDF" w:rsidRPr="00074C21" w:rsidTr="003C365F">
        <w:trPr>
          <w:tblCellSpacing w:w="0" w:type="dxa"/>
        </w:trPr>
        <w:tc>
          <w:tcPr>
            <w:tcW w:w="0" w:type="auto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0" w:type="auto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DE7D51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0" w:type="auto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</w:tbl>
    <w:p w:rsidR="00C42BDF" w:rsidRDefault="00C42BDF"/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4954"/>
      </w:tblGrid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  <w:tr w:rsidR="00C42BDF" w:rsidRPr="00074C21" w:rsidTr="00AD524C">
        <w:trPr>
          <w:tblCellSpacing w:w="0" w:type="dxa"/>
        </w:trPr>
        <w:tc>
          <w:tcPr>
            <w:tcW w:w="0" w:type="auto"/>
            <w:vAlign w:val="center"/>
          </w:tcPr>
          <w:p w:rsidR="00C42BDF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Что?                                      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хле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 (б, п)                     хлебный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       …….н….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тетра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…….н….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дож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(д, т)                   ……л…. </w:t>
            </w:r>
          </w:p>
        </w:tc>
        <w:tc>
          <w:tcPr>
            <w:tcW w:w="4954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Что?        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д, т)             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гри</w:t>
            </w:r>
            <w:proofErr w:type="spellEnd"/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б, п)                     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мор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з, с)                  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……..н…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.. (</w:t>
            </w:r>
            <w:proofErr w:type="gramEnd"/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з, с)               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E7D51">
              <w:rPr>
                <w:rFonts w:ascii="Times New Roman" w:hAnsi="Times New Roman"/>
                <w:sz w:val="24"/>
                <w:szCs w:val="24"/>
                <w:lang w:eastAsia="ru-RU"/>
              </w:rPr>
              <w:t>……..л…</w:t>
            </w:r>
          </w:p>
        </w:tc>
      </w:tr>
    </w:tbl>
    <w:p w:rsidR="00C42BDF" w:rsidRDefault="00C42BDF"/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25"/>
      </w:tblGrid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1 вариант. Прочитай. Исправь ошибки.                                                            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 xml:space="preserve">        Ночью был сильный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морос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 Выпал мягкий снек.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Красиф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 зимний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нарят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C42BDF" w:rsidRPr="00074C21" w:rsidTr="00092EBD">
        <w:trPr>
          <w:tblCellSpacing w:w="0" w:type="dxa"/>
        </w:trPr>
        <w:tc>
          <w:tcPr>
            <w:tcW w:w="7925" w:type="dxa"/>
            <w:vAlign w:val="center"/>
          </w:tcPr>
          <w:p w:rsidR="00C42BDF" w:rsidRPr="00092EBD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2 вариант. Вставь пропущенные буквы.</w:t>
            </w:r>
          </w:p>
          <w:p w:rsidR="00C42BDF" w:rsidRPr="00DE7D51" w:rsidRDefault="00C42BDF" w:rsidP="003C36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2EBD">
              <w:rPr>
                <w:rFonts w:ascii="Times New Roman" w:hAnsi="Times New Roman"/>
                <w:lang w:eastAsia="ru-RU"/>
              </w:rPr>
              <w:t>        Улетели птицы на ю.. .  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Ду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 скинул </w:t>
            </w:r>
            <w:proofErr w:type="gramStart"/>
            <w:r w:rsidRPr="00092EBD">
              <w:rPr>
                <w:rFonts w:ascii="Times New Roman" w:hAnsi="Times New Roman"/>
                <w:lang w:eastAsia="ru-RU"/>
              </w:rPr>
              <w:t>свой</w:t>
            </w:r>
            <w:proofErr w:type="gramEnd"/>
            <w:r w:rsidRPr="00092EB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наря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. </w:t>
            </w:r>
            <w:proofErr w:type="spellStart"/>
            <w:r w:rsidRPr="00092EBD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092EBD">
              <w:rPr>
                <w:rFonts w:ascii="Times New Roman" w:hAnsi="Times New Roman"/>
                <w:lang w:eastAsia="ru-RU"/>
              </w:rPr>
              <w:t xml:space="preserve">.. осенью опустел. </w:t>
            </w:r>
          </w:p>
        </w:tc>
      </w:tr>
    </w:tbl>
    <w:p w:rsidR="00C42BDF" w:rsidRDefault="00C42BDF"/>
    <w:p w:rsidR="00C42BDF" w:rsidRDefault="00C42BDF"/>
    <w:sectPr w:rsidR="00C42BDF" w:rsidSect="00DE7D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4D"/>
    <w:rsid w:val="00074568"/>
    <w:rsid w:val="00074C21"/>
    <w:rsid w:val="00092EBD"/>
    <w:rsid w:val="003C365F"/>
    <w:rsid w:val="008349D0"/>
    <w:rsid w:val="008A1770"/>
    <w:rsid w:val="00A2274D"/>
    <w:rsid w:val="00AD524C"/>
    <w:rsid w:val="00C42BDF"/>
    <w:rsid w:val="00DE7D51"/>
    <w:rsid w:val="00E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D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DE7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E7D51"/>
    <w:rPr>
      <w:rFonts w:cs="Times New Roman"/>
    </w:rPr>
  </w:style>
  <w:style w:type="character" w:customStyle="1" w:styleId="c4">
    <w:name w:val="c4"/>
    <w:basedOn w:val="a0"/>
    <w:uiPriority w:val="99"/>
    <w:rsid w:val="00DE7D51"/>
    <w:rPr>
      <w:rFonts w:cs="Times New Roman"/>
    </w:rPr>
  </w:style>
  <w:style w:type="character" w:customStyle="1" w:styleId="c3">
    <w:name w:val="c3"/>
    <w:basedOn w:val="a0"/>
    <w:uiPriority w:val="99"/>
    <w:rsid w:val="00DE7D51"/>
    <w:rPr>
      <w:rFonts w:cs="Times New Roman"/>
    </w:rPr>
  </w:style>
  <w:style w:type="paragraph" w:customStyle="1" w:styleId="c7">
    <w:name w:val="c7"/>
    <w:basedOn w:val="a"/>
    <w:uiPriority w:val="99"/>
    <w:rsid w:val="00DE7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D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DE7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E7D51"/>
    <w:rPr>
      <w:rFonts w:cs="Times New Roman"/>
    </w:rPr>
  </w:style>
  <w:style w:type="character" w:customStyle="1" w:styleId="c4">
    <w:name w:val="c4"/>
    <w:basedOn w:val="a0"/>
    <w:uiPriority w:val="99"/>
    <w:rsid w:val="00DE7D51"/>
    <w:rPr>
      <w:rFonts w:cs="Times New Roman"/>
    </w:rPr>
  </w:style>
  <w:style w:type="character" w:customStyle="1" w:styleId="c3">
    <w:name w:val="c3"/>
    <w:basedOn w:val="a0"/>
    <w:uiPriority w:val="99"/>
    <w:rsid w:val="00DE7D51"/>
    <w:rPr>
      <w:rFonts w:cs="Times New Roman"/>
    </w:rPr>
  </w:style>
  <w:style w:type="paragraph" w:customStyle="1" w:styleId="c7">
    <w:name w:val="c7"/>
    <w:basedOn w:val="a"/>
    <w:uiPriority w:val="99"/>
    <w:rsid w:val="00DE7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0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2015-12-03T08:39:00Z</cp:lastPrinted>
  <dcterms:created xsi:type="dcterms:W3CDTF">2016-02-23T16:28:00Z</dcterms:created>
  <dcterms:modified xsi:type="dcterms:W3CDTF">2016-02-23T16:28:00Z</dcterms:modified>
</cp:coreProperties>
</file>