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B9" w:rsidRPr="00695D91" w:rsidRDefault="00E860B9" w:rsidP="00E860B9">
      <w:pPr>
        <w:jc w:val="center"/>
        <w:rPr>
          <w:sz w:val="28"/>
          <w:szCs w:val="28"/>
        </w:rPr>
      </w:pPr>
      <w:r w:rsidRPr="00695D91">
        <w:rPr>
          <w:sz w:val="28"/>
          <w:szCs w:val="28"/>
        </w:rPr>
        <w:t xml:space="preserve">Муниципальное казённое  общеобразовательное учреждение </w:t>
      </w:r>
    </w:p>
    <w:p w:rsidR="00E860B9" w:rsidRPr="00695D91" w:rsidRDefault="00E860B9" w:rsidP="00E860B9">
      <w:pPr>
        <w:jc w:val="center"/>
        <w:rPr>
          <w:sz w:val="28"/>
          <w:szCs w:val="28"/>
        </w:rPr>
      </w:pPr>
      <w:r w:rsidRPr="00695D91">
        <w:rPr>
          <w:sz w:val="28"/>
          <w:szCs w:val="28"/>
        </w:rPr>
        <w:t>«Основная общеобразовательная школа № 9»</w:t>
      </w:r>
    </w:p>
    <w:p w:rsidR="00E860B9" w:rsidRPr="00695D91" w:rsidRDefault="00E860B9" w:rsidP="00E860B9">
      <w:pPr>
        <w:jc w:val="center"/>
        <w:rPr>
          <w:sz w:val="28"/>
          <w:szCs w:val="28"/>
        </w:rPr>
      </w:pPr>
      <w:proofErr w:type="spellStart"/>
      <w:r w:rsidRPr="00695D91">
        <w:rPr>
          <w:sz w:val="28"/>
          <w:szCs w:val="28"/>
        </w:rPr>
        <w:t>г</w:t>
      </w:r>
      <w:proofErr w:type="gramStart"/>
      <w:r w:rsidRPr="00695D91">
        <w:rPr>
          <w:sz w:val="28"/>
          <w:szCs w:val="28"/>
        </w:rPr>
        <w:t>.Б</w:t>
      </w:r>
      <w:proofErr w:type="gramEnd"/>
      <w:r w:rsidRPr="00695D91">
        <w:rPr>
          <w:sz w:val="28"/>
          <w:szCs w:val="28"/>
        </w:rPr>
        <w:t>иробиджан</w:t>
      </w:r>
      <w:proofErr w:type="spellEnd"/>
    </w:p>
    <w:p w:rsidR="00E860B9" w:rsidRPr="00695D91" w:rsidRDefault="00E860B9" w:rsidP="00E860B9">
      <w:pPr>
        <w:rPr>
          <w:rFonts w:ascii="Times New Roman CYR" w:hAnsi="Times New Roman CYR" w:cs="Times New Roman CYR"/>
          <w:bCs/>
          <w:color w:val="333333"/>
          <w:u w:val="single"/>
        </w:rPr>
      </w:pPr>
    </w:p>
    <w:tbl>
      <w:tblPr>
        <w:tblW w:w="9795" w:type="dxa"/>
        <w:tblInd w:w="-241" w:type="dxa"/>
        <w:tblLayout w:type="fixed"/>
        <w:tblLook w:val="04A0" w:firstRow="1" w:lastRow="0" w:firstColumn="1" w:lastColumn="0" w:noHBand="0" w:noVBand="1"/>
      </w:tblPr>
      <w:tblGrid>
        <w:gridCol w:w="5240"/>
        <w:gridCol w:w="4555"/>
      </w:tblGrid>
      <w:tr w:rsidR="00E860B9" w:rsidRPr="00695D91" w:rsidTr="00343145">
        <w:trPr>
          <w:trHeight w:val="2409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860B9" w:rsidRPr="00695D91" w:rsidRDefault="00E860B9" w:rsidP="003431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333333"/>
              </w:rPr>
            </w:pPr>
            <w:r w:rsidRPr="00695D91">
              <w:rPr>
                <w:b/>
                <w:bCs/>
                <w:color w:val="333333"/>
              </w:rPr>
              <w:t>«</w:t>
            </w:r>
            <w:r w:rsidRPr="00695D91">
              <w:rPr>
                <w:rFonts w:ascii="Times New Roman CYR" w:hAnsi="Times New Roman CYR" w:cs="Times New Roman CYR"/>
                <w:b/>
                <w:bCs/>
                <w:color w:val="333333"/>
              </w:rPr>
              <w:t>Согласовано</w:t>
            </w:r>
            <w:r w:rsidRPr="00695D91">
              <w:rPr>
                <w:b/>
                <w:bCs/>
                <w:color w:val="333333"/>
              </w:rPr>
              <w:t xml:space="preserve">» </w:t>
            </w:r>
          </w:p>
          <w:p w:rsidR="00E860B9" w:rsidRPr="00695D91" w:rsidRDefault="00E860B9" w:rsidP="003431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/>
                <w:bCs/>
                <w:color w:val="333333"/>
              </w:rPr>
            </w:pPr>
            <w:r w:rsidRPr="00695D91">
              <w:rPr>
                <w:rFonts w:ascii="Times New Roman CYR" w:hAnsi="Times New Roman CYR" w:cs="Times New Roman CYR"/>
                <w:b/>
                <w:bCs/>
                <w:color w:val="333333"/>
              </w:rPr>
              <w:t>Заместитель директора по ВР</w:t>
            </w:r>
          </w:p>
          <w:p w:rsidR="00E860B9" w:rsidRPr="00695D91" w:rsidRDefault="00E860B9" w:rsidP="003431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695D91">
              <w:rPr>
                <w:color w:val="000000"/>
              </w:rPr>
              <w:t xml:space="preserve">________         </w:t>
            </w:r>
            <w:proofErr w:type="spellStart"/>
            <w:r w:rsidRPr="00695D91">
              <w:rPr>
                <w:color w:val="000000"/>
              </w:rPr>
              <w:t>Мисурагина</w:t>
            </w:r>
            <w:proofErr w:type="spellEnd"/>
            <w:r w:rsidRPr="00695D91">
              <w:rPr>
                <w:color w:val="000000"/>
              </w:rPr>
              <w:t xml:space="preserve"> О.В.</w:t>
            </w:r>
          </w:p>
          <w:p w:rsidR="00E860B9" w:rsidRPr="00695D91" w:rsidRDefault="00E860B9" w:rsidP="003431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color w:val="333333"/>
                <w:sz w:val="22"/>
                <w:szCs w:val="22"/>
              </w:rPr>
            </w:pPr>
            <w:r w:rsidRPr="00695D91">
              <w:rPr>
                <w:rFonts w:ascii="Times New Roman CYR" w:hAnsi="Times New Roman CYR" w:cs="Times New Roman CYR"/>
                <w:bCs/>
                <w:color w:val="333333"/>
                <w:sz w:val="22"/>
                <w:szCs w:val="22"/>
              </w:rPr>
              <w:t xml:space="preserve">подпись                  </w:t>
            </w:r>
          </w:p>
          <w:p w:rsidR="00E860B9" w:rsidRPr="00695D91" w:rsidRDefault="00E860B9" w:rsidP="003431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333333"/>
              </w:rPr>
            </w:pPr>
            <w:r w:rsidRPr="00695D91">
              <w:rPr>
                <w:b/>
                <w:color w:val="333333"/>
              </w:rPr>
              <w:t xml:space="preserve">Протокол № </w:t>
            </w:r>
          </w:p>
          <w:p w:rsidR="00E860B9" w:rsidRPr="00695D91" w:rsidRDefault="00E860B9" w:rsidP="003431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5D91">
              <w:rPr>
                <w:rFonts w:ascii="Times New Roman CYR" w:hAnsi="Times New Roman CYR" w:cs="Times New Roman CYR"/>
                <w:b/>
                <w:bCs/>
                <w:color w:val="333333"/>
              </w:rPr>
              <w:t xml:space="preserve">от </w:t>
            </w:r>
            <w:r w:rsidRPr="00695D91">
              <w:rPr>
                <w:b/>
                <w:bCs/>
                <w:color w:val="333333"/>
              </w:rPr>
              <w:t>«___»___________</w:t>
            </w:r>
            <w:proofErr w:type="gramStart"/>
            <w:r w:rsidRPr="00695D91">
              <w:rPr>
                <w:rFonts w:ascii="Times New Roman CYR" w:hAnsi="Times New Roman CYR" w:cs="Times New Roman CYR"/>
                <w:bCs/>
                <w:color w:val="333333"/>
                <w:u w:val="single"/>
              </w:rPr>
              <w:t>г</w:t>
            </w:r>
            <w:proofErr w:type="gramEnd"/>
            <w:r w:rsidRPr="00695D91">
              <w:rPr>
                <w:rFonts w:ascii="Times New Roman CYR" w:hAnsi="Times New Roman CYR" w:cs="Times New Roman CYR"/>
                <w:bCs/>
                <w:color w:val="333333"/>
                <w:u w:val="single"/>
              </w:rPr>
              <w:t>.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860B9" w:rsidRPr="00695D91" w:rsidRDefault="00E860B9" w:rsidP="003431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333333"/>
              </w:rPr>
            </w:pPr>
            <w:r w:rsidRPr="00695D91">
              <w:rPr>
                <w:b/>
                <w:bCs/>
                <w:color w:val="333333"/>
              </w:rPr>
              <w:t>«</w:t>
            </w:r>
            <w:r w:rsidRPr="00695D91">
              <w:rPr>
                <w:rFonts w:ascii="Times New Roman CYR" w:hAnsi="Times New Roman CYR" w:cs="Times New Roman CYR"/>
                <w:b/>
                <w:bCs/>
                <w:color w:val="333333"/>
              </w:rPr>
              <w:t>Утверждено</w:t>
            </w:r>
            <w:r w:rsidRPr="00695D91">
              <w:rPr>
                <w:b/>
                <w:bCs/>
                <w:color w:val="333333"/>
              </w:rPr>
              <w:t>»</w:t>
            </w:r>
          </w:p>
          <w:p w:rsidR="00E860B9" w:rsidRPr="00695D91" w:rsidRDefault="00E860B9" w:rsidP="003431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/>
                <w:bCs/>
                <w:color w:val="333333"/>
              </w:rPr>
            </w:pPr>
            <w:r w:rsidRPr="00695D91">
              <w:rPr>
                <w:rFonts w:ascii="Times New Roman CYR" w:hAnsi="Times New Roman CYR" w:cs="Times New Roman CYR"/>
                <w:b/>
                <w:bCs/>
                <w:color w:val="333333"/>
              </w:rPr>
              <w:t>Директор</w:t>
            </w:r>
          </w:p>
          <w:p w:rsidR="00E860B9" w:rsidRPr="00695D91" w:rsidRDefault="00E860B9" w:rsidP="003431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695D91">
              <w:rPr>
                <w:color w:val="000000"/>
              </w:rPr>
              <w:t xml:space="preserve">________      </w:t>
            </w:r>
            <w:proofErr w:type="spellStart"/>
            <w:r w:rsidRPr="00695D91">
              <w:rPr>
                <w:color w:val="000000"/>
              </w:rPr>
              <w:t>Мержиевская</w:t>
            </w:r>
            <w:proofErr w:type="spellEnd"/>
            <w:r w:rsidRPr="00695D91">
              <w:rPr>
                <w:color w:val="000000"/>
              </w:rPr>
              <w:t xml:space="preserve"> Л.Г.</w:t>
            </w:r>
          </w:p>
          <w:p w:rsidR="00E860B9" w:rsidRPr="00695D91" w:rsidRDefault="00E860B9" w:rsidP="003431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color w:val="333333"/>
                <w:sz w:val="22"/>
                <w:szCs w:val="22"/>
              </w:rPr>
            </w:pPr>
            <w:r w:rsidRPr="00695D91">
              <w:rPr>
                <w:rFonts w:ascii="Times New Roman CYR" w:hAnsi="Times New Roman CYR" w:cs="Times New Roman CYR"/>
                <w:bCs/>
                <w:color w:val="333333"/>
                <w:sz w:val="22"/>
                <w:szCs w:val="22"/>
              </w:rPr>
              <w:t xml:space="preserve">подпись                  </w:t>
            </w:r>
          </w:p>
          <w:p w:rsidR="00E860B9" w:rsidRPr="00695D91" w:rsidRDefault="00E860B9" w:rsidP="003431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/>
                <w:bCs/>
                <w:color w:val="333333"/>
              </w:rPr>
            </w:pPr>
            <w:r w:rsidRPr="00695D91">
              <w:rPr>
                <w:rFonts w:ascii="Times New Roman CYR" w:hAnsi="Times New Roman CYR" w:cs="Times New Roman CYR"/>
                <w:b/>
                <w:bCs/>
                <w:color w:val="333333"/>
              </w:rPr>
              <w:t>Приказ № _______</w:t>
            </w:r>
          </w:p>
          <w:p w:rsidR="00E860B9" w:rsidRPr="00695D91" w:rsidRDefault="00E860B9" w:rsidP="003431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95D91">
              <w:rPr>
                <w:rFonts w:ascii="Times New Roman CYR" w:hAnsi="Times New Roman CYR" w:cs="Times New Roman CYR"/>
                <w:b/>
                <w:bCs/>
                <w:color w:val="333333"/>
              </w:rPr>
              <w:t xml:space="preserve">от </w:t>
            </w:r>
            <w:r w:rsidRPr="00695D91">
              <w:rPr>
                <w:bCs/>
                <w:color w:val="333333"/>
              </w:rPr>
              <w:t>«___»___________</w:t>
            </w:r>
            <w:proofErr w:type="gramStart"/>
            <w:r w:rsidRPr="00695D91">
              <w:rPr>
                <w:rFonts w:ascii="Times New Roman CYR" w:hAnsi="Times New Roman CYR" w:cs="Times New Roman CYR"/>
                <w:bCs/>
                <w:color w:val="333333"/>
                <w:u w:val="single"/>
              </w:rPr>
              <w:t>г</w:t>
            </w:r>
            <w:proofErr w:type="gramEnd"/>
            <w:r w:rsidRPr="00695D91">
              <w:rPr>
                <w:rFonts w:ascii="Times New Roman CYR" w:hAnsi="Times New Roman CYR" w:cs="Times New Roman CYR"/>
                <w:bCs/>
                <w:color w:val="333333"/>
                <w:u w:val="single"/>
              </w:rPr>
              <w:t>.</w:t>
            </w:r>
          </w:p>
        </w:tc>
      </w:tr>
    </w:tbl>
    <w:p w:rsidR="00E860B9" w:rsidRPr="00695D91" w:rsidRDefault="00E860B9" w:rsidP="00E860B9">
      <w:pPr>
        <w:rPr>
          <w:sz w:val="28"/>
          <w:szCs w:val="28"/>
        </w:rPr>
      </w:pPr>
    </w:p>
    <w:p w:rsidR="00E860B9" w:rsidRPr="00695D91" w:rsidRDefault="00E860B9" w:rsidP="00E860B9">
      <w:pPr>
        <w:rPr>
          <w:sz w:val="28"/>
          <w:szCs w:val="28"/>
        </w:rPr>
      </w:pPr>
    </w:p>
    <w:p w:rsidR="00E860B9" w:rsidRPr="00695D91" w:rsidRDefault="00E860B9" w:rsidP="00E860B9">
      <w:pPr>
        <w:rPr>
          <w:sz w:val="28"/>
          <w:szCs w:val="28"/>
        </w:rPr>
      </w:pPr>
    </w:p>
    <w:p w:rsidR="00E860B9" w:rsidRPr="00695D91" w:rsidRDefault="00E860B9" w:rsidP="00E860B9">
      <w:pPr>
        <w:rPr>
          <w:sz w:val="28"/>
          <w:szCs w:val="28"/>
        </w:rPr>
      </w:pPr>
    </w:p>
    <w:p w:rsidR="00E860B9" w:rsidRPr="00695D91" w:rsidRDefault="00E860B9" w:rsidP="00E860B9">
      <w:pPr>
        <w:rPr>
          <w:sz w:val="44"/>
          <w:szCs w:val="44"/>
        </w:rPr>
      </w:pPr>
    </w:p>
    <w:p w:rsidR="00E860B9" w:rsidRPr="00695D91" w:rsidRDefault="00E860B9" w:rsidP="00E860B9">
      <w:pPr>
        <w:jc w:val="center"/>
        <w:rPr>
          <w:sz w:val="44"/>
          <w:szCs w:val="44"/>
        </w:rPr>
      </w:pPr>
      <w:r w:rsidRPr="00695D91">
        <w:rPr>
          <w:sz w:val="44"/>
          <w:szCs w:val="44"/>
        </w:rPr>
        <w:t>Программа</w:t>
      </w:r>
    </w:p>
    <w:p w:rsidR="00E860B9" w:rsidRPr="00695D91" w:rsidRDefault="00E860B9" w:rsidP="00E860B9">
      <w:pPr>
        <w:jc w:val="center"/>
        <w:rPr>
          <w:sz w:val="44"/>
          <w:szCs w:val="44"/>
        </w:rPr>
      </w:pPr>
      <w:r w:rsidRPr="00695D91">
        <w:rPr>
          <w:sz w:val="44"/>
          <w:szCs w:val="44"/>
        </w:rPr>
        <w:t>внеурочной деятельности</w:t>
      </w:r>
    </w:p>
    <w:p w:rsidR="00C42CFB" w:rsidRPr="00C42CFB" w:rsidRDefault="00E860B9" w:rsidP="00C42CFB">
      <w:pPr>
        <w:jc w:val="center"/>
        <w:rPr>
          <w:sz w:val="44"/>
          <w:szCs w:val="44"/>
        </w:rPr>
      </w:pPr>
      <w:r w:rsidRPr="00695D91">
        <w:rPr>
          <w:sz w:val="44"/>
          <w:szCs w:val="44"/>
        </w:rPr>
        <w:t>по спортивно – оздоровительному направлению «Уроки Здоровья»</w:t>
      </w:r>
    </w:p>
    <w:p w:rsidR="00E860B9" w:rsidRPr="00204EA5" w:rsidRDefault="00204EA5" w:rsidP="00C42CFB">
      <w:pPr>
        <w:jc w:val="center"/>
        <w:rPr>
          <w:sz w:val="44"/>
          <w:szCs w:val="44"/>
        </w:rPr>
      </w:pPr>
      <w:r>
        <w:rPr>
          <w:sz w:val="44"/>
          <w:szCs w:val="44"/>
          <w:lang w:val="en-US"/>
        </w:rPr>
        <w:t>3</w:t>
      </w:r>
      <w:r w:rsidR="00E860B9" w:rsidRPr="00695D91">
        <w:rPr>
          <w:sz w:val="44"/>
          <w:szCs w:val="44"/>
        </w:rPr>
        <w:t xml:space="preserve"> класса</w:t>
      </w:r>
    </w:p>
    <w:p w:rsidR="00C42CFB" w:rsidRDefault="00C42CFB" w:rsidP="00C42CFB">
      <w:pPr>
        <w:pStyle w:val="a3"/>
        <w:jc w:val="center"/>
      </w:pPr>
      <w:r>
        <w:rPr>
          <w:rFonts w:ascii="Times New Roman CYR" w:hAnsi="Times New Roman CYR" w:cs="Times New Roman CYR"/>
          <w:sz w:val="28"/>
          <w:szCs w:val="28"/>
        </w:rPr>
        <w:t>специального коррекционного обучения</w:t>
      </w:r>
    </w:p>
    <w:p w:rsidR="00C42CFB" w:rsidRPr="00204EA5" w:rsidRDefault="00C42CFB" w:rsidP="00C42CFB">
      <w:pPr>
        <w:jc w:val="center"/>
        <w:rPr>
          <w:sz w:val="44"/>
          <w:szCs w:val="44"/>
        </w:rPr>
      </w:pPr>
    </w:p>
    <w:p w:rsidR="00E860B9" w:rsidRPr="00695D91" w:rsidRDefault="00E860B9" w:rsidP="00E860B9">
      <w:pPr>
        <w:jc w:val="center"/>
        <w:rPr>
          <w:sz w:val="28"/>
          <w:szCs w:val="28"/>
        </w:rPr>
      </w:pPr>
    </w:p>
    <w:p w:rsidR="00E860B9" w:rsidRPr="00695D91" w:rsidRDefault="00E860B9" w:rsidP="00E860B9">
      <w:pPr>
        <w:jc w:val="center"/>
        <w:rPr>
          <w:sz w:val="28"/>
          <w:szCs w:val="28"/>
        </w:rPr>
      </w:pPr>
    </w:p>
    <w:p w:rsidR="00E860B9" w:rsidRPr="00695D91" w:rsidRDefault="00E860B9" w:rsidP="00E860B9">
      <w:pPr>
        <w:jc w:val="right"/>
        <w:rPr>
          <w:sz w:val="28"/>
          <w:szCs w:val="28"/>
        </w:rPr>
      </w:pPr>
      <w:r w:rsidRPr="00695D91">
        <w:rPr>
          <w:sz w:val="28"/>
          <w:szCs w:val="28"/>
        </w:rPr>
        <w:t>Составлена</w:t>
      </w:r>
      <w:proofErr w:type="gramStart"/>
      <w:r w:rsidRPr="00695D91">
        <w:rPr>
          <w:sz w:val="28"/>
          <w:szCs w:val="28"/>
        </w:rPr>
        <w:t xml:space="preserve"> :</w:t>
      </w:r>
      <w:proofErr w:type="gramEnd"/>
      <w:r w:rsidRPr="00695D91">
        <w:rPr>
          <w:sz w:val="28"/>
          <w:szCs w:val="28"/>
        </w:rPr>
        <w:t xml:space="preserve"> Крючковой Н.И.</w:t>
      </w:r>
    </w:p>
    <w:p w:rsidR="00E860B9" w:rsidRPr="00695D91" w:rsidRDefault="00E860B9" w:rsidP="00E860B9">
      <w:pPr>
        <w:jc w:val="right"/>
        <w:rPr>
          <w:sz w:val="28"/>
          <w:szCs w:val="28"/>
        </w:rPr>
      </w:pPr>
      <w:r w:rsidRPr="00695D91">
        <w:rPr>
          <w:sz w:val="28"/>
          <w:szCs w:val="28"/>
        </w:rPr>
        <w:t>учитель начальных классов</w:t>
      </w:r>
    </w:p>
    <w:p w:rsidR="00E860B9" w:rsidRPr="00695D91" w:rsidRDefault="00E860B9" w:rsidP="00E860B9">
      <w:pPr>
        <w:jc w:val="right"/>
        <w:rPr>
          <w:sz w:val="28"/>
          <w:szCs w:val="28"/>
        </w:rPr>
      </w:pPr>
      <w:r w:rsidRPr="00695D91">
        <w:rPr>
          <w:sz w:val="28"/>
          <w:szCs w:val="28"/>
        </w:rPr>
        <w:t>1 категории</w:t>
      </w:r>
    </w:p>
    <w:p w:rsidR="00E860B9" w:rsidRPr="00695D91" w:rsidRDefault="00E860B9" w:rsidP="00E860B9">
      <w:pPr>
        <w:jc w:val="center"/>
        <w:rPr>
          <w:sz w:val="28"/>
          <w:szCs w:val="28"/>
        </w:rPr>
      </w:pPr>
    </w:p>
    <w:p w:rsidR="00E860B9" w:rsidRPr="00695D91" w:rsidRDefault="00E860B9" w:rsidP="00E860B9">
      <w:pPr>
        <w:jc w:val="center"/>
        <w:rPr>
          <w:sz w:val="28"/>
          <w:szCs w:val="28"/>
        </w:rPr>
      </w:pPr>
    </w:p>
    <w:p w:rsidR="00E860B9" w:rsidRPr="00695D91" w:rsidRDefault="00E860B9" w:rsidP="00E860B9">
      <w:pPr>
        <w:jc w:val="center"/>
        <w:rPr>
          <w:sz w:val="28"/>
          <w:szCs w:val="28"/>
        </w:rPr>
      </w:pPr>
    </w:p>
    <w:p w:rsidR="00E860B9" w:rsidRPr="00695D91" w:rsidRDefault="00E860B9" w:rsidP="00E860B9">
      <w:pPr>
        <w:jc w:val="center"/>
        <w:rPr>
          <w:sz w:val="28"/>
          <w:szCs w:val="28"/>
        </w:rPr>
      </w:pPr>
    </w:p>
    <w:p w:rsidR="00E860B9" w:rsidRPr="00695D91" w:rsidRDefault="00E860B9" w:rsidP="00E860B9">
      <w:pPr>
        <w:jc w:val="center"/>
        <w:rPr>
          <w:sz w:val="28"/>
          <w:szCs w:val="28"/>
        </w:rPr>
      </w:pPr>
    </w:p>
    <w:p w:rsidR="00E860B9" w:rsidRPr="00695D91" w:rsidRDefault="00E860B9" w:rsidP="00E860B9">
      <w:pPr>
        <w:jc w:val="center"/>
        <w:rPr>
          <w:sz w:val="28"/>
          <w:szCs w:val="28"/>
        </w:rPr>
      </w:pPr>
    </w:p>
    <w:p w:rsidR="00E860B9" w:rsidRPr="00695D91" w:rsidRDefault="00E860B9" w:rsidP="00E860B9">
      <w:pPr>
        <w:jc w:val="center"/>
        <w:rPr>
          <w:sz w:val="28"/>
          <w:szCs w:val="28"/>
        </w:rPr>
      </w:pPr>
    </w:p>
    <w:p w:rsidR="00E860B9" w:rsidRPr="00695D91" w:rsidRDefault="00E860B9" w:rsidP="00E860B9">
      <w:pPr>
        <w:jc w:val="center"/>
        <w:rPr>
          <w:sz w:val="28"/>
          <w:szCs w:val="28"/>
        </w:rPr>
      </w:pPr>
    </w:p>
    <w:p w:rsidR="00E860B9" w:rsidRPr="00695D91" w:rsidRDefault="00E860B9" w:rsidP="00E860B9">
      <w:pPr>
        <w:jc w:val="center"/>
        <w:rPr>
          <w:sz w:val="28"/>
          <w:szCs w:val="28"/>
        </w:rPr>
      </w:pPr>
    </w:p>
    <w:p w:rsidR="00E860B9" w:rsidRPr="00695D91" w:rsidRDefault="00E860B9" w:rsidP="00E860B9">
      <w:pPr>
        <w:jc w:val="center"/>
        <w:rPr>
          <w:sz w:val="28"/>
          <w:szCs w:val="28"/>
        </w:rPr>
      </w:pPr>
    </w:p>
    <w:p w:rsidR="00E860B9" w:rsidRPr="00695D91" w:rsidRDefault="00204EA5" w:rsidP="00E860B9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 – 201</w:t>
      </w:r>
      <w:r>
        <w:rPr>
          <w:sz w:val="28"/>
          <w:szCs w:val="28"/>
          <w:lang w:val="en-US"/>
        </w:rPr>
        <w:t>6</w:t>
      </w:r>
      <w:r w:rsidR="00E860B9" w:rsidRPr="00695D91">
        <w:rPr>
          <w:sz w:val="28"/>
          <w:szCs w:val="28"/>
        </w:rPr>
        <w:t xml:space="preserve"> учебный год</w:t>
      </w:r>
    </w:p>
    <w:p w:rsidR="00E860B9" w:rsidRPr="00695D91" w:rsidRDefault="00E860B9" w:rsidP="00E860B9">
      <w:pPr>
        <w:rPr>
          <w:sz w:val="28"/>
          <w:szCs w:val="28"/>
        </w:rPr>
      </w:pPr>
    </w:p>
    <w:p w:rsidR="00E860B9" w:rsidRDefault="00E860B9" w:rsidP="00E860B9">
      <w:pPr>
        <w:pStyle w:val="c1c30"/>
        <w:shd w:val="clear" w:color="auto" w:fill="FFFFFF"/>
        <w:tabs>
          <w:tab w:val="left" w:pos="8460"/>
        </w:tabs>
        <w:spacing w:before="0" w:beforeAutospacing="0" w:after="0" w:afterAutospacing="0" w:line="270" w:lineRule="atLeast"/>
        <w:ind w:right="672" w:firstLine="720"/>
        <w:jc w:val="center"/>
        <w:rPr>
          <w:rStyle w:val="c6c0"/>
          <w:b/>
          <w:bCs/>
        </w:rPr>
      </w:pPr>
    </w:p>
    <w:p w:rsidR="00E860B9" w:rsidRDefault="00E860B9" w:rsidP="00E860B9">
      <w:pPr>
        <w:pStyle w:val="c1c30"/>
        <w:shd w:val="clear" w:color="auto" w:fill="FFFFFF"/>
        <w:tabs>
          <w:tab w:val="left" w:pos="8460"/>
        </w:tabs>
        <w:spacing w:before="0" w:beforeAutospacing="0" w:after="0" w:afterAutospacing="0" w:line="270" w:lineRule="atLeast"/>
        <w:ind w:right="672" w:firstLine="720"/>
        <w:jc w:val="center"/>
        <w:rPr>
          <w:rStyle w:val="c6c0"/>
          <w:b/>
          <w:bCs/>
        </w:rPr>
      </w:pPr>
    </w:p>
    <w:p w:rsidR="001A6D7B" w:rsidRDefault="001A6D7B"/>
    <w:p w:rsidR="00E860B9" w:rsidRDefault="00E860B9"/>
    <w:p w:rsidR="00E860B9" w:rsidRPr="00BE14D9" w:rsidRDefault="00E860B9" w:rsidP="00E860B9">
      <w:pPr>
        <w:pStyle w:val="c1"/>
        <w:shd w:val="clear" w:color="auto" w:fill="FFFFFF"/>
        <w:spacing w:before="0" w:beforeAutospacing="0" w:after="0" w:afterAutospacing="0" w:line="270" w:lineRule="atLeast"/>
        <w:jc w:val="center"/>
      </w:pPr>
      <w:r w:rsidRPr="00BE14D9">
        <w:rPr>
          <w:rStyle w:val="c6c0"/>
          <w:b/>
          <w:bCs/>
        </w:rPr>
        <w:t>Пояснительная записка</w:t>
      </w:r>
    </w:p>
    <w:p w:rsidR="00E860B9" w:rsidRPr="00BE14D9" w:rsidRDefault="00E860B9" w:rsidP="00E860B9">
      <w:pPr>
        <w:pStyle w:val="c2c19c10"/>
        <w:shd w:val="clear" w:color="auto" w:fill="FFFFFF"/>
        <w:spacing w:before="0" w:beforeAutospacing="0" w:after="0" w:afterAutospacing="0" w:line="270" w:lineRule="atLeast"/>
        <w:ind w:right="-216" w:firstLine="708"/>
        <w:jc w:val="both"/>
      </w:pPr>
      <w:r w:rsidRPr="00BE14D9">
        <w:rPr>
          <w:rStyle w:val="c0c11"/>
        </w:rPr>
        <w:t>Здоровье человека — тема достаточно актуальная для всех времен и народов, а в XXI веке она становится первостепенной. Состояние здоровья российских школьников вызывает серьезную тревогу специалистов. Наглядным показателем неблагополучия является  то, что  здоровье школьников ухудшается по сравнению с их сверстниками  двадцать или тридцать лет назад. При этом наиболее значительное увеличение частоты всех классов болезней происходит в возрастные периоды, совпадающие с получением общего среднего образования.</w:t>
      </w:r>
    </w:p>
    <w:p w:rsidR="00E860B9" w:rsidRPr="00BE14D9" w:rsidRDefault="00E860B9" w:rsidP="00E860B9">
      <w:pPr>
        <w:pStyle w:val="c2c19c10"/>
        <w:shd w:val="clear" w:color="auto" w:fill="FFFFFF"/>
        <w:spacing w:before="0" w:beforeAutospacing="0" w:after="0" w:afterAutospacing="0" w:line="270" w:lineRule="atLeast"/>
        <w:ind w:right="-216" w:firstLine="708"/>
        <w:jc w:val="both"/>
      </w:pPr>
      <w:r w:rsidRPr="00BE14D9">
        <w:rPr>
          <w:rStyle w:val="c0"/>
        </w:rPr>
        <w:t xml:space="preserve">По данным Института возрастной физиологии РАО, школьная образовательная среда порождает факторы риска нарушений  здоровья, с действием которых связано 40 % негативных влияний, ухудшающих здоровье детей школьного возраста. Исследования ИВФ РАО позволяют </w:t>
      </w:r>
      <w:proofErr w:type="spellStart"/>
      <w:r w:rsidRPr="00BE14D9">
        <w:rPr>
          <w:rStyle w:val="c0"/>
        </w:rPr>
        <w:t>проранжировать</w:t>
      </w:r>
      <w:proofErr w:type="spellEnd"/>
      <w:r w:rsidRPr="00BE14D9">
        <w:rPr>
          <w:rStyle w:val="apple-converted-space"/>
        </w:rPr>
        <w:t> </w:t>
      </w:r>
      <w:r w:rsidRPr="00BE14D9">
        <w:rPr>
          <w:rStyle w:val="c6c0"/>
          <w:b/>
          <w:bCs/>
        </w:rPr>
        <w:t>школьные факторы риска</w:t>
      </w:r>
      <w:r w:rsidRPr="00BE14D9">
        <w:rPr>
          <w:rStyle w:val="c0"/>
        </w:rPr>
        <w:t> по убыванию значимости и силы влияния на здоровье учащихся:</w:t>
      </w:r>
    </w:p>
    <w:p w:rsidR="00E860B9" w:rsidRPr="00BE14D9" w:rsidRDefault="00E860B9" w:rsidP="00E860B9">
      <w:pPr>
        <w:shd w:val="clear" w:color="auto" w:fill="FFFFFF"/>
        <w:ind w:left="708" w:right="-216"/>
        <w:jc w:val="both"/>
      </w:pPr>
      <w:r w:rsidRPr="00BE14D9">
        <w:rPr>
          <w:rStyle w:val="c0"/>
        </w:rPr>
        <w:t>- стрессовая педагогическая тактика;</w:t>
      </w:r>
    </w:p>
    <w:p w:rsidR="00E860B9" w:rsidRPr="00BE14D9" w:rsidRDefault="00E860B9" w:rsidP="00E860B9">
      <w:pPr>
        <w:shd w:val="clear" w:color="auto" w:fill="FFFFFF"/>
        <w:ind w:left="708" w:right="-216"/>
        <w:jc w:val="both"/>
      </w:pPr>
      <w:r w:rsidRPr="00BE14D9">
        <w:rPr>
          <w:rStyle w:val="c0"/>
        </w:rPr>
        <w:t>- несоответствие методик и технологий обучения возрастным и функциональным возможностям     школьников;</w:t>
      </w:r>
    </w:p>
    <w:p w:rsidR="00E860B9" w:rsidRPr="00BE14D9" w:rsidRDefault="00E860B9" w:rsidP="00E860B9">
      <w:pPr>
        <w:shd w:val="clear" w:color="auto" w:fill="FFFFFF"/>
        <w:ind w:left="708" w:right="-216"/>
        <w:jc w:val="both"/>
      </w:pPr>
      <w:r w:rsidRPr="00BE14D9">
        <w:rPr>
          <w:rStyle w:val="c0"/>
        </w:rPr>
        <w:t>- несоблюдение элементарных физиологических и гигиенических требований к организации учебного   процесса;</w:t>
      </w:r>
    </w:p>
    <w:p w:rsidR="00E860B9" w:rsidRPr="00BE14D9" w:rsidRDefault="00E860B9" w:rsidP="00E860B9">
      <w:pPr>
        <w:shd w:val="clear" w:color="auto" w:fill="FFFFFF"/>
        <w:ind w:left="708" w:right="-216"/>
        <w:jc w:val="both"/>
      </w:pPr>
      <w:r w:rsidRPr="00BE14D9">
        <w:rPr>
          <w:rStyle w:val="c0"/>
        </w:rPr>
        <w:t>- недостаточная грамотность родителей в вопросах сохранения здоровья детей;</w:t>
      </w:r>
    </w:p>
    <w:p w:rsidR="00E860B9" w:rsidRPr="00BE14D9" w:rsidRDefault="00E860B9" w:rsidP="00E860B9">
      <w:pPr>
        <w:shd w:val="clear" w:color="auto" w:fill="FFFFFF"/>
        <w:ind w:left="708" w:right="-216"/>
        <w:jc w:val="both"/>
      </w:pPr>
      <w:r w:rsidRPr="00BE14D9">
        <w:rPr>
          <w:rStyle w:val="c0"/>
        </w:rPr>
        <w:t>- провалы в существующей системе физического воспитания;</w:t>
      </w:r>
    </w:p>
    <w:p w:rsidR="00E860B9" w:rsidRPr="00BE14D9" w:rsidRDefault="00E860B9" w:rsidP="00E860B9">
      <w:pPr>
        <w:shd w:val="clear" w:color="auto" w:fill="FFFFFF"/>
        <w:ind w:left="708" w:right="-216"/>
        <w:jc w:val="both"/>
      </w:pPr>
      <w:r w:rsidRPr="00BE14D9">
        <w:rPr>
          <w:rStyle w:val="c0"/>
        </w:rPr>
        <w:t>- интенсификация учебного процесса;</w:t>
      </w:r>
    </w:p>
    <w:p w:rsidR="00E860B9" w:rsidRPr="00BE14D9" w:rsidRDefault="00E860B9" w:rsidP="00E860B9">
      <w:pPr>
        <w:shd w:val="clear" w:color="auto" w:fill="FFFFFF"/>
        <w:ind w:left="708" w:right="-216"/>
        <w:jc w:val="both"/>
      </w:pPr>
      <w:r w:rsidRPr="00BE14D9">
        <w:rPr>
          <w:rStyle w:val="c0"/>
        </w:rPr>
        <w:t>- функциональная неграмотность педагога в вопросах охраны и укрепления здоровья;</w:t>
      </w:r>
    </w:p>
    <w:p w:rsidR="00E860B9" w:rsidRPr="00BE14D9" w:rsidRDefault="00E860B9" w:rsidP="00E860B9">
      <w:pPr>
        <w:shd w:val="clear" w:color="auto" w:fill="FFFFFF"/>
        <w:ind w:left="708" w:right="-216"/>
        <w:jc w:val="both"/>
      </w:pPr>
      <w:r w:rsidRPr="00BE14D9">
        <w:rPr>
          <w:rStyle w:val="c0"/>
        </w:rPr>
        <w:t>- частичное разрушение служб школьного медицинского контроля;</w:t>
      </w:r>
    </w:p>
    <w:p w:rsidR="00E860B9" w:rsidRPr="00BE14D9" w:rsidRDefault="00E860B9" w:rsidP="00E860B9">
      <w:pPr>
        <w:shd w:val="clear" w:color="auto" w:fill="FFFFFF"/>
        <w:ind w:left="708" w:right="-216"/>
        <w:jc w:val="both"/>
      </w:pPr>
      <w:r w:rsidRPr="00BE14D9">
        <w:rPr>
          <w:rStyle w:val="c0"/>
        </w:rPr>
        <w:t>- отсутствие системной работы по формированию ценностей здоровья и здорового образа жизни.</w:t>
      </w:r>
    </w:p>
    <w:p w:rsidR="00E860B9" w:rsidRPr="00BE14D9" w:rsidRDefault="00E860B9" w:rsidP="00E860B9">
      <w:pPr>
        <w:pStyle w:val="c2c19c10"/>
        <w:shd w:val="clear" w:color="auto" w:fill="FFFFFF"/>
        <w:spacing w:before="0" w:beforeAutospacing="0" w:after="0" w:afterAutospacing="0" w:line="270" w:lineRule="atLeast"/>
        <w:ind w:right="-216" w:firstLine="708"/>
        <w:jc w:val="both"/>
      </w:pPr>
      <w:r w:rsidRPr="00BE14D9">
        <w:rPr>
          <w:rStyle w:val="c11c0"/>
        </w:rPr>
        <w:t xml:space="preserve">Таким образом, традиционная организация образовательного процесса создает у школьников постоянные стрессовые перегрузки, которые приводят к поломке механизмов </w:t>
      </w:r>
      <w:proofErr w:type="spellStart"/>
      <w:r w:rsidRPr="00BE14D9">
        <w:rPr>
          <w:rStyle w:val="c11c0"/>
        </w:rPr>
        <w:t>саморегуляции</w:t>
      </w:r>
      <w:proofErr w:type="spellEnd"/>
      <w:r w:rsidRPr="00BE14D9">
        <w:rPr>
          <w:rStyle w:val="c11c0"/>
        </w:rPr>
        <w:t xml:space="preserve"> физиологических функций и способствуют развитию хронических болезней. В результате существующая система школьного образования имеет </w:t>
      </w:r>
      <w:proofErr w:type="spellStart"/>
      <w:r w:rsidRPr="00BE14D9">
        <w:rPr>
          <w:rStyle w:val="c11c0"/>
        </w:rPr>
        <w:t>здоровьезатратный</w:t>
      </w:r>
      <w:proofErr w:type="spellEnd"/>
      <w:r w:rsidRPr="00BE14D9">
        <w:rPr>
          <w:rStyle w:val="c11c0"/>
        </w:rPr>
        <w:t xml:space="preserve"> характер.</w:t>
      </w:r>
    </w:p>
    <w:p w:rsidR="00E860B9" w:rsidRPr="00BE14D9" w:rsidRDefault="00E860B9" w:rsidP="00E860B9">
      <w:pPr>
        <w:pStyle w:val="c2c19c10"/>
        <w:shd w:val="clear" w:color="auto" w:fill="FFFFFF"/>
        <w:spacing w:before="0" w:beforeAutospacing="0" w:after="0" w:afterAutospacing="0" w:line="270" w:lineRule="atLeast"/>
        <w:ind w:right="-216" w:firstLine="708"/>
        <w:jc w:val="both"/>
      </w:pPr>
      <w:r w:rsidRPr="00BE14D9">
        <w:rPr>
          <w:rStyle w:val="c0"/>
        </w:rPr>
        <w:t>Многие педагоги считают, что сохранением и укреплением здоровья учащихся в школе должны заниматься администраторы и специально подготовленные профессионалы. Однако анализ школьных факторов риска показывает, что большинство проблем здоровья учащихся создается и решается в ходе ежедневной практической работы учителей, т.е. связано с их профессиональной деятельностью. Поэтому учителю необходимо найти резервы собственной деятельности в сохранении и укреплении здоровья учащихся.</w:t>
      </w:r>
    </w:p>
    <w:p w:rsidR="00E860B9" w:rsidRPr="00BE14D9" w:rsidRDefault="00E860B9" w:rsidP="00E860B9">
      <w:pPr>
        <w:pStyle w:val="c2c19c10"/>
        <w:shd w:val="clear" w:color="auto" w:fill="FFFFFF"/>
        <w:spacing w:before="0" w:beforeAutospacing="0" w:after="0" w:afterAutospacing="0" w:line="270" w:lineRule="atLeast"/>
        <w:ind w:right="-216" w:firstLine="708"/>
        <w:jc w:val="both"/>
      </w:pPr>
      <w:r w:rsidRPr="00BE14D9">
        <w:rPr>
          <w:rStyle w:val="c0"/>
        </w:rPr>
        <w:t>Как помочь школьнику, как сделать так, чтобы он начал жить активной, интересной и полноценной жизнью? Как сделать так, чтобы учение в школе вызывало прилив энергии, а обучение было в радость, развивало рефлексивные умения учащихся? Именно в решении этих вопросов и заключается</w:t>
      </w:r>
      <w:r w:rsidRPr="00BE14D9">
        <w:rPr>
          <w:rStyle w:val="apple-converted-space"/>
        </w:rPr>
        <w:t> </w:t>
      </w:r>
      <w:r w:rsidRPr="00BE14D9">
        <w:rPr>
          <w:rStyle w:val="c6c0"/>
          <w:b/>
          <w:bCs/>
        </w:rPr>
        <w:t>  актуальность</w:t>
      </w:r>
      <w:r w:rsidRPr="00BE14D9">
        <w:rPr>
          <w:rStyle w:val="apple-converted-space"/>
          <w:b/>
          <w:bCs/>
        </w:rPr>
        <w:t> </w:t>
      </w:r>
      <w:r w:rsidRPr="00BE14D9">
        <w:rPr>
          <w:rStyle w:val="c0"/>
        </w:rPr>
        <w:t>программы «</w:t>
      </w:r>
      <w:r>
        <w:rPr>
          <w:rStyle w:val="c0"/>
        </w:rPr>
        <w:t>Уроки Здоровья</w:t>
      </w:r>
      <w:r w:rsidRPr="00BE14D9">
        <w:rPr>
          <w:rStyle w:val="c0"/>
        </w:rPr>
        <w:t>».</w:t>
      </w:r>
    </w:p>
    <w:p w:rsidR="00E860B9" w:rsidRPr="00BE14D9" w:rsidRDefault="00E860B9" w:rsidP="00E860B9">
      <w:pPr>
        <w:pStyle w:val="c2c10"/>
        <w:shd w:val="clear" w:color="auto" w:fill="FFFFFF"/>
        <w:spacing w:before="0" w:beforeAutospacing="0" w:after="0" w:afterAutospacing="0" w:line="270" w:lineRule="atLeast"/>
        <w:ind w:firstLine="708"/>
        <w:jc w:val="both"/>
      </w:pPr>
      <w:r w:rsidRPr="00BE14D9">
        <w:rPr>
          <w:rStyle w:val="c5c0"/>
          <w:b/>
          <w:bCs/>
          <w:i/>
          <w:iCs/>
        </w:rPr>
        <w:t xml:space="preserve">Цель </w:t>
      </w:r>
      <w:r>
        <w:rPr>
          <w:rStyle w:val="c5c0"/>
          <w:b/>
          <w:bCs/>
          <w:i/>
          <w:iCs/>
        </w:rPr>
        <w:t>кружка</w:t>
      </w:r>
      <w:r w:rsidRPr="00BE14D9">
        <w:rPr>
          <w:rStyle w:val="c5c0"/>
          <w:b/>
          <w:bCs/>
          <w:i/>
          <w:iCs/>
        </w:rPr>
        <w:t>:</w:t>
      </w:r>
      <w:r w:rsidRPr="00BE14D9">
        <w:rPr>
          <w:rStyle w:val="apple-converted-space"/>
          <w:b/>
          <w:bCs/>
          <w:i/>
          <w:iCs/>
        </w:rPr>
        <w:t> </w:t>
      </w:r>
      <w:r w:rsidRPr="00BE14D9">
        <w:rPr>
          <w:rStyle w:val="c0"/>
        </w:rPr>
        <w:t>обеспечить возможность сохранения здоровья детей в период обучения в школе; научить детей быть здоровыми душой и телом, стремиться творить своё здоровье, применяя знания и умения в согласии с законами природы, законами бытия.</w:t>
      </w:r>
    </w:p>
    <w:p w:rsidR="00E860B9" w:rsidRPr="00BE14D9" w:rsidRDefault="00E860B9" w:rsidP="00E860B9">
      <w:pPr>
        <w:pStyle w:val="c2c10"/>
        <w:shd w:val="clear" w:color="auto" w:fill="FFFFFF"/>
        <w:spacing w:before="0" w:beforeAutospacing="0" w:after="0" w:afterAutospacing="0" w:line="270" w:lineRule="atLeast"/>
        <w:ind w:firstLine="708"/>
        <w:jc w:val="both"/>
      </w:pPr>
      <w:r w:rsidRPr="00BE14D9">
        <w:rPr>
          <w:rStyle w:val="c5c0"/>
          <w:b/>
          <w:bCs/>
          <w:i/>
          <w:iCs/>
        </w:rPr>
        <w:t>Задачи:</w:t>
      </w:r>
    </w:p>
    <w:p w:rsidR="00E860B9" w:rsidRPr="00BE14D9" w:rsidRDefault="00E860B9" w:rsidP="00E860B9">
      <w:pPr>
        <w:numPr>
          <w:ilvl w:val="0"/>
          <w:numId w:val="1"/>
        </w:numPr>
        <w:shd w:val="clear" w:color="auto" w:fill="FFFFFF"/>
        <w:ind w:left="1080"/>
        <w:jc w:val="both"/>
      </w:pPr>
      <w:r w:rsidRPr="00BE14D9">
        <w:rPr>
          <w:rStyle w:val="c11c0"/>
        </w:rPr>
        <w:t>сформировать у детей необходимые знания, умения и навыки по здоровому образу жизни;</w:t>
      </w:r>
    </w:p>
    <w:p w:rsidR="00E860B9" w:rsidRPr="00BE14D9" w:rsidRDefault="00E860B9" w:rsidP="00E860B9">
      <w:pPr>
        <w:numPr>
          <w:ilvl w:val="0"/>
          <w:numId w:val="1"/>
        </w:numPr>
        <w:shd w:val="clear" w:color="auto" w:fill="FFFFFF"/>
        <w:ind w:left="1080"/>
        <w:jc w:val="both"/>
      </w:pPr>
      <w:r w:rsidRPr="00BE14D9">
        <w:rPr>
          <w:rStyle w:val="c11c0"/>
        </w:rPr>
        <w:t>формировать у детей мотивационную сферу гигиенического поведения, безопасной жизни, физического воспитания;</w:t>
      </w:r>
    </w:p>
    <w:p w:rsidR="00E860B9" w:rsidRPr="00BE14D9" w:rsidRDefault="00E860B9" w:rsidP="00E860B9">
      <w:pPr>
        <w:numPr>
          <w:ilvl w:val="0"/>
          <w:numId w:val="1"/>
        </w:numPr>
        <w:shd w:val="clear" w:color="auto" w:fill="FFFFFF"/>
        <w:ind w:left="1080"/>
        <w:jc w:val="both"/>
      </w:pPr>
      <w:r w:rsidRPr="00BE14D9">
        <w:rPr>
          <w:rStyle w:val="c11c0"/>
        </w:rPr>
        <w:lastRenderedPageBreak/>
        <w:t>обеспечить физическое и психическое саморазвитие;</w:t>
      </w:r>
    </w:p>
    <w:p w:rsidR="00E860B9" w:rsidRPr="00BE14D9" w:rsidRDefault="00E860B9" w:rsidP="00E860B9">
      <w:pPr>
        <w:numPr>
          <w:ilvl w:val="0"/>
          <w:numId w:val="1"/>
        </w:numPr>
        <w:shd w:val="clear" w:color="auto" w:fill="FFFFFF"/>
        <w:ind w:left="1080"/>
        <w:jc w:val="both"/>
      </w:pPr>
      <w:r w:rsidRPr="00BE14D9">
        <w:rPr>
          <w:rStyle w:val="c11c0"/>
        </w:rPr>
        <w:t>научить использовать полученные знания в повседневной жизни;</w:t>
      </w:r>
    </w:p>
    <w:p w:rsidR="00E860B9" w:rsidRPr="00BE14D9" w:rsidRDefault="00E860B9" w:rsidP="00E860B9">
      <w:pPr>
        <w:numPr>
          <w:ilvl w:val="0"/>
          <w:numId w:val="1"/>
        </w:numPr>
        <w:shd w:val="clear" w:color="auto" w:fill="FFFFFF"/>
        <w:ind w:left="1080"/>
        <w:jc w:val="both"/>
      </w:pPr>
      <w:r w:rsidRPr="00BE14D9">
        <w:rPr>
          <w:rStyle w:val="c11c0"/>
        </w:rPr>
        <w:t xml:space="preserve">добиться потребности выполнения элементарных правил </w:t>
      </w:r>
      <w:proofErr w:type="spellStart"/>
      <w:r w:rsidRPr="00BE14D9">
        <w:rPr>
          <w:rStyle w:val="c11c0"/>
        </w:rPr>
        <w:t>здоровьесбережения</w:t>
      </w:r>
      <w:proofErr w:type="spellEnd"/>
      <w:r w:rsidRPr="00BE14D9">
        <w:rPr>
          <w:rStyle w:val="c11c0"/>
        </w:rPr>
        <w:t>.</w:t>
      </w:r>
    </w:p>
    <w:p w:rsidR="00E860B9" w:rsidRPr="00BE14D9" w:rsidRDefault="00E860B9" w:rsidP="00E860B9">
      <w:pPr>
        <w:pStyle w:val="c2c10"/>
        <w:shd w:val="clear" w:color="auto" w:fill="FFFFFF"/>
        <w:spacing w:before="0" w:beforeAutospacing="0" w:after="0" w:afterAutospacing="0" w:line="270" w:lineRule="atLeast"/>
        <w:ind w:firstLine="708"/>
        <w:jc w:val="both"/>
      </w:pPr>
      <w:r w:rsidRPr="00BE14D9">
        <w:rPr>
          <w:rStyle w:val="c0c5"/>
          <w:b/>
          <w:bCs/>
          <w:i/>
          <w:iCs/>
        </w:rPr>
        <w:t> Данная  программа строится на принципах</w:t>
      </w:r>
      <w:r w:rsidRPr="00BE14D9">
        <w:t>:</w:t>
      </w:r>
    </w:p>
    <w:p w:rsidR="00E860B9" w:rsidRPr="00BE14D9" w:rsidRDefault="00E860B9" w:rsidP="00E860B9">
      <w:pPr>
        <w:numPr>
          <w:ilvl w:val="0"/>
          <w:numId w:val="2"/>
        </w:numPr>
        <w:shd w:val="clear" w:color="auto" w:fill="FFFFFF"/>
        <w:ind w:left="1080"/>
        <w:jc w:val="both"/>
      </w:pPr>
      <w:proofErr w:type="gramStart"/>
      <w:r w:rsidRPr="00BE14D9">
        <w:rPr>
          <w:rStyle w:val="c5c0"/>
          <w:b/>
          <w:bCs/>
          <w:i/>
          <w:iCs/>
        </w:rPr>
        <w:t>Научности</w:t>
      </w:r>
      <w:proofErr w:type="gramEnd"/>
      <w:r w:rsidRPr="00BE14D9">
        <w:rPr>
          <w:rStyle w:val="c0"/>
        </w:rPr>
        <w:t>;</w:t>
      </w:r>
      <w:r w:rsidRPr="00BE14D9">
        <w:rPr>
          <w:rStyle w:val="c5c0"/>
          <w:b/>
          <w:bCs/>
          <w:i/>
          <w:iCs/>
        </w:rPr>
        <w:t> </w:t>
      </w:r>
      <w:r w:rsidRPr="00BE14D9">
        <w:rPr>
          <w:rStyle w:val="c0"/>
        </w:rPr>
        <w:t xml:space="preserve">в основе </w:t>
      </w:r>
      <w:proofErr w:type="gramStart"/>
      <w:r w:rsidRPr="00BE14D9">
        <w:rPr>
          <w:rStyle w:val="c0"/>
        </w:rPr>
        <w:t>которых</w:t>
      </w:r>
      <w:proofErr w:type="gramEnd"/>
      <w:r w:rsidRPr="00BE14D9">
        <w:rPr>
          <w:rStyle w:val="c0"/>
        </w:rPr>
        <w:t xml:space="preserve"> содержится анализ статистических медицинских исследований по состоянию здоровья школьников.</w:t>
      </w:r>
    </w:p>
    <w:p w:rsidR="00E860B9" w:rsidRPr="00BE14D9" w:rsidRDefault="00E860B9" w:rsidP="00E860B9">
      <w:pPr>
        <w:numPr>
          <w:ilvl w:val="0"/>
          <w:numId w:val="2"/>
        </w:numPr>
        <w:shd w:val="clear" w:color="auto" w:fill="FFFFFF"/>
        <w:ind w:left="1080"/>
        <w:jc w:val="both"/>
      </w:pPr>
      <w:proofErr w:type="gramStart"/>
      <w:r w:rsidRPr="00BE14D9">
        <w:rPr>
          <w:rStyle w:val="c5c11c0"/>
          <w:b/>
          <w:bCs/>
          <w:i/>
          <w:iCs/>
        </w:rPr>
        <w:t>Доступности</w:t>
      </w:r>
      <w:proofErr w:type="gramEnd"/>
      <w:r w:rsidRPr="00BE14D9">
        <w:rPr>
          <w:rStyle w:val="c11c0"/>
        </w:rPr>
        <w:t>; которых определяет содержание курса в соответствии с возрастными особенностями младших школьников.</w:t>
      </w:r>
    </w:p>
    <w:p w:rsidR="00E860B9" w:rsidRPr="00BE14D9" w:rsidRDefault="00E860B9" w:rsidP="00E860B9">
      <w:pPr>
        <w:numPr>
          <w:ilvl w:val="0"/>
          <w:numId w:val="2"/>
        </w:numPr>
        <w:shd w:val="clear" w:color="auto" w:fill="FFFFFF"/>
        <w:ind w:left="1080"/>
        <w:jc w:val="both"/>
      </w:pPr>
      <w:r w:rsidRPr="00BE14D9">
        <w:rPr>
          <w:rStyle w:val="c5c0"/>
          <w:b/>
          <w:bCs/>
          <w:i/>
          <w:iCs/>
        </w:rPr>
        <w:t>Системности</w:t>
      </w:r>
      <w:r w:rsidRPr="00BE14D9">
        <w:rPr>
          <w:rStyle w:val="c0"/>
        </w:rPr>
        <w:t xml:space="preserve">; </w:t>
      </w:r>
      <w:proofErr w:type="gramStart"/>
      <w:r w:rsidRPr="00BE14D9">
        <w:rPr>
          <w:rStyle w:val="c0"/>
        </w:rPr>
        <w:t>определяющий</w:t>
      </w:r>
      <w:proofErr w:type="gramEnd"/>
      <w:r w:rsidRPr="00BE14D9">
        <w:rPr>
          <w:rStyle w:val="c0"/>
        </w:rPr>
        <w:t xml:space="preserve"> взаимосвязь и целостность   содержания, форм и принципов предлагаемого курса.</w:t>
      </w:r>
    </w:p>
    <w:p w:rsidR="00E860B9" w:rsidRPr="00BE14D9" w:rsidRDefault="00E860B9" w:rsidP="00E860B9">
      <w:pPr>
        <w:pStyle w:val="c2c33"/>
        <w:shd w:val="clear" w:color="auto" w:fill="FFFFFF"/>
        <w:spacing w:before="0" w:beforeAutospacing="0" w:after="0" w:afterAutospacing="0" w:line="270" w:lineRule="atLeast"/>
        <w:ind w:left="720"/>
        <w:jc w:val="both"/>
      </w:pPr>
      <w:r w:rsidRPr="00BE14D9">
        <w:rPr>
          <w:rStyle w:val="c0"/>
        </w:rPr>
        <w:t>При этом необходимо выделить</w:t>
      </w:r>
      <w:r w:rsidRPr="00BE14D9">
        <w:rPr>
          <w:rStyle w:val="c5c0"/>
          <w:b/>
          <w:bCs/>
          <w:i/>
          <w:iCs/>
        </w:rPr>
        <w:t> практическую направленность</w:t>
      </w:r>
      <w:r w:rsidRPr="00BE14D9">
        <w:rPr>
          <w:rStyle w:val="c0"/>
        </w:rPr>
        <w:t> курса</w:t>
      </w:r>
    </w:p>
    <w:p w:rsidR="00E860B9" w:rsidRPr="00BE14D9" w:rsidRDefault="00E860B9" w:rsidP="00E860B9">
      <w:pPr>
        <w:pStyle w:val="c2c10"/>
        <w:shd w:val="clear" w:color="auto" w:fill="FFFFFF"/>
        <w:spacing w:before="0" w:beforeAutospacing="0" w:after="0" w:afterAutospacing="0" w:line="270" w:lineRule="atLeast"/>
        <w:ind w:firstLine="708"/>
        <w:jc w:val="both"/>
      </w:pPr>
      <w:r w:rsidRPr="00BE14D9">
        <w:rPr>
          <w:rStyle w:val="c0"/>
        </w:rPr>
        <w:t>Содержание занятий направлено на развитие у учащихся негативного отношения к вредным привычкам, на воспитание силы воли, обретение друзей и организацию досуга.</w:t>
      </w:r>
    </w:p>
    <w:p w:rsidR="00E860B9" w:rsidRPr="00BE14D9" w:rsidRDefault="00E860B9" w:rsidP="00E860B9">
      <w:pPr>
        <w:numPr>
          <w:ilvl w:val="0"/>
          <w:numId w:val="3"/>
        </w:numPr>
        <w:shd w:val="clear" w:color="auto" w:fill="FFFFFF"/>
        <w:ind w:left="1080"/>
        <w:jc w:val="both"/>
      </w:pPr>
      <w:r w:rsidRPr="00BE14D9">
        <w:rPr>
          <w:rStyle w:val="c5c11c0"/>
          <w:b/>
          <w:bCs/>
          <w:i/>
          <w:iCs/>
        </w:rPr>
        <w:t>Обеспечение мотивации</w:t>
      </w:r>
    </w:p>
    <w:p w:rsidR="00E860B9" w:rsidRPr="00BE14D9" w:rsidRDefault="00E860B9" w:rsidP="00E860B9">
      <w:pPr>
        <w:pStyle w:val="c2c10"/>
        <w:shd w:val="clear" w:color="auto" w:fill="FFFFFF"/>
        <w:spacing w:before="0" w:beforeAutospacing="0" w:after="0" w:afterAutospacing="0" w:line="270" w:lineRule="atLeast"/>
        <w:ind w:firstLine="708"/>
        <w:jc w:val="both"/>
      </w:pPr>
      <w:r w:rsidRPr="00BE14D9">
        <w:rPr>
          <w:rStyle w:val="c0"/>
        </w:rPr>
        <w:t>    Быть здоровым – значит быть счастливым и успешным в будущей взрослой жизни.</w:t>
      </w:r>
    </w:p>
    <w:p w:rsidR="00E860B9" w:rsidRPr="00BE14D9" w:rsidRDefault="00E860B9" w:rsidP="00E860B9">
      <w:pPr>
        <w:pStyle w:val="c2c10"/>
        <w:shd w:val="clear" w:color="auto" w:fill="FFFFFF"/>
        <w:spacing w:before="0" w:beforeAutospacing="0" w:after="0" w:afterAutospacing="0" w:line="270" w:lineRule="atLeast"/>
        <w:ind w:firstLine="708"/>
        <w:jc w:val="both"/>
      </w:pPr>
      <w:r w:rsidRPr="00BE14D9">
        <w:rPr>
          <w:rStyle w:val="c5c0"/>
          <w:b/>
          <w:bCs/>
          <w:i/>
          <w:iCs/>
        </w:rPr>
        <w:t>Занятия  носят  научно-образовательный характер.</w:t>
      </w:r>
      <w:r w:rsidRPr="00BE14D9">
        <w:rPr>
          <w:rStyle w:val="c0"/>
        </w:rPr>
        <w:t> </w:t>
      </w:r>
    </w:p>
    <w:p w:rsidR="00E860B9" w:rsidRPr="00BE14D9" w:rsidRDefault="00E860B9" w:rsidP="00E860B9">
      <w:pPr>
        <w:pStyle w:val="c2c10"/>
        <w:shd w:val="clear" w:color="auto" w:fill="FFFFFF"/>
        <w:spacing w:before="0" w:beforeAutospacing="0" w:after="0" w:afterAutospacing="0" w:line="270" w:lineRule="atLeast"/>
        <w:ind w:firstLine="708"/>
        <w:jc w:val="both"/>
      </w:pPr>
      <w:r w:rsidRPr="00BE14D9">
        <w:rPr>
          <w:rStyle w:val="c5c0"/>
          <w:b/>
          <w:bCs/>
          <w:i/>
          <w:iCs/>
        </w:rPr>
        <w:t>Основные виды деятельности учащихся:</w:t>
      </w:r>
    </w:p>
    <w:p w:rsidR="00E860B9" w:rsidRPr="00BE14D9" w:rsidRDefault="00E860B9" w:rsidP="00E860B9">
      <w:pPr>
        <w:numPr>
          <w:ilvl w:val="0"/>
          <w:numId w:val="4"/>
        </w:numPr>
        <w:shd w:val="clear" w:color="auto" w:fill="FFFFFF"/>
        <w:ind w:firstLine="1800"/>
        <w:jc w:val="both"/>
      </w:pPr>
      <w:r w:rsidRPr="00BE14D9">
        <w:rPr>
          <w:rStyle w:val="c0"/>
        </w:rPr>
        <w:t>навыки дискуссионного общения;</w:t>
      </w:r>
    </w:p>
    <w:p w:rsidR="00E860B9" w:rsidRPr="00BE14D9" w:rsidRDefault="00E860B9" w:rsidP="00E860B9">
      <w:pPr>
        <w:numPr>
          <w:ilvl w:val="0"/>
          <w:numId w:val="4"/>
        </w:numPr>
        <w:shd w:val="clear" w:color="auto" w:fill="FFFFFF"/>
        <w:ind w:firstLine="1800"/>
        <w:jc w:val="both"/>
      </w:pPr>
      <w:r w:rsidRPr="00BE14D9">
        <w:rPr>
          <w:rStyle w:val="c0"/>
        </w:rPr>
        <w:t>опыты;</w:t>
      </w:r>
    </w:p>
    <w:p w:rsidR="00E860B9" w:rsidRPr="00BE14D9" w:rsidRDefault="00E860B9" w:rsidP="00E860B9">
      <w:pPr>
        <w:numPr>
          <w:ilvl w:val="0"/>
          <w:numId w:val="4"/>
        </w:numPr>
        <w:shd w:val="clear" w:color="auto" w:fill="FFFFFF"/>
        <w:ind w:firstLine="1800"/>
        <w:jc w:val="both"/>
      </w:pPr>
      <w:r w:rsidRPr="00BE14D9">
        <w:rPr>
          <w:rStyle w:val="c0"/>
        </w:rPr>
        <w:t>игра.</w:t>
      </w:r>
    </w:p>
    <w:p w:rsidR="00E860B9" w:rsidRPr="00975CA5" w:rsidRDefault="00E860B9" w:rsidP="00E860B9">
      <w:pPr>
        <w:pStyle w:val="c2c10"/>
        <w:shd w:val="clear" w:color="auto" w:fill="FFFFFF"/>
        <w:spacing w:line="270" w:lineRule="atLeast"/>
        <w:jc w:val="center"/>
        <w:rPr>
          <w:rStyle w:val="c11c0"/>
          <w:b/>
          <w:sz w:val="28"/>
          <w:szCs w:val="28"/>
        </w:rPr>
      </w:pPr>
      <w:r w:rsidRPr="00975CA5">
        <w:rPr>
          <w:rStyle w:val="c11c0"/>
          <w:b/>
          <w:sz w:val="28"/>
          <w:szCs w:val="28"/>
        </w:rPr>
        <w:t>Содержание программы</w:t>
      </w:r>
    </w:p>
    <w:p w:rsidR="00E860B9" w:rsidRPr="000C1C92" w:rsidRDefault="00E860B9" w:rsidP="00E860B9">
      <w:pPr>
        <w:pStyle w:val="c2c10"/>
        <w:shd w:val="clear" w:color="auto" w:fill="FFFFFF"/>
        <w:spacing w:before="0" w:beforeAutospacing="0" w:after="0" w:afterAutospacing="0"/>
        <w:ind w:firstLine="709"/>
        <w:jc w:val="both"/>
      </w:pPr>
      <w:r w:rsidRPr="00BE14D9">
        <w:rPr>
          <w:rStyle w:val="c0"/>
        </w:rPr>
        <w:t>Режим проведения занятий</w:t>
      </w:r>
      <w:r w:rsidRPr="000C1C92">
        <w:rPr>
          <w:rStyle w:val="c0"/>
        </w:rPr>
        <w:t xml:space="preserve"> </w:t>
      </w:r>
      <w:r w:rsidRPr="00BE14D9">
        <w:rPr>
          <w:rStyle w:val="c0"/>
        </w:rPr>
        <w:t>1час в неделю</w:t>
      </w:r>
    </w:p>
    <w:p w:rsidR="00E860B9" w:rsidRPr="00BE14D9" w:rsidRDefault="00E860B9" w:rsidP="00E860B9">
      <w:pPr>
        <w:pStyle w:val="c2c10"/>
        <w:shd w:val="clear" w:color="auto" w:fill="FFFFFF"/>
        <w:spacing w:before="0" w:beforeAutospacing="0" w:after="0" w:afterAutospacing="0" w:line="270" w:lineRule="atLeast"/>
        <w:ind w:firstLine="708"/>
        <w:jc w:val="both"/>
      </w:pPr>
      <w:r w:rsidRPr="00BE14D9">
        <w:rPr>
          <w:rStyle w:val="c11c0"/>
        </w:rPr>
        <w:t>Организация учебных занятий предполагает, что любое  занятие  для детей должно стать уроком радости, открывающим каждому ребёнку его собственную индивидуальность и резервные возможности организма, которые обеспечивают повышение уровней работоспособности и адаптивности.</w:t>
      </w:r>
    </w:p>
    <w:p w:rsidR="00E860B9" w:rsidRDefault="00E860B9" w:rsidP="00E860B9">
      <w:pPr>
        <w:pStyle w:val="c2c10"/>
        <w:shd w:val="clear" w:color="auto" w:fill="FFFFFF"/>
        <w:spacing w:before="0" w:beforeAutospacing="0" w:after="0" w:afterAutospacing="0"/>
        <w:ind w:firstLine="708"/>
        <w:jc w:val="both"/>
        <w:rPr>
          <w:rStyle w:val="c11c0"/>
          <w:lang w:val="en-US"/>
        </w:rPr>
      </w:pPr>
      <w:r w:rsidRPr="00BE14D9">
        <w:rPr>
          <w:rStyle w:val="c11c0"/>
        </w:rPr>
        <w:t>Он не должен быть уроком «заучивания», на котором вместо достижения оздоровительного эффекта создаётся только дополнительная нагрузка. Каждое занятие должно стать настоящим уроком «</w:t>
      </w:r>
      <w:proofErr w:type="spellStart"/>
      <w:r w:rsidRPr="00BE14D9">
        <w:rPr>
          <w:rStyle w:val="c11c0"/>
        </w:rPr>
        <w:t>здравотворчества</w:t>
      </w:r>
      <w:proofErr w:type="spellEnd"/>
      <w:r w:rsidRPr="00BE14D9">
        <w:rPr>
          <w:rStyle w:val="c11c0"/>
        </w:rPr>
        <w:t>».</w:t>
      </w:r>
    </w:p>
    <w:p w:rsidR="00204EA5" w:rsidRPr="00204EA5" w:rsidRDefault="00204EA5" w:rsidP="00204EA5">
      <w:pPr>
        <w:shd w:val="clear" w:color="auto" w:fill="FFFFFF"/>
        <w:ind w:firstLine="708"/>
        <w:jc w:val="both"/>
        <w:rPr>
          <w:b/>
          <w:i/>
          <w:u w:val="single"/>
        </w:rPr>
      </w:pPr>
      <w:r w:rsidRPr="00204EA5">
        <w:rPr>
          <w:b/>
          <w:i/>
          <w:u w:val="single"/>
        </w:rPr>
        <w:t>Содержание третьего года обучения:</w:t>
      </w:r>
    </w:p>
    <w:p w:rsidR="00204EA5" w:rsidRPr="00204EA5" w:rsidRDefault="00204EA5" w:rsidP="00204EA5">
      <w:pPr>
        <w:shd w:val="clear" w:color="auto" w:fill="FFFFFF"/>
        <w:ind w:firstLine="708"/>
        <w:jc w:val="both"/>
        <w:rPr>
          <w:b/>
          <w:i/>
          <w:u w:val="single"/>
        </w:rPr>
      </w:pP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 xml:space="preserve"> Тема 1.</w:t>
      </w:r>
      <w:r w:rsidRPr="00204EA5">
        <w:t xml:space="preserve">        Как воспитывать уверенность и бесстрашие.(1час)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>Беседа по теме «Как воспитывать уверенность и бесстрашие.» Работа по стихотворению</w:t>
      </w:r>
      <w:proofErr w:type="gramStart"/>
      <w:r w:rsidRPr="00204EA5">
        <w:t xml:space="preserve"> Э</w:t>
      </w:r>
      <w:proofErr w:type="gramEnd"/>
      <w:r w:rsidRPr="00204EA5">
        <w:t xml:space="preserve"> Успенского «Академик Иванов». Анализ ситуации по стихотворению И. </w:t>
      </w:r>
      <w:proofErr w:type="spellStart"/>
      <w:r w:rsidRPr="00204EA5">
        <w:t>Токмаковой</w:t>
      </w:r>
      <w:proofErr w:type="spellEnd"/>
      <w:r w:rsidRPr="00204EA5">
        <w:t xml:space="preserve"> «Не буду бояться». Игра «Давайте разберемся», практическое занятие.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 2.</w:t>
      </w:r>
      <w:r w:rsidRPr="00204EA5">
        <w:t xml:space="preserve">        Учимся думать. 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>Беседа по теме занятия. Заучивание слов. Игра «Почему это произошло?». Беседа «Свое мнение».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3.</w:t>
      </w:r>
      <w:r w:rsidRPr="00204EA5">
        <w:t xml:space="preserve">        Спеши делать добро.(1час)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>Игра «продолжи сказку». Беседа по теме. Заучивание пословицы. Игра в пословицы. Беседа «Доброта, отзывчивость, скромность».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 xml:space="preserve"> Тема 4</w:t>
      </w:r>
      <w:r w:rsidRPr="00204EA5">
        <w:t>.  Поможет ли нам обман.(1час)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>Беседа «Что такое ложь?». Игра «Продолжите рассказы». Творческая работа.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5.</w:t>
      </w:r>
      <w:r w:rsidRPr="00204EA5">
        <w:t xml:space="preserve"> «Неправда – ложь» в пословицах и поговорках.(1час)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 xml:space="preserve">Чтение рассказа Л. Н. Толстого «Косточка». Беседа по </w:t>
      </w:r>
      <w:proofErr w:type="gramStart"/>
      <w:r w:rsidRPr="00204EA5">
        <w:t>прочитанному</w:t>
      </w:r>
      <w:proofErr w:type="gramEnd"/>
      <w:r w:rsidRPr="00204EA5">
        <w:t>. Заучивание слов. Заучивание пословиц о правде и лжи.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6.</w:t>
      </w:r>
      <w:r w:rsidRPr="00204EA5">
        <w:t xml:space="preserve">        Надо ли прислушиваться к советам родителей.(1час)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lastRenderedPageBreak/>
        <w:t xml:space="preserve">Беседа по теме. Анализ ситуаций на примере стихотворения С. Михалкова «Я ненавижу слово «спать». Творческая работа «Портрет родителей». Пожелание себе. Чтение и обсуждение отрывка из рассказа Е. </w:t>
      </w:r>
      <w:proofErr w:type="spellStart"/>
      <w:r w:rsidRPr="00204EA5">
        <w:t>Чарушина</w:t>
      </w:r>
      <w:proofErr w:type="spellEnd"/>
      <w:r w:rsidRPr="00204EA5">
        <w:t xml:space="preserve"> «Курочка».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7</w:t>
      </w:r>
      <w:r w:rsidRPr="00204EA5">
        <w:t>.        Почему дети и родители не всегда понимают друг друга.(1час)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 xml:space="preserve">Беседа по теме. Анализ рассказа М. Горького «Воробышек». Оздоровительная минутка. Игра «Почему нам запрещают?».  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8.</w:t>
      </w:r>
      <w:r w:rsidRPr="00204EA5">
        <w:t xml:space="preserve">        Все ли желания выполнимы.(1час)\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 xml:space="preserve">Беседа по теме. Анализ ситуаций в  стихотворениях «Две сестрички дружно жили» и А. </w:t>
      </w:r>
      <w:proofErr w:type="spellStart"/>
      <w:r w:rsidRPr="00204EA5">
        <w:t>Барто</w:t>
      </w:r>
      <w:proofErr w:type="spellEnd"/>
      <w:r w:rsidRPr="00204EA5">
        <w:t xml:space="preserve"> «Девочка - </w:t>
      </w:r>
      <w:proofErr w:type="spellStart"/>
      <w:r w:rsidRPr="00204EA5">
        <w:t>рёвушка</w:t>
      </w:r>
      <w:proofErr w:type="spellEnd"/>
      <w:r w:rsidRPr="00204EA5">
        <w:t>. Толкование пословиц и крылатых выражений.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 9.</w:t>
      </w:r>
      <w:r w:rsidRPr="00204EA5">
        <w:t xml:space="preserve">         Как воспитать в себе сдержанность.(1час)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>Беседа «Что такое каприз?». Игра «Проверь себя». Оздоровительная минутка. Работа с толковым словарем. Толкование пословиц.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Тема10- 11</w:t>
      </w:r>
      <w:r w:rsidRPr="00204EA5">
        <w:t>. Как отучить себя от вредных привычек.(2часа)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 xml:space="preserve">Анализ ситуации в стихотворении С. Михалкова «Пятерня! Пятерня!». Беседа по теме «Вредные привычки». Составление памятки «Это полезно знать!». Повторение основного девиза. Работа со стихотворением Г. </w:t>
      </w:r>
      <w:proofErr w:type="spellStart"/>
      <w:r w:rsidRPr="00204EA5">
        <w:t>Остера</w:t>
      </w:r>
      <w:proofErr w:type="spellEnd"/>
      <w:r w:rsidRPr="00204EA5">
        <w:t xml:space="preserve"> «Нет приятнее занятья…». Заучивание слов. Игра «Давай поговорим». Чтение стихотворений на тему занятия.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Тема12.</w:t>
      </w:r>
      <w:r w:rsidRPr="00204EA5">
        <w:t xml:space="preserve">         Я принимаю подарок.(1час)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 xml:space="preserve">Беседа по теме. Игра «Закончите предложение».  Анализ ситуации в стихотворении Г </w:t>
      </w:r>
      <w:proofErr w:type="spellStart"/>
      <w:r w:rsidRPr="00204EA5">
        <w:t>Остера</w:t>
      </w:r>
      <w:proofErr w:type="spellEnd"/>
      <w:r w:rsidRPr="00204EA5">
        <w:t xml:space="preserve"> «Если ты пришел на елку…» и Н. Носова «Письмо Незнайки». Составление памятки «Это полезно помнить!». Игра «Подбери слова благодарности».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Тема13.</w:t>
      </w:r>
      <w:r w:rsidRPr="00204EA5">
        <w:t xml:space="preserve">         Я дарю подарки.(1час)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>Беседа по теме. Анализ ситуации из песни</w:t>
      </w:r>
      <w:proofErr w:type="gramStart"/>
      <w:r w:rsidRPr="00204EA5">
        <w:t xml:space="preserve"> Э</w:t>
      </w:r>
      <w:proofErr w:type="gramEnd"/>
      <w:r w:rsidRPr="00204EA5">
        <w:t xml:space="preserve"> Успенского «У нашей мамы праздник» и  стихотворении Г </w:t>
      </w:r>
      <w:proofErr w:type="spellStart"/>
      <w:r w:rsidRPr="00204EA5">
        <w:t>Остера</w:t>
      </w:r>
      <w:proofErr w:type="spellEnd"/>
      <w:r w:rsidRPr="00204EA5">
        <w:t xml:space="preserve"> «Если друг на день рожденья…». Ввод понятия «эмоция» и его происхождение. Игра «Выбери ответ».  Составление памятки «Это полезно знать!».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14</w:t>
      </w:r>
      <w:r w:rsidRPr="00204EA5">
        <w:t>. Наказание. 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>Беседа по теме. Анализ ситуаций в стихотворении «Мальчик нарядный в гости идет» и стихотворении</w:t>
      </w:r>
      <w:proofErr w:type="gramStart"/>
      <w:r w:rsidRPr="00204EA5">
        <w:t xml:space="preserve"> Э</w:t>
      </w:r>
      <w:proofErr w:type="gramEnd"/>
      <w:r w:rsidRPr="00204EA5">
        <w:t xml:space="preserve"> </w:t>
      </w:r>
      <w:proofErr w:type="spellStart"/>
      <w:r w:rsidRPr="00204EA5">
        <w:t>Мошковской</w:t>
      </w:r>
      <w:proofErr w:type="spellEnd"/>
      <w:r w:rsidRPr="00204EA5">
        <w:t xml:space="preserve"> «Я ушел в свою обиду». Творческая работа.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15</w:t>
      </w:r>
      <w:r w:rsidRPr="00204EA5">
        <w:t>. Одежда. 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>Беседа по теме. Игра «Кто больше знает?». Игра «Закончи фразу». Толкование пословицы. Игра «Найди правильный ответ». Анализ ситуации в стихотворении</w:t>
      </w:r>
      <w:proofErr w:type="gramStart"/>
      <w:r w:rsidRPr="00204EA5">
        <w:t xml:space="preserve"> Э</w:t>
      </w:r>
      <w:proofErr w:type="gramEnd"/>
      <w:r w:rsidRPr="00204EA5">
        <w:t xml:space="preserve"> </w:t>
      </w:r>
      <w:proofErr w:type="spellStart"/>
      <w:r w:rsidRPr="00204EA5">
        <w:t>Мошковской</w:t>
      </w:r>
      <w:proofErr w:type="spellEnd"/>
      <w:r w:rsidRPr="00204EA5">
        <w:t xml:space="preserve"> «Смотрите, в каком я платьице!». Обсуждение  высказывания  А. П. Чехова.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16</w:t>
      </w:r>
      <w:r w:rsidRPr="00204EA5">
        <w:t>. Ответственное поведение. 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>Беседа по теме.  Игра «Закончите высказывание». Составление памятки «Правила поведения с незнакомыми людьми». Чтение стихов «Азбука безопасности». Анализ ситуации по отрывку из рассказа А. Раскина «Как папа опаздывал».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17</w:t>
      </w:r>
      <w:r w:rsidRPr="00204EA5">
        <w:t>. Боль. 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 xml:space="preserve">Разгадывание кроссворда. Беседа по теме. Анализ ситуаций в стихотворении О. </w:t>
      </w:r>
      <w:proofErr w:type="spellStart"/>
      <w:r w:rsidRPr="00204EA5">
        <w:t>Дриза</w:t>
      </w:r>
      <w:proofErr w:type="spellEnd"/>
      <w:r w:rsidRPr="00204EA5">
        <w:t xml:space="preserve"> «Шип в мою ладонь впился…». Игра «Закончите фразу».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18.</w:t>
      </w:r>
      <w:r w:rsidRPr="00204EA5">
        <w:t xml:space="preserve"> Сервировка стола. 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>Беседа по теме. Разгадывание кроссворда. Работа над правильным правописанием и произношением слова «аппетит». Беседа «Как правильно накрыть стол». Практическая работа по этой теме. Беседа «Мы идем в кафе».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19</w:t>
      </w:r>
      <w:r w:rsidRPr="00204EA5">
        <w:t>. Правила поведения за столом. 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 xml:space="preserve">Беседа по теме. Анализ ситуации в стихотворении З. Александровой «Ложкою мешая, сердится Танюшка…» Работа над правилами поведения за столом. Анализ ситуации в стихотворении  Г. </w:t>
      </w:r>
      <w:proofErr w:type="spellStart"/>
      <w:r w:rsidRPr="00204EA5">
        <w:t>Остера</w:t>
      </w:r>
      <w:proofErr w:type="spellEnd"/>
      <w:r w:rsidRPr="00204EA5">
        <w:t xml:space="preserve"> «От знакомых уходя…»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 xml:space="preserve">Тема 20. </w:t>
      </w:r>
      <w:r w:rsidRPr="00204EA5">
        <w:t>Ты идешь в гости . 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>Анализ ситуаций. Беседа по теме. Составление приглашений. Составление памятки «В гости надо приходить…»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21.</w:t>
      </w:r>
      <w:r w:rsidRPr="00204EA5">
        <w:t xml:space="preserve"> Как вести себя в транспорте и на улице. 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lastRenderedPageBreak/>
        <w:t>Беседа по теме. Составление памятки «О правилах поведения в транспорте, на улице». Чтение стихотворений «Азбука поведения». Игра «Выбери правильный  ответ».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22</w:t>
      </w:r>
      <w:r w:rsidRPr="00204EA5">
        <w:t>. Как вести себя в театре, кино, школе. 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 xml:space="preserve">Беседа по теме. Анализ ситуации в стихотворении А. </w:t>
      </w:r>
      <w:proofErr w:type="spellStart"/>
      <w:r w:rsidRPr="00204EA5">
        <w:t>Барто</w:t>
      </w:r>
      <w:proofErr w:type="spellEnd"/>
      <w:r w:rsidRPr="00204EA5">
        <w:t xml:space="preserve"> «В театре». Игра «Найди правильный ответ». Беседа «Правила поведения в общественных местах, школе, в детском саду, на игровой площадке».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23.</w:t>
      </w:r>
      <w:r w:rsidRPr="00204EA5">
        <w:t xml:space="preserve"> Умеем ли мы вежливо обращаться. 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>Беседа по теме. Игра «Комплимент». Анализ ситуации. Беседа «Умей правильно отказаться от предложения». Чтение стихотворений о «волшебных» словах.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24</w:t>
      </w:r>
      <w:r w:rsidRPr="00204EA5">
        <w:t>. Умеем ли мы разговаривать по телефону. 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>Беседа по теме. Игра «Телефон».  Составление  памятки «Правила ведения телефонного разговора». Игра «Комплимент».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25</w:t>
      </w:r>
      <w:r w:rsidRPr="00204EA5">
        <w:t>. Помоги себе сам. 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 xml:space="preserve">Анализ ситуации в стихотворении И. </w:t>
      </w:r>
      <w:proofErr w:type="spellStart"/>
      <w:r w:rsidRPr="00204EA5">
        <w:t>Токмаковой</w:t>
      </w:r>
      <w:proofErr w:type="spellEnd"/>
      <w:r w:rsidRPr="00204EA5">
        <w:t xml:space="preserve"> «Скоро в школу». Работа с мудрыми мыслями. Беседа по теме. Чтение  и анализ стихотворения С. Маршака «Кот и </w:t>
      </w:r>
      <w:proofErr w:type="gramStart"/>
      <w:r w:rsidRPr="00204EA5">
        <w:t>лодыри</w:t>
      </w:r>
      <w:proofErr w:type="gramEnd"/>
      <w:r w:rsidRPr="00204EA5">
        <w:t xml:space="preserve">». Анализ ситуации в стихотворении  Г. </w:t>
      </w:r>
      <w:proofErr w:type="spellStart"/>
      <w:r w:rsidRPr="00204EA5">
        <w:t>Остера</w:t>
      </w:r>
      <w:proofErr w:type="spellEnd"/>
      <w:r w:rsidRPr="00204EA5">
        <w:t xml:space="preserve"> «Если друг твой самый лучший…» Игра «Закончи предложения».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26.</w:t>
      </w:r>
      <w:r w:rsidRPr="00204EA5">
        <w:t xml:space="preserve"> Умей организовать свой досуг. 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>Беседа по теме. Стихотворный монтаж. Игра «Давай поговорим». Анализ ситуации  в потешных сказках (по мотивам русского фольклора).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27.</w:t>
      </w:r>
      <w:r w:rsidRPr="00204EA5">
        <w:t xml:space="preserve"> Что такое дружба. 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>Беседа по теме. Работа с пословицами. Игра «Закончи рассказ». Игра «Хочу быть». Чтение стихотворения П. Синявского «Ветерок с березкой шепчется». Анализ ситуации в рассказе Л. Н. Толстого «Отец и сыновья».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28</w:t>
      </w:r>
      <w:r w:rsidRPr="00204EA5">
        <w:t>. Кто может считаться настоящим другом. 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>Беседа по теме. Чтение и анализ  отрывка из рассказа В. Осеевой «Долг». Игра «Продолжи предложение». Анализ ситуации в стихотворении А. Шалыгина «Настроение упало». Игра «Любит - не любит». Анализ выражения А. Экзюпери  «Ты всегда в ответе за тех, кого приручил…»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29</w:t>
      </w:r>
      <w:r w:rsidRPr="00204EA5">
        <w:t>. Как доставить родителям радость. 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 xml:space="preserve">Чтение отрывков из стихотворений детских писателей. Беседа по теме. Игра «Давай поговорим». Анализ ситуации в стихотворении Г. </w:t>
      </w:r>
      <w:proofErr w:type="spellStart"/>
      <w:r w:rsidRPr="00204EA5">
        <w:t>Ширковца</w:t>
      </w:r>
      <w:proofErr w:type="spellEnd"/>
      <w:r w:rsidRPr="00204EA5">
        <w:t xml:space="preserve"> «Не пойму я взрослых этих…» Игра  «Комплимент».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30</w:t>
      </w:r>
      <w:r w:rsidRPr="00204EA5">
        <w:t xml:space="preserve">. Если </w:t>
      </w:r>
      <w:proofErr w:type="gramStart"/>
      <w:r w:rsidRPr="00204EA5">
        <w:t xml:space="preserve">кому - </w:t>
      </w:r>
      <w:proofErr w:type="spellStart"/>
      <w:r w:rsidRPr="00204EA5">
        <w:t>нибудь</w:t>
      </w:r>
      <w:proofErr w:type="spellEnd"/>
      <w:proofErr w:type="gramEnd"/>
      <w:r w:rsidRPr="00204EA5">
        <w:t xml:space="preserve"> нужна твоя помощь. 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>Беседа по теме. Игра «Выбери правильный ответ». Анализ ситуации в стихотворении Е. Благининой «Наш дедушка». Игра «Давай поговорим». Анализ ситуации в рассказе Л. Н. Толстого «Старый дед и внучек».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31</w:t>
      </w:r>
      <w:r w:rsidRPr="00204EA5">
        <w:t>. Спешите делать добро. 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>Беседа по теме. Толкование пословиц. Игра «Кто больше знает?» Высказывания великих людей  о доброте. Инсценировка отрывка из произведения Н. Носова «Приключения Незнайки и его друзей». Чтение стихотворений о доброте.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32.</w:t>
      </w:r>
      <w:r w:rsidRPr="00204EA5">
        <w:t xml:space="preserve"> Огонек здоровья. 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 xml:space="preserve">Беседа по теме Театральная постановка «Доктор Айболит». Викторина «Будь здоров!» Работа над пословицами о здоровье.  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33</w:t>
      </w:r>
      <w:r w:rsidRPr="00204EA5">
        <w:t>. Путешествие в страну здоровья. 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>Игр</w:t>
      </w:r>
      <w:proofErr w:type="gramStart"/>
      <w:r w:rsidRPr="00204EA5">
        <w:t>а-</w:t>
      </w:r>
      <w:proofErr w:type="gramEnd"/>
      <w:r w:rsidRPr="00204EA5">
        <w:t xml:space="preserve"> путешествие «В страну здоровья». Станция «</w:t>
      </w:r>
      <w:proofErr w:type="spellStart"/>
      <w:r w:rsidRPr="00204EA5">
        <w:t>Мойдодыр</w:t>
      </w:r>
      <w:proofErr w:type="spellEnd"/>
      <w:r w:rsidRPr="00204EA5">
        <w:t>» (о личной гигиене). Станция «Неосторожность» (оказание первой помощи при несчастных случаев). Станция «Не болей» (профилактика инфекционных заболеваний). Станция «Опрятность» (уход за одеждой). Станция «Долой грязь» (гигиена жилища) и т. д.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rPr>
          <w:b/>
        </w:rPr>
        <w:t>Тема 34.</w:t>
      </w:r>
      <w:r w:rsidRPr="00204EA5">
        <w:t xml:space="preserve"> Культура здорового образа жизни. (1час)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  <w:r w:rsidRPr="00204EA5">
        <w:t>Урок - соревнование. Культура поведения. Человек и окружающий мир. Культура общения. Человек и его здоровье. Писатели детям.</w:t>
      </w:r>
    </w:p>
    <w:p w:rsidR="00204EA5" w:rsidRPr="00204EA5" w:rsidRDefault="00204EA5" w:rsidP="00204EA5">
      <w:pPr>
        <w:shd w:val="clear" w:color="auto" w:fill="FFFFFF"/>
        <w:ind w:firstLine="708"/>
        <w:jc w:val="both"/>
      </w:pPr>
    </w:p>
    <w:p w:rsidR="00204EA5" w:rsidRPr="00204EA5" w:rsidRDefault="00204EA5" w:rsidP="00204EA5">
      <w:pPr>
        <w:shd w:val="clear" w:color="auto" w:fill="FFFFFF"/>
        <w:ind w:firstLine="708"/>
        <w:jc w:val="both"/>
      </w:pPr>
    </w:p>
    <w:p w:rsidR="00204EA5" w:rsidRPr="00204EA5" w:rsidRDefault="00204EA5" w:rsidP="00204EA5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204EA5">
        <w:rPr>
          <w:b/>
          <w:sz w:val="28"/>
          <w:szCs w:val="28"/>
        </w:rPr>
        <w:t>Требования к результатам освоения программы</w:t>
      </w:r>
    </w:p>
    <w:p w:rsidR="00204EA5" w:rsidRPr="00204EA5" w:rsidRDefault="00204EA5" w:rsidP="00204EA5">
      <w:pPr>
        <w:shd w:val="clear" w:color="auto" w:fill="FFFFFF"/>
        <w:ind w:firstLine="708"/>
        <w:jc w:val="both"/>
        <w:rPr>
          <w:b/>
        </w:rPr>
      </w:pPr>
    </w:p>
    <w:p w:rsidR="00204EA5" w:rsidRPr="00204EA5" w:rsidRDefault="00204EA5" w:rsidP="00204EA5">
      <w:pPr>
        <w:shd w:val="clear" w:color="auto" w:fill="FFFFFF"/>
        <w:jc w:val="both"/>
        <w:rPr>
          <w:u w:val="single"/>
        </w:rPr>
      </w:pPr>
      <w:r w:rsidRPr="00204EA5">
        <w:rPr>
          <w:bCs/>
          <w:u w:val="single"/>
        </w:rPr>
        <w:t>Личностными результатами являются:</w:t>
      </w:r>
      <w:r w:rsidRPr="00204EA5">
        <w:rPr>
          <w:u w:val="single"/>
        </w:rPr>
        <w:t xml:space="preserve"> </w:t>
      </w:r>
    </w:p>
    <w:p w:rsidR="00204EA5" w:rsidRPr="00204EA5" w:rsidRDefault="00204EA5" w:rsidP="00204EA5">
      <w:pPr>
        <w:shd w:val="clear" w:color="auto" w:fill="FFFFFF"/>
        <w:jc w:val="both"/>
        <w:rPr>
          <w:u w:val="single"/>
        </w:rPr>
      </w:pPr>
    </w:p>
    <w:p w:rsidR="00204EA5" w:rsidRPr="00204EA5" w:rsidRDefault="00204EA5" w:rsidP="00204EA5">
      <w:pPr>
        <w:numPr>
          <w:ilvl w:val="0"/>
          <w:numId w:val="12"/>
        </w:numPr>
        <w:shd w:val="clear" w:color="auto" w:fill="FFFFFF"/>
        <w:jc w:val="both"/>
      </w:pPr>
      <w:r w:rsidRPr="00204EA5">
        <w:t>выполнение санитарно-гигиенических требований: соблюдение личной гигиены и осуществление гигиенических процедур в течение дня;</w:t>
      </w:r>
    </w:p>
    <w:p w:rsidR="00204EA5" w:rsidRPr="00204EA5" w:rsidRDefault="00204EA5" w:rsidP="00204EA5">
      <w:pPr>
        <w:numPr>
          <w:ilvl w:val="0"/>
          <w:numId w:val="12"/>
        </w:numPr>
        <w:shd w:val="clear" w:color="auto" w:fill="FFFFFF"/>
        <w:jc w:val="both"/>
      </w:pPr>
      <w:r w:rsidRPr="00204EA5">
        <w:t>осуществлять активную оздоровительную деятельность;</w:t>
      </w:r>
    </w:p>
    <w:p w:rsidR="00204EA5" w:rsidRPr="00204EA5" w:rsidRDefault="00204EA5" w:rsidP="00204EA5">
      <w:pPr>
        <w:numPr>
          <w:ilvl w:val="0"/>
          <w:numId w:val="12"/>
        </w:numPr>
        <w:shd w:val="clear" w:color="auto" w:fill="FFFFFF"/>
        <w:jc w:val="both"/>
      </w:pPr>
      <w:r w:rsidRPr="00204EA5">
        <w:t>формирование установки на безопасный, здоровый образ жизни;</w:t>
      </w:r>
    </w:p>
    <w:p w:rsidR="00204EA5" w:rsidRPr="00204EA5" w:rsidRDefault="00204EA5" w:rsidP="00204EA5">
      <w:pPr>
        <w:numPr>
          <w:ilvl w:val="0"/>
          <w:numId w:val="12"/>
        </w:numPr>
        <w:shd w:val="clear" w:color="auto" w:fill="FFFFFF"/>
        <w:jc w:val="both"/>
      </w:pPr>
      <w:r w:rsidRPr="00204EA5">
        <w:t>формирование эстетических потребностей, ценностей и чувств;</w:t>
      </w:r>
    </w:p>
    <w:p w:rsidR="00204EA5" w:rsidRPr="00204EA5" w:rsidRDefault="00204EA5" w:rsidP="00204EA5">
      <w:pPr>
        <w:numPr>
          <w:ilvl w:val="0"/>
          <w:numId w:val="12"/>
        </w:numPr>
        <w:shd w:val="clear" w:color="auto" w:fill="FFFFFF"/>
        <w:jc w:val="both"/>
      </w:pPr>
      <w:r w:rsidRPr="00204EA5">
        <w:t>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204EA5" w:rsidRPr="00204EA5" w:rsidRDefault="00204EA5" w:rsidP="00204EA5">
      <w:pPr>
        <w:numPr>
          <w:ilvl w:val="0"/>
          <w:numId w:val="12"/>
        </w:numPr>
        <w:shd w:val="clear" w:color="auto" w:fill="FFFFFF"/>
        <w:jc w:val="both"/>
      </w:pPr>
      <w:r w:rsidRPr="00204EA5">
        <w:t xml:space="preserve">развитие навыков сотрудничества </w:t>
      </w:r>
      <w:proofErr w:type="gramStart"/>
      <w:r w:rsidRPr="00204EA5">
        <w:t>со</w:t>
      </w:r>
      <w:proofErr w:type="gramEnd"/>
      <w:r w:rsidRPr="00204EA5">
        <w:t xml:space="preserve"> взрослыми и сверстниками, умения не создавать конфликтов и находить выходы из спорных ситуаций;</w:t>
      </w:r>
    </w:p>
    <w:p w:rsidR="00204EA5" w:rsidRPr="00204EA5" w:rsidRDefault="00204EA5" w:rsidP="00204EA5">
      <w:pPr>
        <w:numPr>
          <w:ilvl w:val="0"/>
          <w:numId w:val="12"/>
        </w:numPr>
        <w:shd w:val="clear" w:color="auto" w:fill="FFFFFF"/>
        <w:jc w:val="both"/>
      </w:pPr>
    </w:p>
    <w:p w:rsidR="00204EA5" w:rsidRPr="00204EA5" w:rsidRDefault="00204EA5" w:rsidP="00204EA5">
      <w:pPr>
        <w:shd w:val="clear" w:color="auto" w:fill="FFFFFF"/>
        <w:jc w:val="both"/>
      </w:pPr>
      <w:r w:rsidRPr="00204EA5">
        <w:rPr>
          <w:bCs/>
          <w:u w:val="single"/>
        </w:rPr>
        <w:t>Предметными результатами являются:</w:t>
      </w:r>
      <w:r w:rsidRPr="00204EA5">
        <w:t xml:space="preserve"> </w:t>
      </w:r>
    </w:p>
    <w:p w:rsidR="00204EA5" w:rsidRPr="00204EA5" w:rsidRDefault="00204EA5" w:rsidP="00204EA5">
      <w:pPr>
        <w:shd w:val="clear" w:color="auto" w:fill="FFFFFF"/>
        <w:jc w:val="both"/>
      </w:pPr>
    </w:p>
    <w:p w:rsidR="00204EA5" w:rsidRPr="00204EA5" w:rsidRDefault="00204EA5" w:rsidP="00204EA5">
      <w:pPr>
        <w:numPr>
          <w:ilvl w:val="0"/>
          <w:numId w:val="12"/>
        </w:numPr>
        <w:shd w:val="clear" w:color="auto" w:fill="FFFFFF"/>
        <w:ind w:left="1080"/>
        <w:jc w:val="both"/>
      </w:pPr>
      <w:r w:rsidRPr="00204EA5">
        <w:t>знание факторов, влияющих на здоровье человека;</w:t>
      </w:r>
    </w:p>
    <w:p w:rsidR="00204EA5" w:rsidRPr="00204EA5" w:rsidRDefault="00204EA5" w:rsidP="00204EA5">
      <w:pPr>
        <w:numPr>
          <w:ilvl w:val="0"/>
          <w:numId w:val="12"/>
        </w:numPr>
        <w:shd w:val="clear" w:color="auto" w:fill="FFFFFF"/>
        <w:ind w:left="1080"/>
        <w:jc w:val="both"/>
      </w:pPr>
      <w:r w:rsidRPr="00204EA5">
        <w:t>знание причин некоторых заболеваний;</w:t>
      </w:r>
    </w:p>
    <w:p w:rsidR="00204EA5" w:rsidRPr="00204EA5" w:rsidRDefault="00204EA5" w:rsidP="00204EA5">
      <w:pPr>
        <w:numPr>
          <w:ilvl w:val="0"/>
          <w:numId w:val="12"/>
        </w:numPr>
        <w:shd w:val="clear" w:color="auto" w:fill="FFFFFF"/>
        <w:ind w:left="1080"/>
        <w:jc w:val="both"/>
      </w:pPr>
      <w:r w:rsidRPr="00204EA5">
        <w:t>понимание причин возникновения травм и правил оказания первой помощи;</w:t>
      </w:r>
    </w:p>
    <w:p w:rsidR="00204EA5" w:rsidRPr="00204EA5" w:rsidRDefault="00204EA5" w:rsidP="00204EA5">
      <w:pPr>
        <w:numPr>
          <w:ilvl w:val="0"/>
          <w:numId w:val="12"/>
        </w:numPr>
        <w:shd w:val="clear" w:color="auto" w:fill="FFFFFF"/>
        <w:ind w:left="1080"/>
        <w:jc w:val="both"/>
      </w:pPr>
      <w:r w:rsidRPr="00204EA5">
        <w:t>знание видов закаливания (пребывания на свежем воздухе, обливания, обтирания, солнечных ванн) и правил закаливания организма; влияние закаливания на физическое состояние и укрепление здоровья человека;</w:t>
      </w:r>
    </w:p>
    <w:p w:rsidR="00204EA5" w:rsidRPr="00204EA5" w:rsidRDefault="00204EA5" w:rsidP="00204EA5">
      <w:pPr>
        <w:numPr>
          <w:ilvl w:val="0"/>
          <w:numId w:val="12"/>
        </w:numPr>
        <w:shd w:val="clear" w:color="auto" w:fill="FFFFFF"/>
        <w:ind w:left="1080"/>
        <w:jc w:val="both"/>
      </w:pPr>
      <w:r w:rsidRPr="00204EA5">
        <w:t>осознание пользы физических упражнений для гармоничного развития человека;</w:t>
      </w:r>
    </w:p>
    <w:p w:rsidR="00204EA5" w:rsidRPr="00204EA5" w:rsidRDefault="00204EA5" w:rsidP="00204EA5">
      <w:pPr>
        <w:numPr>
          <w:ilvl w:val="0"/>
          <w:numId w:val="12"/>
        </w:numPr>
        <w:shd w:val="clear" w:color="auto" w:fill="FFFFFF"/>
        <w:ind w:left="1080"/>
        <w:jc w:val="both"/>
      </w:pPr>
      <w:r w:rsidRPr="00204EA5">
        <w:t>знание основных форм физических занятий и виды физических упражнений</w:t>
      </w:r>
    </w:p>
    <w:p w:rsidR="00204EA5" w:rsidRPr="00204EA5" w:rsidRDefault="00204EA5" w:rsidP="00204EA5">
      <w:pPr>
        <w:numPr>
          <w:ilvl w:val="0"/>
          <w:numId w:val="12"/>
        </w:numPr>
        <w:shd w:val="clear" w:color="auto" w:fill="FFFFFF"/>
        <w:ind w:left="1080"/>
        <w:jc w:val="both"/>
      </w:pPr>
      <w:r w:rsidRPr="00204EA5">
        <w:t xml:space="preserve">овладение умениями организовать </w:t>
      </w:r>
      <w:proofErr w:type="spellStart"/>
      <w:r w:rsidRPr="00204EA5">
        <w:t>здоровьесберегающую</w:t>
      </w:r>
      <w:proofErr w:type="spellEnd"/>
      <w:r w:rsidRPr="00204EA5">
        <w:t xml:space="preserve"> жизнедеятельность (режим дня, утренняя зарядка, оздоровительные мероприятия, подвижные игры и т.д.);</w:t>
      </w:r>
    </w:p>
    <w:p w:rsidR="00204EA5" w:rsidRPr="00204EA5" w:rsidRDefault="00204EA5" w:rsidP="00204EA5">
      <w:pPr>
        <w:numPr>
          <w:ilvl w:val="0"/>
          <w:numId w:val="12"/>
        </w:numPr>
        <w:shd w:val="clear" w:color="auto" w:fill="FFFFFF"/>
        <w:ind w:left="1080"/>
        <w:jc w:val="both"/>
      </w:pPr>
      <w:r w:rsidRPr="00204EA5">
        <w:t>формирование навыка систематического наблюдения за своим физическим состоянием; взаимодействие со сверстниками по правилам проведения подвижных игр и соревнований</w:t>
      </w:r>
    </w:p>
    <w:p w:rsidR="00204EA5" w:rsidRPr="00204EA5" w:rsidRDefault="00204EA5" w:rsidP="00204EA5">
      <w:pPr>
        <w:numPr>
          <w:ilvl w:val="0"/>
          <w:numId w:val="12"/>
        </w:numPr>
        <w:shd w:val="clear" w:color="auto" w:fill="FFFFFF"/>
        <w:ind w:left="1080"/>
        <w:jc w:val="both"/>
      </w:pPr>
    </w:p>
    <w:p w:rsidR="00204EA5" w:rsidRPr="00204EA5" w:rsidRDefault="00204EA5" w:rsidP="00204EA5">
      <w:pPr>
        <w:shd w:val="clear" w:color="auto" w:fill="FFFFFF"/>
        <w:jc w:val="both"/>
        <w:rPr>
          <w:bCs/>
        </w:rPr>
      </w:pPr>
      <w:proofErr w:type="spellStart"/>
      <w:r w:rsidRPr="00204EA5">
        <w:rPr>
          <w:bCs/>
          <w:u w:val="single"/>
        </w:rPr>
        <w:t>Метапредметными</w:t>
      </w:r>
      <w:proofErr w:type="spellEnd"/>
      <w:r w:rsidRPr="00204EA5">
        <w:rPr>
          <w:bCs/>
          <w:u w:val="single"/>
        </w:rPr>
        <w:t xml:space="preserve">  результатами являются</w:t>
      </w:r>
      <w:r w:rsidRPr="00204EA5">
        <w:rPr>
          <w:bCs/>
        </w:rPr>
        <w:t>:</w:t>
      </w:r>
    </w:p>
    <w:p w:rsidR="00204EA5" w:rsidRPr="00204EA5" w:rsidRDefault="00204EA5" w:rsidP="00204EA5">
      <w:pPr>
        <w:shd w:val="clear" w:color="auto" w:fill="FFFFFF"/>
        <w:jc w:val="both"/>
        <w:rPr>
          <w:bCs/>
        </w:rPr>
      </w:pPr>
    </w:p>
    <w:p w:rsidR="00204EA5" w:rsidRPr="00204EA5" w:rsidRDefault="00204EA5" w:rsidP="00204EA5">
      <w:pPr>
        <w:numPr>
          <w:ilvl w:val="0"/>
          <w:numId w:val="13"/>
        </w:numPr>
        <w:shd w:val="clear" w:color="auto" w:fill="FFFFFF"/>
        <w:jc w:val="both"/>
        <w:rPr>
          <w:bCs/>
        </w:rPr>
      </w:pPr>
      <w:r w:rsidRPr="00204EA5">
        <w:rPr>
          <w:bCs/>
        </w:rPr>
        <w:t>овладение способностью принимать и сохранять цели и задачи деятельности, поиска средств ее осуществления;</w:t>
      </w:r>
    </w:p>
    <w:p w:rsidR="00204EA5" w:rsidRPr="00204EA5" w:rsidRDefault="00204EA5" w:rsidP="00204EA5">
      <w:pPr>
        <w:numPr>
          <w:ilvl w:val="0"/>
          <w:numId w:val="13"/>
        </w:numPr>
        <w:shd w:val="clear" w:color="auto" w:fill="FFFFFF"/>
        <w:jc w:val="both"/>
        <w:rPr>
          <w:bCs/>
        </w:rPr>
      </w:pPr>
      <w:r w:rsidRPr="00204EA5">
        <w:rPr>
          <w:bCs/>
        </w:rPr>
        <w:t>формирование умения планировать, контролировать и оценивать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204EA5" w:rsidRPr="00204EA5" w:rsidRDefault="00204EA5" w:rsidP="00204EA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jc w:val="both"/>
        <w:rPr>
          <w:bCs/>
        </w:rPr>
      </w:pPr>
      <w:r w:rsidRPr="00204EA5">
        <w:rPr>
          <w:bCs/>
        </w:rPr>
        <w:t>формирование умения понимать причины успеха/неуспеха и способности конструктивно действовать даже в ситуациях неуспеха;</w:t>
      </w:r>
    </w:p>
    <w:p w:rsidR="00204EA5" w:rsidRPr="00204EA5" w:rsidRDefault="00204EA5" w:rsidP="00204EA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jc w:val="both"/>
        <w:rPr>
          <w:bCs/>
        </w:rPr>
      </w:pPr>
      <w:r w:rsidRPr="00204EA5">
        <w:rPr>
          <w:bCs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04EA5" w:rsidRPr="00204EA5" w:rsidRDefault="00204EA5" w:rsidP="00204EA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jc w:val="both"/>
        <w:rPr>
          <w:bCs/>
        </w:rPr>
      </w:pPr>
      <w:r w:rsidRPr="00204EA5">
        <w:rPr>
          <w:bCs/>
        </w:rPr>
        <w:t>готовность конструктивно разрешать конфликты посредством учета интересов сторон и сотрудничества;</w:t>
      </w:r>
    </w:p>
    <w:p w:rsidR="00204EA5" w:rsidRPr="00204EA5" w:rsidRDefault="00204EA5" w:rsidP="00204EA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jc w:val="both"/>
        <w:rPr>
          <w:bCs/>
        </w:rPr>
      </w:pPr>
      <w:r w:rsidRPr="00204EA5">
        <w:rPr>
          <w:bCs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204EA5" w:rsidRPr="00204EA5" w:rsidRDefault="00204EA5" w:rsidP="00204EA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jc w:val="both"/>
        <w:rPr>
          <w:sz w:val="28"/>
          <w:szCs w:val="28"/>
        </w:rPr>
      </w:pPr>
      <w:r w:rsidRPr="00204EA5">
        <w:rPr>
          <w:bCs/>
        </w:rPr>
        <w:t>оценивать красоту телосложения и осанки, сравнивать их с эталонными образцами.</w:t>
      </w:r>
    </w:p>
    <w:p w:rsidR="00204EA5" w:rsidRPr="00204EA5" w:rsidRDefault="00204EA5" w:rsidP="00204EA5">
      <w:pPr>
        <w:shd w:val="clear" w:color="auto" w:fill="FFFFFF"/>
        <w:spacing w:line="270" w:lineRule="atLeast"/>
        <w:ind w:left="356"/>
        <w:jc w:val="both"/>
        <w:rPr>
          <w:b/>
          <w:bCs/>
        </w:rPr>
      </w:pPr>
    </w:p>
    <w:p w:rsidR="00204EA5" w:rsidRPr="00204EA5" w:rsidRDefault="00204EA5" w:rsidP="00204EA5">
      <w:pPr>
        <w:shd w:val="clear" w:color="auto" w:fill="FFFFFF"/>
        <w:spacing w:line="270" w:lineRule="atLeast"/>
        <w:jc w:val="both"/>
      </w:pPr>
    </w:p>
    <w:p w:rsidR="00204EA5" w:rsidRPr="00204EA5" w:rsidRDefault="00204EA5" w:rsidP="00204EA5">
      <w:pPr>
        <w:shd w:val="clear" w:color="auto" w:fill="FFFFFF"/>
        <w:spacing w:line="270" w:lineRule="atLeast"/>
        <w:jc w:val="both"/>
        <w:rPr>
          <w:b/>
          <w:bCs/>
        </w:rPr>
      </w:pPr>
      <w:r w:rsidRPr="00204EA5">
        <w:rPr>
          <w:b/>
          <w:bCs/>
        </w:rPr>
        <w:t xml:space="preserve">                                     Календарно – тематическое планирование.</w:t>
      </w:r>
    </w:p>
    <w:p w:rsidR="00204EA5" w:rsidRPr="00204EA5" w:rsidRDefault="00204EA5" w:rsidP="00204EA5">
      <w:pPr>
        <w:shd w:val="clear" w:color="auto" w:fill="FFFFFF"/>
        <w:spacing w:line="270" w:lineRule="atLeast"/>
        <w:jc w:val="both"/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2880"/>
        <w:gridCol w:w="900"/>
        <w:gridCol w:w="5220"/>
      </w:tblGrid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№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Тема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Количество часов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 xml:space="preserve">Характеристика деятельности </w:t>
            </w:r>
            <w:proofErr w:type="gramStart"/>
            <w:r w:rsidRPr="00204EA5">
              <w:t>обучающихся</w:t>
            </w:r>
            <w:proofErr w:type="gramEnd"/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Как воспитывать уверенность и бесстрашие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 xml:space="preserve">Вспоминают и обсуждают свои страхи, анализируют стихотворение Э. Успенского «Академик Иванов», рисуют свои страхи, рассказывают о них соседу и уничтожают рисунок как им этого захочется, играют в игру «Давайте разберёмся», определяют в </w:t>
            </w:r>
            <w:proofErr w:type="gramStart"/>
            <w:r w:rsidRPr="00204EA5">
              <w:t>ней</w:t>
            </w:r>
            <w:proofErr w:type="gramEnd"/>
            <w:r w:rsidRPr="00204EA5">
              <w:t xml:space="preserve"> что мы боимся, почему и как нужно действовать в данной ситуации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2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Учимся думать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 xml:space="preserve">Анализируют пословицы и поговорки, </w:t>
            </w:r>
            <w:proofErr w:type="gramStart"/>
            <w:r w:rsidRPr="00204EA5">
              <w:t>определяют</w:t>
            </w:r>
            <w:proofErr w:type="gramEnd"/>
            <w:r w:rsidRPr="00204EA5">
              <w:t xml:space="preserve"> что такое добро, анализируют древнюю китайскую сказку, играют в игру «Почему это произошло?», тренируются отстаивать свою точку зрения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3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Спеши делать добро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Сочиняют сказку о добре и зле, анализируют сказку-быль Л. Толстого «Муравей и голубка», играют в пословицы, заучивают новую, разучивают оздоровительную минутку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4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Поможет ли нам обман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По толковому словарю дают определение понятию «ложь», сочиняют продолжение рассказа о Пете, который играл в хоккей, сравнивают понятия «шутка» и «обман», инсценируют сценку «Правда и ложь»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5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«Неправда – ложь» в пословицах и поговорках.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Анализируют рассказ Л. Толстого «Косточка», вспоминают пословицы по теме, конструируют и разучивают новые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6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Надо ли прислушиваться к советам родителей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 xml:space="preserve">Анализируют просьбы родителей, которые дети хотят и не хотят выполнять, анализируют ситуацию в стихотворении С. Михалкова «Спать», рисуют словесный портрет родителей 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7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Почему дети и родители не всегда понимают друг друга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 xml:space="preserve">Высказываются о проблеме понимания между родителями и детьми, анализируют ситуации из стихотворения Э. </w:t>
            </w:r>
            <w:proofErr w:type="spellStart"/>
            <w:r w:rsidRPr="00204EA5">
              <w:t>Мошковской</w:t>
            </w:r>
            <w:proofErr w:type="spellEnd"/>
            <w:r w:rsidRPr="00204EA5">
              <w:t xml:space="preserve"> «Я ушёл в свою обиду», из рассказа А. М. Горького «Воробышек», разучивают оздоровительную минутку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8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Все ли желания выполнимы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По словарю дают определения понятиям «каприз» и «мечта», вспоминают свои капризы, анализируют ситуации из рассказа В. Сухомлинского «</w:t>
            </w:r>
            <w:proofErr w:type="gramStart"/>
            <w:r w:rsidRPr="00204EA5">
              <w:t>Лентяй</w:t>
            </w:r>
            <w:proofErr w:type="gramEnd"/>
            <w:r w:rsidRPr="00204EA5">
              <w:t xml:space="preserve"> и солнышко», из стихотворения А. </w:t>
            </w:r>
            <w:proofErr w:type="spellStart"/>
            <w:r w:rsidRPr="00204EA5">
              <w:t>Барто</w:t>
            </w:r>
            <w:proofErr w:type="spellEnd"/>
            <w:r w:rsidRPr="00204EA5">
              <w:t xml:space="preserve"> «Девочка - </w:t>
            </w:r>
            <w:proofErr w:type="spellStart"/>
            <w:r w:rsidRPr="00204EA5">
              <w:t>рёвушка</w:t>
            </w:r>
            <w:proofErr w:type="spellEnd"/>
            <w:r w:rsidRPr="00204EA5">
              <w:t>», толкуют пословицы и крылатые выражения, делают к ним иллюстрации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9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Как воспитать в себе сдержанность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proofErr w:type="gramStart"/>
            <w:r w:rsidRPr="00204EA5">
              <w:t xml:space="preserve">По словарю определяют понятия «Этикет» и «Сдержанность», вспоминают правила этикета, в </w:t>
            </w:r>
            <w:r w:rsidRPr="00204EA5">
              <w:lastRenderedPageBreak/>
              <w:t>игре «Проверь себя» вспоминают изученное, толкуют пословицы, заучивают новые</w:t>
            </w:r>
            <w:proofErr w:type="gramEnd"/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lastRenderedPageBreak/>
              <w:t>10- 11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Как отучить себя от вредных привычек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2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 xml:space="preserve">Анализируют ситуации из стихотворений С. Михалкова «Пятерня! Пятерня!», Г. </w:t>
            </w:r>
            <w:proofErr w:type="spellStart"/>
            <w:r w:rsidRPr="00204EA5">
              <w:t>Остера</w:t>
            </w:r>
            <w:proofErr w:type="spellEnd"/>
            <w:r w:rsidRPr="00204EA5">
              <w:t xml:space="preserve"> «Нет приятнее занятья…», вспоминают изученные оздоровительные девизы, разучивают новые, знакомятся с новой оздоровительной минуткой, играют в игру «Давай поговорим»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12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Я принимаю подарок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 xml:space="preserve">Вспоминают когда и по какому поводу дарят подарки, играют в игру «Закончи предложения», анализируют ситуации из стихотворения Г. </w:t>
            </w:r>
            <w:proofErr w:type="spellStart"/>
            <w:r w:rsidRPr="00204EA5">
              <w:t>Остера</w:t>
            </w:r>
            <w:proofErr w:type="spellEnd"/>
            <w:r w:rsidRPr="00204EA5">
              <w:t xml:space="preserve"> «Если ты пришёл на ёлку», и Незнайки, разыгрывают ситуации принятия подарков и благодарности за различные подарки 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13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Я дарю подарки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 xml:space="preserve">Вспоминают </w:t>
            </w:r>
            <w:proofErr w:type="gramStart"/>
            <w:r w:rsidRPr="00204EA5">
              <w:t>ситуации</w:t>
            </w:r>
            <w:proofErr w:type="gramEnd"/>
            <w:r w:rsidRPr="00204EA5">
              <w:t xml:space="preserve"> когда дарили подарки и что и кому дарили, анализируют стихотворение Э. Успенского «У нашей мамы праздник», Г. </w:t>
            </w:r>
            <w:proofErr w:type="spellStart"/>
            <w:r w:rsidRPr="00204EA5">
              <w:t>Остера</w:t>
            </w:r>
            <w:proofErr w:type="spellEnd"/>
            <w:r w:rsidRPr="00204EA5">
              <w:t xml:space="preserve"> «Если друг на день рожденья…», знакомятся с этикетом вручения подарка, обыгрывают ситуации вручения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14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Наказание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 xml:space="preserve">Обсуждают что такое наказание, каким оно бывает, за что, можно ли избежать наказания, анализируют ситуацию из стихотворения Э. </w:t>
            </w:r>
            <w:proofErr w:type="spellStart"/>
            <w:r w:rsidRPr="00204EA5">
              <w:t>Мошковской</w:t>
            </w:r>
            <w:proofErr w:type="spellEnd"/>
            <w:r w:rsidRPr="00204EA5">
              <w:t xml:space="preserve"> «Я ушёл в свою обиду»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15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Одежда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Вспоминают изученное в игре «Кто больше знает», обсуждают назначение одежды, выделяют требования к ней, по словарю находят определения понятиям «эстетический вкус», «культурный облик человека», играют в игры «найди правильный ответ», «Закончи фразы», анализируют пословицы и иллюстрируют их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16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Ответственное поведение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 xml:space="preserve">По толковому словарю дают определение понятию «ответственность», разрабатывают правила поведения с незнакомыми людьми, заучивают «Азбуку безопасности», анализируют ситуацию из стихотворения А. Раскина «Как папа опаздывал», 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17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Боль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 xml:space="preserve">Отгадывают кроссворд «Боль», </w:t>
            </w:r>
            <w:proofErr w:type="gramStart"/>
            <w:r w:rsidRPr="00204EA5">
              <w:t>обсуждают</w:t>
            </w:r>
            <w:proofErr w:type="gramEnd"/>
            <w:r w:rsidRPr="00204EA5">
              <w:t xml:space="preserve"> что такое боль, в каких случаях её ощущают, какой она бывает, анализируют стихотворение О. </w:t>
            </w:r>
            <w:proofErr w:type="spellStart"/>
            <w:r w:rsidRPr="00204EA5">
              <w:t>Дриза</w:t>
            </w:r>
            <w:proofErr w:type="spellEnd"/>
            <w:r w:rsidRPr="00204EA5">
              <w:t xml:space="preserve"> «Шип в мою ладонь впился…», играют в «Закончи фразу»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18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Сервировка стола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Сравнивают убранство праздничного и повседневного стола, отгадывают кроссворд «Аппетит», уточняют представление о слове «аппетит», упражняются в сервировке стола, складывают салфетки разными способами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19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Правила поведения за столом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 xml:space="preserve">Вспоминают правила поведения за столом, анализируют стихотворение З. Александровой «Ложкою мешая, сердится Танюша…», Г. </w:t>
            </w:r>
            <w:proofErr w:type="gramStart"/>
            <w:r w:rsidRPr="00204EA5">
              <w:t>Остер</w:t>
            </w:r>
            <w:proofErr w:type="gramEnd"/>
            <w:r w:rsidRPr="00204EA5">
              <w:t xml:space="preserve"> «От знакомых уходя..», обыгрывают различные </w:t>
            </w:r>
            <w:r w:rsidRPr="00204EA5">
              <w:lastRenderedPageBreak/>
              <w:t>ситуации, играют в «Закончи предложения»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lastRenderedPageBreak/>
              <w:t>20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Ты идешь в гости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 xml:space="preserve">Вспоминают правила поведения в гостях, </w:t>
            </w:r>
            <w:proofErr w:type="gramStart"/>
            <w:r w:rsidRPr="00204EA5">
              <w:t>обсуждают какие бывают</w:t>
            </w:r>
            <w:proofErr w:type="gramEnd"/>
            <w:r w:rsidRPr="00204EA5">
              <w:t xml:space="preserve"> гости, анализируют в группах ситуации предложенные учителем, обсуждают их, тренируются в составлении приглашений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21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Как вести себя в транспорте и на улице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По словарю определяют понятие «общественное место», Заучивают четверостишия «Азбука поведения», играют в «Правильный ответ», практикуются в путешествии на автобусе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22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Как вести себя в театре, кино, школе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Вспоминают правила поведения в школе и в кино, играют в «Найди правильный ответ», на детской игровой площадке упражняются в применении правил поведения в общественных местах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23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Умеем ли мы вежливо обращаться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Инсценируют ситуации, анализируют их, играют в «Комплимент», «Искусство говорить, НЕТ», вспоминают вежливые слова, упражняются в их употреблении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24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Умеем ли мы разговаривать по телефону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Вспоминают сказку К. Чуковского «Телефон», анализируют её, играют в «Телефон», «Комплимент»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25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Помоги себе сам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 xml:space="preserve">Анализируют стихотворение Г. </w:t>
            </w:r>
            <w:proofErr w:type="spellStart"/>
            <w:r w:rsidRPr="00204EA5">
              <w:t>Остера</w:t>
            </w:r>
            <w:proofErr w:type="spellEnd"/>
            <w:r w:rsidRPr="00204EA5">
              <w:t xml:space="preserve"> «Если друг твой самый лучший…», И. </w:t>
            </w:r>
            <w:proofErr w:type="spellStart"/>
            <w:r w:rsidRPr="00204EA5">
              <w:t>Токмаковой</w:t>
            </w:r>
            <w:proofErr w:type="spellEnd"/>
            <w:r w:rsidRPr="00204EA5">
              <w:t xml:space="preserve"> «Скоро в школу», рисуют </w:t>
            </w:r>
            <w:proofErr w:type="gramStart"/>
            <w:r w:rsidRPr="00204EA5">
              <w:t>школу</w:t>
            </w:r>
            <w:proofErr w:type="gramEnd"/>
            <w:r w:rsidRPr="00204EA5">
              <w:t xml:space="preserve"> в которой детям комфортно, уютно, описывают её словами, обсуждают трудности, которые они встречают в школе и обсуждают пути их преодоления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26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Умей организовать свой досуг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 xml:space="preserve">Делятся тем, как проводят время после школы, уточняют представления о понятии «режим дня», моделируют свой режим дня, анализируют ситуацию «В трёх соснах заблудился», играют </w:t>
            </w:r>
            <w:proofErr w:type="gramStart"/>
            <w:r w:rsidRPr="00204EA5">
              <w:t>в</w:t>
            </w:r>
            <w:proofErr w:type="gramEnd"/>
            <w:r w:rsidRPr="00204EA5">
              <w:t xml:space="preserve"> «Давай поговорим»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27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Что такое дружба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Рассматривают разные определения понятия «Дружба», высказывают своё мнение, анализируют пословицы и стихотворение П. Синявского «Ветерок с берёзкой шепчется</w:t>
            </w:r>
            <w:proofErr w:type="gramStart"/>
            <w:r w:rsidRPr="00204EA5">
              <w:t xml:space="preserve">..», </w:t>
            </w:r>
            <w:proofErr w:type="gramEnd"/>
            <w:r w:rsidRPr="00204EA5">
              <w:t xml:space="preserve">читают стихотворение А. </w:t>
            </w:r>
            <w:proofErr w:type="spellStart"/>
            <w:r w:rsidRPr="00204EA5">
              <w:t>Барто</w:t>
            </w:r>
            <w:proofErr w:type="spellEnd"/>
            <w:r w:rsidRPr="00204EA5">
              <w:t xml:space="preserve"> «Требуется друг», рисуют человека, с которым хотели бы дружить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28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Кто может считаться настоящим другом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Рассуждают над темой урока, анализируют рассказ В. Осеевой «Долг», стихотворение А. Шалыгина «Настроение упало», выражение А. Экзюпери «Ты всегда в ответе за тех, кого приручил», играют  «Люблю, не люблю», «Продолжи предложения»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29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Как доставить родителям радость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 xml:space="preserve">Читают стихи о детях помощниках, анализируют ситуации Г. </w:t>
            </w:r>
            <w:proofErr w:type="spellStart"/>
            <w:r w:rsidRPr="00204EA5">
              <w:t>Ширковц</w:t>
            </w:r>
            <w:proofErr w:type="spellEnd"/>
            <w:r w:rsidRPr="00204EA5">
              <w:t xml:space="preserve"> «Не пойму я взрослых этих…», рассуждают по теме урока, играют в игру «Комплимент»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30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 xml:space="preserve">Если </w:t>
            </w:r>
            <w:proofErr w:type="gramStart"/>
            <w:r w:rsidRPr="00204EA5">
              <w:t xml:space="preserve">кому  - </w:t>
            </w:r>
            <w:proofErr w:type="spellStart"/>
            <w:r w:rsidRPr="00204EA5">
              <w:t>нибудь</w:t>
            </w:r>
            <w:proofErr w:type="spellEnd"/>
            <w:proofErr w:type="gramEnd"/>
            <w:r w:rsidRPr="00204EA5">
              <w:t xml:space="preserve"> нужна твоя помощь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 xml:space="preserve">Уточняют представления о понятиях «больной» и «беспомощный», играют в игры «Выбери правильный ответ», «Давай поговорим», </w:t>
            </w:r>
            <w:r w:rsidRPr="00204EA5">
              <w:lastRenderedPageBreak/>
              <w:t>анализируют ситуации из стихотворения Е. Благининой «Наш дедушка», из рассказа Л. Толстого «Старый дед и внучек»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lastRenderedPageBreak/>
              <w:t>31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Спешите делать добро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Определяют понятия «духовный мир», «доброта», объясняют пословицы, инсценируют и анализируют отрывок из сказки Н. Носова «Незнайка», актуализируют знания в игре «Кто больше знает»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32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Огонек здоровья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 xml:space="preserve">Вспоминают </w:t>
            </w:r>
            <w:proofErr w:type="gramStart"/>
            <w:r w:rsidRPr="00204EA5">
              <w:t>изученное</w:t>
            </w:r>
            <w:proofErr w:type="gramEnd"/>
            <w:r w:rsidRPr="00204EA5">
              <w:t xml:space="preserve"> за год, обыгрывают ситуации, играют в полюбившиеся игры, выполняют задания по станциям</w:t>
            </w: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33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Путешествие в страну здоровья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4EA5" w:rsidRPr="00204EA5" w:rsidRDefault="00204EA5" w:rsidP="00204EA5">
            <w:pPr>
              <w:jc w:val="both"/>
            </w:pPr>
          </w:p>
        </w:tc>
      </w:tr>
      <w:tr w:rsidR="00204EA5" w:rsidRPr="00204EA5" w:rsidTr="006517A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34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Культура здорового образа жизни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EA5" w:rsidRPr="00204EA5" w:rsidRDefault="00204EA5" w:rsidP="00204EA5">
            <w:pPr>
              <w:spacing w:line="0" w:lineRule="atLeast"/>
              <w:jc w:val="both"/>
            </w:pPr>
            <w:r w:rsidRPr="00204EA5">
              <w:t>1</w:t>
            </w:r>
          </w:p>
        </w:tc>
        <w:tc>
          <w:tcPr>
            <w:tcW w:w="5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4EA5" w:rsidRPr="00204EA5" w:rsidRDefault="00204EA5" w:rsidP="00204EA5">
            <w:pPr>
              <w:jc w:val="both"/>
            </w:pPr>
          </w:p>
        </w:tc>
      </w:tr>
    </w:tbl>
    <w:p w:rsidR="00204EA5" w:rsidRPr="00204EA5" w:rsidRDefault="00204EA5" w:rsidP="00204EA5">
      <w:pPr>
        <w:shd w:val="clear" w:color="auto" w:fill="FFFFFF"/>
        <w:spacing w:line="270" w:lineRule="atLeast"/>
        <w:ind w:left="-180"/>
        <w:jc w:val="both"/>
        <w:rPr>
          <w:b/>
          <w:bCs/>
        </w:rPr>
      </w:pPr>
    </w:p>
    <w:p w:rsidR="00204EA5" w:rsidRPr="00204EA5" w:rsidRDefault="00204EA5" w:rsidP="00204EA5">
      <w:pPr>
        <w:shd w:val="clear" w:color="auto" w:fill="FFFFFF"/>
        <w:spacing w:line="270" w:lineRule="atLeast"/>
        <w:jc w:val="both"/>
        <w:rPr>
          <w:b/>
          <w:bCs/>
          <w:lang w:val="en-US"/>
        </w:rPr>
      </w:pPr>
      <w:r w:rsidRPr="00204EA5">
        <w:rPr>
          <w:b/>
          <w:bCs/>
          <w:lang w:val="en-US"/>
        </w:rPr>
        <w:t xml:space="preserve">                               </w:t>
      </w:r>
    </w:p>
    <w:p w:rsidR="00204EA5" w:rsidRPr="00204EA5" w:rsidRDefault="00204EA5" w:rsidP="00204EA5">
      <w:pPr>
        <w:shd w:val="clear" w:color="auto" w:fill="FFFFFF"/>
        <w:spacing w:line="270" w:lineRule="atLeast"/>
        <w:jc w:val="both"/>
        <w:rPr>
          <w:b/>
          <w:bCs/>
          <w:lang w:val="en-US"/>
        </w:rPr>
      </w:pPr>
    </w:p>
    <w:p w:rsidR="00204EA5" w:rsidRPr="00204EA5" w:rsidRDefault="00204EA5" w:rsidP="00204EA5">
      <w:pPr>
        <w:shd w:val="clear" w:color="auto" w:fill="FFFFFF"/>
        <w:spacing w:line="270" w:lineRule="atLeast"/>
        <w:jc w:val="both"/>
        <w:rPr>
          <w:b/>
          <w:bCs/>
          <w:lang w:val="en-US"/>
        </w:rPr>
      </w:pPr>
    </w:p>
    <w:p w:rsidR="00204EA5" w:rsidRPr="00204EA5" w:rsidRDefault="00204EA5" w:rsidP="00204EA5">
      <w:pPr>
        <w:shd w:val="clear" w:color="auto" w:fill="FFFFFF"/>
        <w:spacing w:line="270" w:lineRule="atLeast"/>
        <w:jc w:val="both"/>
        <w:rPr>
          <w:b/>
          <w:bCs/>
          <w:lang w:val="en-US"/>
        </w:rPr>
      </w:pPr>
    </w:p>
    <w:p w:rsidR="00204EA5" w:rsidRPr="00204EA5" w:rsidRDefault="00204EA5" w:rsidP="00204EA5">
      <w:pPr>
        <w:shd w:val="clear" w:color="auto" w:fill="FFFFFF"/>
        <w:spacing w:line="270" w:lineRule="atLeast"/>
        <w:jc w:val="both"/>
      </w:pPr>
      <w:r w:rsidRPr="00204EA5">
        <w:rPr>
          <w:b/>
          <w:bCs/>
          <w:lang w:val="en-US"/>
        </w:rPr>
        <w:t xml:space="preserve">                                </w:t>
      </w:r>
      <w:r w:rsidRPr="00204EA5">
        <w:rPr>
          <w:b/>
          <w:sz w:val="28"/>
          <w:szCs w:val="28"/>
        </w:rPr>
        <w:t>Материально техническое обеспечение</w:t>
      </w:r>
    </w:p>
    <w:p w:rsidR="00204EA5" w:rsidRPr="00204EA5" w:rsidRDefault="00204EA5" w:rsidP="00204EA5">
      <w:pPr>
        <w:shd w:val="clear" w:color="auto" w:fill="FFFFFF"/>
        <w:jc w:val="both"/>
      </w:pPr>
      <w:r w:rsidRPr="00204EA5">
        <w:t>Для организации учебного процесса используется</w:t>
      </w:r>
      <w:proofErr w:type="gramStart"/>
      <w:r w:rsidRPr="00204EA5">
        <w:t xml:space="preserve"> :</w:t>
      </w:r>
      <w:proofErr w:type="gramEnd"/>
    </w:p>
    <w:p w:rsidR="00204EA5" w:rsidRPr="00204EA5" w:rsidRDefault="00204EA5" w:rsidP="00204EA5">
      <w:pPr>
        <w:shd w:val="clear" w:color="auto" w:fill="FFFFFF"/>
        <w:jc w:val="both"/>
      </w:pPr>
      <w:r w:rsidRPr="00204EA5">
        <w:t>Макеты и муляжи человеческих органов;</w:t>
      </w:r>
    </w:p>
    <w:p w:rsidR="00204EA5" w:rsidRPr="00204EA5" w:rsidRDefault="00204EA5" w:rsidP="00204EA5">
      <w:pPr>
        <w:shd w:val="clear" w:color="auto" w:fill="FFFFFF"/>
        <w:jc w:val="both"/>
      </w:pPr>
      <w:r w:rsidRPr="00204EA5">
        <w:t>Скелет;</w:t>
      </w:r>
    </w:p>
    <w:p w:rsidR="00204EA5" w:rsidRPr="00204EA5" w:rsidRDefault="00204EA5" w:rsidP="00204EA5">
      <w:pPr>
        <w:shd w:val="clear" w:color="auto" w:fill="FFFFFF"/>
        <w:jc w:val="both"/>
      </w:pPr>
      <w:r w:rsidRPr="00204EA5">
        <w:t>Схемы и плакаты;</w:t>
      </w:r>
    </w:p>
    <w:p w:rsidR="00204EA5" w:rsidRPr="00204EA5" w:rsidRDefault="00204EA5" w:rsidP="00204EA5">
      <w:pPr>
        <w:shd w:val="clear" w:color="auto" w:fill="FFFFFF"/>
        <w:jc w:val="both"/>
      </w:pPr>
      <w:r w:rsidRPr="00204EA5">
        <w:t>Лабораторный материал для проведения опытов;</w:t>
      </w:r>
    </w:p>
    <w:p w:rsidR="00204EA5" w:rsidRPr="00204EA5" w:rsidRDefault="00204EA5" w:rsidP="00204EA5">
      <w:pPr>
        <w:shd w:val="clear" w:color="auto" w:fill="FFFFFF"/>
        <w:jc w:val="both"/>
      </w:pPr>
      <w:r w:rsidRPr="00204EA5">
        <w:t>Спортивный инвентарь;</w:t>
      </w:r>
    </w:p>
    <w:p w:rsidR="00204EA5" w:rsidRPr="00204EA5" w:rsidRDefault="00204EA5" w:rsidP="00204EA5">
      <w:pPr>
        <w:shd w:val="clear" w:color="auto" w:fill="FFFFFF"/>
        <w:jc w:val="both"/>
      </w:pPr>
      <w:r w:rsidRPr="00204EA5">
        <w:t>Компьютер;</w:t>
      </w:r>
    </w:p>
    <w:p w:rsidR="00204EA5" w:rsidRPr="00204EA5" w:rsidRDefault="00204EA5" w:rsidP="00204EA5">
      <w:pPr>
        <w:shd w:val="clear" w:color="auto" w:fill="FFFFFF"/>
        <w:jc w:val="both"/>
      </w:pPr>
      <w:r w:rsidRPr="00204EA5">
        <w:t>Проектор;</w:t>
      </w:r>
    </w:p>
    <w:p w:rsidR="00204EA5" w:rsidRPr="00204EA5" w:rsidRDefault="00204EA5" w:rsidP="00204EA5">
      <w:pPr>
        <w:shd w:val="clear" w:color="auto" w:fill="FFFFFF"/>
        <w:jc w:val="both"/>
      </w:pPr>
      <w:r w:rsidRPr="00204EA5">
        <w:t>Экран.</w:t>
      </w:r>
    </w:p>
    <w:p w:rsidR="00204EA5" w:rsidRPr="00204EA5" w:rsidRDefault="00204EA5" w:rsidP="00204EA5">
      <w:pPr>
        <w:jc w:val="both"/>
      </w:pPr>
    </w:p>
    <w:p w:rsidR="00204EA5" w:rsidRPr="00204EA5" w:rsidRDefault="00204EA5" w:rsidP="00E860B9">
      <w:pPr>
        <w:pStyle w:val="c2c10"/>
        <w:shd w:val="clear" w:color="auto" w:fill="FFFFFF"/>
        <w:spacing w:before="0" w:beforeAutospacing="0" w:after="0" w:afterAutospacing="0"/>
        <w:ind w:firstLine="708"/>
        <w:jc w:val="both"/>
        <w:rPr>
          <w:rStyle w:val="c11c0"/>
        </w:rPr>
      </w:pPr>
    </w:p>
    <w:p w:rsidR="00204EA5" w:rsidRPr="00204EA5" w:rsidRDefault="00204EA5" w:rsidP="00E860B9">
      <w:pPr>
        <w:pStyle w:val="c2c10"/>
        <w:shd w:val="clear" w:color="auto" w:fill="FFFFFF"/>
        <w:spacing w:before="0" w:beforeAutospacing="0" w:after="0" w:afterAutospacing="0"/>
        <w:ind w:firstLine="708"/>
        <w:jc w:val="both"/>
        <w:rPr>
          <w:rStyle w:val="c11c0"/>
        </w:rPr>
      </w:pPr>
    </w:p>
    <w:p w:rsidR="00204EA5" w:rsidRPr="00204EA5" w:rsidRDefault="00204EA5" w:rsidP="00E860B9">
      <w:pPr>
        <w:pStyle w:val="c2c10"/>
        <w:shd w:val="clear" w:color="auto" w:fill="FFFFFF"/>
        <w:spacing w:before="0" w:beforeAutospacing="0" w:after="0" w:afterAutospacing="0"/>
        <w:ind w:firstLine="708"/>
        <w:jc w:val="both"/>
        <w:rPr>
          <w:rStyle w:val="c11c0"/>
        </w:rPr>
      </w:pPr>
    </w:p>
    <w:p w:rsidR="00204EA5" w:rsidRPr="00204EA5" w:rsidRDefault="00204EA5" w:rsidP="00E860B9">
      <w:pPr>
        <w:pStyle w:val="c2c10"/>
        <w:shd w:val="clear" w:color="auto" w:fill="FFFFFF"/>
        <w:spacing w:before="0" w:beforeAutospacing="0" w:after="0" w:afterAutospacing="0"/>
        <w:ind w:firstLine="708"/>
        <w:jc w:val="both"/>
        <w:rPr>
          <w:rStyle w:val="c11c0"/>
        </w:rPr>
      </w:pPr>
    </w:p>
    <w:p w:rsidR="00FD0D63" w:rsidRDefault="00FD0D63" w:rsidP="00E860B9">
      <w:pPr>
        <w:rPr>
          <w:b/>
          <w:bCs/>
        </w:rPr>
      </w:pPr>
    </w:p>
    <w:p w:rsidR="00FD0D63" w:rsidRDefault="00FD0D63" w:rsidP="00E860B9">
      <w:pPr>
        <w:rPr>
          <w:b/>
          <w:bCs/>
        </w:rPr>
      </w:pPr>
    </w:p>
    <w:p w:rsidR="00FD0D63" w:rsidRDefault="00FD0D63" w:rsidP="00E860B9">
      <w:pPr>
        <w:rPr>
          <w:b/>
          <w:bCs/>
        </w:rPr>
      </w:pPr>
    </w:p>
    <w:p w:rsidR="00FD0D63" w:rsidRPr="00FD0D63" w:rsidRDefault="00204EA5" w:rsidP="00204EA5">
      <w:pPr>
        <w:spacing w:after="200" w:line="360" w:lineRule="auto"/>
        <w:rPr>
          <w:b/>
        </w:rPr>
      </w:pPr>
      <w:r>
        <w:rPr>
          <w:b/>
          <w:lang w:val="en-US"/>
        </w:rPr>
        <w:t xml:space="preserve"> </w:t>
      </w:r>
      <w:bookmarkStart w:id="0" w:name="_GoBack"/>
      <w:bookmarkEnd w:id="0"/>
      <w:r w:rsidR="00FD0D63" w:rsidRPr="00FD0D63">
        <w:rPr>
          <w:b/>
        </w:rPr>
        <w:t>Литература</w:t>
      </w:r>
    </w:p>
    <w:p w:rsidR="00FD0D63" w:rsidRPr="00FD0D63" w:rsidRDefault="00FD0D63" w:rsidP="00FD0D63">
      <w:pPr>
        <w:numPr>
          <w:ilvl w:val="0"/>
          <w:numId w:val="11"/>
        </w:numPr>
        <w:spacing w:after="200" w:line="360" w:lineRule="auto"/>
        <w:contextualSpacing/>
      </w:pPr>
      <w:r w:rsidRPr="00FD0D63">
        <w:t>Г. Н. Шевченко.  Поурочные планы «Основы бе</w:t>
      </w:r>
      <w:r w:rsidR="00204EA5">
        <w:t xml:space="preserve">зопасности жизнедеятельности» </w:t>
      </w:r>
      <w:r w:rsidR="00204EA5" w:rsidRPr="00204EA5">
        <w:t xml:space="preserve">3 </w:t>
      </w:r>
      <w:r w:rsidRPr="00FD0D63">
        <w:t>класс.</w:t>
      </w:r>
    </w:p>
    <w:p w:rsidR="00FD0D63" w:rsidRPr="00FD0D63" w:rsidRDefault="00FD0D63" w:rsidP="00FD0D63">
      <w:pPr>
        <w:numPr>
          <w:ilvl w:val="0"/>
          <w:numId w:val="11"/>
        </w:numPr>
        <w:spacing w:after="200" w:line="360" w:lineRule="auto"/>
        <w:contextualSpacing/>
      </w:pPr>
      <w:r w:rsidRPr="00FD0D63">
        <w:t xml:space="preserve">Т. Н. </w:t>
      </w:r>
      <w:proofErr w:type="spellStart"/>
      <w:r w:rsidRPr="00FD0D63">
        <w:t>Элькин</w:t>
      </w:r>
      <w:proofErr w:type="spellEnd"/>
      <w:r w:rsidRPr="00FD0D63">
        <w:t>. «Правила безопасного поведения на дороге».</w:t>
      </w:r>
    </w:p>
    <w:p w:rsidR="00FD0D63" w:rsidRPr="00FD0D63" w:rsidRDefault="00FD0D63" w:rsidP="00FD0D63">
      <w:pPr>
        <w:numPr>
          <w:ilvl w:val="0"/>
          <w:numId w:val="11"/>
        </w:numPr>
        <w:spacing w:after="200" w:line="360" w:lineRule="auto"/>
        <w:contextualSpacing/>
      </w:pPr>
      <w:r w:rsidRPr="00FD0D63">
        <w:t xml:space="preserve">С. А. </w:t>
      </w:r>
      <w:proofErr w:type="spellStart"/>
      <w:r w:rsidRPr="00FD0D63">
        <w:t>Шинкарчук</w:t>
      </w:r>
      <w:proofErr w:type="spellEnd"/>
      <w:r w:rsidRPr="00FD0D63">
        <w:t>. «Правила пожарной безопасности».</w:t>
      </w:r>
    </w:p>
    <w:p w:rsidR="00FD0D63" w:rsidRPr="00FD0D63" w:rsidRDefault="00FD0D63" w:rsidP="00FD0D63">
      <w:pPr>
        <w:numPr>
          <w:ilvl w:val="0"/>
          <w:numId w:val="11"/>
        </w:numPr>
        <w:spacing w:after="200" w:line="360" w:lineRule="auto"/>
        <w:contextualSpacing/>
      </w:pPr>
      <w:r w:rsidRPr="00FD0D63">
        <w:t xml:space="preserve">В. А. </w:t>
      </w:r>
      <w:proofErr w:type="spellStart"/>
      <w:r w:rsidRPr="00FD0D63">
        <w:t>Крутицкая</w:t>
      </w:r>
      <w:proofErr w:type="spellEnd"/>
      <w:r w:rsidRPr="00FD0D63">
        <w:t>. «Правила здоровья и оказания первой помощи».</w:t>
      </w:r>
    </w:p>
    <w:p w:rsidR="00FD0D63" w:rsidRPr="00FD0D63" w:rsidRDefault="00FD0D63" w:rsidP="00FD0D63">
      <w:pPr>
        <w:numPr>
          <w:ilvl w:val="0"/>
          <w:numId w:val="11"/>
        </w:numPr>
        <w:spacing w:after="200" w:line="360" w:lineRule="auto"/>
        <w:contextualSpacing/>
      </w:pPr>
      <w:r w:rsidRPr="00FD0D63">
        <w:t xml:space="preserve">Н. В. </w:t>
      </w:r>
      <w:proofErr w:type="spellStart"/>
      <w:r w:rsidRPr="00FD0D63">
        <w:t>Лободина</w:t>
      </w:r>
      <w:proofErr w:type="spellEnd"/>
      <w:r w:rsidRPr="00FD0D63">
        <w:t>, Т. Н. Чурилова. «</w:t>
      </w:r>
      <w:proofErr w:type="spellStart"/>
      <w:r w:rsidRPr="00FD0D63">
        <w:t>Здоровьесберегающая</w:t>
      </w:r>
      <w:proofErr w:type="spellEnd"/>
      <w:r w:rsidRPr="00FD0D63">
        <w:t xml:space="preserve">  деятельность».</w:t>
      </w:r>
    </w:p>
    <w:p w:rsidR="00FD0D63" w:rsidRPr="00FD0D63" w:rsidRDefault="00FD0D63" w:rsidP="00FD0D63">
      <w:pPr>
        <w:numPr>
          <w:ilvl w:val="0"/>
          <w:numId w:val="11"/>
        </w:numPr>
        <w:spacing w:after="200" w:line="360" w:lineRule="auto"/>
        <w:contextualSpacing/>
      </w:pPr>
      <w:r w:rsidRPr="00FD0D63">
        <w:t xml:space="preserve">Л. А. Обухова, Н. А. </w:t>
      </w:r>
      <w:proofErr w:type="spellStart"/>
      <w:r w:rsidRPr="00FD0D63">
        <w:t>Лемяскина</w:t>
      </w:r>
      <w:proofErr w:type="spellEnd"/>
      <w:r w:rsidRPr="00FD0D63">
        <w:t>. «Школа докторов природы или 13 уроков здоровья».</w:t>
      </w:r>
    </w:p>
    <w:p w:rsidR="00FD0D63" w:rsidRPr="00FD0D63" w:rsidRDefault="00FD0D63" w:rsidP="00FD0D63">
      <w:pPr>
        <w:numPr>
          <w:ilvl w:val="0"/>
          <w:numId w:val="11"/>
        </w:numPr>
        <w:spacing w:after="200" w:line="360" w:lineRule="auto"/>
        <w:contextualSpacing/>
      </w:pPr>
      <w:r w:rsidRPr="00FD0D63">
        <w:t xml:space="preserve">М. М. </w:t>
      </w:r>
      <w:proofErr w:type="gramStart"/>
      <w:r w:rsidRPr="00FD0D63">
        <w:t>Безруких</w:t>
      </w:r>
      <w:proofErr w:type="gramEnd"/>
      <w:r w:rsidRPr="00FD0D63">
        <w:t>, Т. А. Филиппова. « Разговор о правильном питании».</w:t>
      </w:r>
    </w:p>
    <w:p w:rsidR="00E860B9" w:rsidRDefault="00E860B9" w:rsidP="00E860B9">
      <w:r w:rsidRPr="00E860B9">
        <w:rPr>
          <w:b/>
          <w:bCs/>
        </w:rPr>
        <w:br w:type="page"/>
      </w:r>
      <w:r w:rsidRPr="00E860B9">
        <w:rPr>
          <w:b/>
          <w:bCs/>
        </w:rPr>
        <w:lastRenderedPageBreak/>
        <w:br w:type="page"/>
      </w:r>
    </w:p>
    <w:sectPr w:rsidR="00E86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0900"/>
    <w:multiLevelType w:val="hybridMultilevel"/>
    <w:tmpl w:val="0246A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043A5"/>
    <w:multiLevelType w:val="hybridMultilevel"/>
    <w:tmpl w:val="95962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34DFD"/>
    <w:multiLevelType w:val="multilevel"/>
    <w:tmpl w:val="46A6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EB590E"/>
    <w:multiLevelType w:val="hybridMultilevel"/>
    <w:tmpl w:val="9CBE8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D4CC5"/>
    <w:multiLevelType w:val="hybridMultilevel"/>
    <w:tmpl w:val="C5C6C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A86275"/>
    <w:multiLevelType w:val="multilevel"/>
    <w:tmpl w:val="B81C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A5705A8"/>
    <w:multiLevelType w:val="multilevel"/>
    <w:tmpl w:val="462C87C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CF14081"/>
    <w:multiLevelType w:val="hybridMultilevel"/>
    <w:tmpl w:val="AE3488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A60F39"/>
    <w:multiLevelType w:val="multilevel"/>
    <w:tmpl w:val="5EFC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E3D45CC"/>
    <w:multiLevelType w:val="multilevel"/>
    <w:tmpl w:val="ECFC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F536972"/>
    <w:multiLevelType w:val="multilevel"/>
    <w:tmpl w:val="2A86A3A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B9"/>
    <w:rsid w:val="001A6D7B"/>
    <w:rsid w:val="00204EA5"/>
    <w:rsid w:val="00C42CFB"/>
    <w:rsid w:val="00E860B9"/>
    <w:rsid w:val="00FD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c30">
    <w:name w:val="c1 c30"/>
    <w:basedOn w:val="a"/>
    <w:rsid w:val="00E860B9"/>
    <w:pPr>
      <w:spacing w:before="100" w:beforeAutospacing="1" w:after="100" w:afterAutospacing="1"/>
    </w:pPr>
  </w:style>
  <w:style w:type="character" w:customStyle="1" w:styleId="c6c0">
    <w:name w:val="c6 c0"/>
    <w:basedOn w:val="a0"/>
    <w:rsid w:val="00E860B9"/>
  </w:style>
  <w:style w:type="paragraph" w:customStyle="1" w:styleId="c1">
    <w:name w:val="c1"/>
    <w:basedOn w:val="a"/>
    <w:rsid w:val="00E860B9"/>
    <w:pPr>
      <w:spacing w:before="100" w:beforeAutospacing="1" w:after="100" w:afterAutospacing="1"/>
    </w:pPr>
  </w:style>
  <w:style w:type="paragraph" w:customStyle="1" w:styleId="c2c19c10">
    <w:name w:val="c2 c19 c10"/>
    <w:basedOn w:val="a"/>
    <w:rsid w:val="00E860B9"/>
    <w:pPr>
      <w:spacing w:before="100" w:beforeAutospacing="1" w:after="100" w:afterAutospacing="1"/>
    </w:pPr>
  </w:style>
  <w:style w:type="character" w:customStyle="1" w:styleId="c0c11">
    <w:name w:val="c0 c11"/>
    <w:basedOn w:val="a0"/>
    <w:rsid w:val="00E860B9"/>
  </w:style>
  <w:style w:type="character" w:customStyle="1" w:styleId="c0">
    <w:name w:val="c0"/>
    <w:basedOn w:val="a0"/>
    <w:rsid w:val="00E860B9"/>
  </w:style>
  <w:style w:type="character" w:customStyle="1" w:styleId="apple-converted-space">
    <w:name w:val="apple-converted-space"/>
    <w:basedOn w:val="a0"/>
    <w:rsid w:val="00E860B9"/>
  </w:style>
  <w:style w:type="character" w:customStyle="1" w:styleId="c11c0">
    <w:name w:val="c11 c0"/>
    <w:basedOn w:val="a0"/>
    <w:rsid w:val="00E860B9"/>
  </w:style>
  <w:style w:type="paragraph" w:customStyle="1" w:styleId="c2c10">
    <w:name w:val="c2 c10"/>
    <w:basedOn w:val="a"/>
    <w:rsid w:val="00E860B9"/>
    <w:pPr>
      <w:spacing w:before="100" w:beforeAutospacing="1" w:after="100" w:afterAutospacing="1"/>
    </w:pPr>
  </w:style>
  <w:style w:type="character" w:customStyle="1" w:styleId="c5c0">
    <w:name w:val="c5 c0"/>
    <w:basedOn w:val="a0"/>
    <w:rsid w:val="00E860B9"/>
  </w:style>
  <w:style w:type="character" w:customStyle="1" w:styleId="c0c5">
    <w:name w:val="c0 c5"/>
    <w:basedOn w:val="a0"/>
    <w:rsid w:val="00E860B9"/>
  </w:style>
  <w:style w:type="character" w:customStyle="1" w:styleId="c5c11c0">
    <w:name w:val="c5 c11 c0"/>
    <w:basedOn w:val="a0"/>
    <w:rsid w:val="00E860B9"/>
  </w:style>
  <w:style w:type="paragraph" w:customStyle="1" w:styleId="c2c33">
    <w:name w:val="c2 c33"/>
    <w:basedOn w:val="a"/>
    <w:rsid w:val="00E860B9"/>
    <w:pPr>
      <w:spacing w:before="100" w:beforeAutospacing="1" w:after="100" w:afterAutospacing="1"/>
    </w:pPr>
  </w:style>
  <w:style w:type="paragraph" w:customStyle="1" w:styleId="c2">
    <w:name w:val="c2"/>
    <w:basedOn w:val="a"/>
    <w:rsid w:val="00E860B9"/>
    <w:pPr>
      <w:spacing w:before="100" w:beforeAutospacing="1" w:after="100" w:afterAutospacing="1"/>
    </w:pPr>
  </w:style>
  <w:style w:type="paragraph" w:customStyle="1" w:styleId="a3">
    <w:name w:val="Базовый"/>
    <w:rsid w:val="00C42CF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c30">
    <w:name w:val="c1 c30"/>
    <w:basedOn w:val="a"/>
    <w:rsid w:val="00E860B9"/>
    <w:pPr>
      <w:spacing w:before="100" w:beforeAutospacing="1" w:after="100" w:afterAutospacing="1"/>
    </w:pPr>
  </w:style>
  <w:style w:type="character" w:customStyle="1" w:styleId="c6c0">
    <w:name w:val="c6 c0"/>
    <w:basedOn w:val="a0"/>
    <w:rsid w:val="00E860B9"/>
  </w:style>
  <w:style w:type="paragraph" w:customStyle="1" w:styleId="c1">
    <w:name w:val="c1"/>
    <w:basedOn w:val="a"/>
    <w:rsid w:val="00E860B9"/>
    <w:pPr>
      <w:spacing w:before="100" w:beforeAutospacing="1" w:after="100" w:afterAutospacing="1"/>
    </w:pPr>
  </w:style>
  <w:style w:type="paragraph" w:customStyle="1" w:styleId="c2c19c10">
    <w:name w:val="c2 c19 c10"/>
    <w:basedOn w:val="a"/>
    <w:rsid w:val="00E860B9"/>
    <w:pPr>
      <w:spacing w:before="100" w:beforeAutospacing="1" w:after="100" w:afterAutospacing="1"/>
    </w:pPr>
  </w:style>
  <w:style w:type="character" w:customStyle="1" w:styleId="c0c11">
    <w:name w:val="c0 c11"/>
    <w:basedOn w:val="a0"/>
    <w:rsid w:val="00E860B9"/>
  </w:style>
  <w:style w:type="character" w:customStyle="1" w:styleId="c0">
    <w:name w:val="c0"/>
    <w:basedOn w:val="a0"/>
    <w:rsid w:val="00E860B9"/>
  </w:style>
  <w:style w:type="character" w:customStyle="1" w:styleId="apple-converted-space">
    <w:name w:val="apple-converted-space"/>
    <w:basedOn w:val="a0"/>
    <w:rsid w:val="00E860B9"/>
  </w:style>
  <w:style w:type="character" w:customStyle="1" w:styleId="c11c0">
    <w:name w:val="c11 c0"/>
    <w:basedOn w:val="a0"/>
    <w:rsid w:val="00E860B9"/>
  </w:style>
  <w:style w:type="paragraph" w:customStyle="1" w:styleId="c2c10">
    <w:name w:val="c2 c10"/>
    <w:basedOn w:val="a"/>
    <w:rsid w:val="00E860B9"/>
    <w:pPr>
      <w:spacing w:before="100" w:beforeAutospacing="1" w:after="100" w:afterAutospacing="1"/>
    </w:pPr>
  </w:style>
  <w:style w:type="character" w:customStyle="1" w:styleId="c5c0">
    <w:name w:val="c5 c0"/>
    <w:basedOn w:val="a0"/>
    <w:rsid w:val="00E860B9"/>
  </w:style>
  <w:style w:type="character" w:customStyle="1" w:styleId="c0c5">
    <w:name w:val="c0 c5"/>
    <w:basedOn w:val="a0"/>
    <w:rsid w:val="00E860B9"/>
  </w:style>
  <w:style w:type="character" w:customStyle="1" w:styleId="c5c11c0">
    <w:name w:val="c5 c11 c0"/>
    <w:basedOn w:val="a0"/>
    <w:rsid w:val="00E860B9"/>
  </w:style>
  <w:style w:type="paragraph" w:customStyle="1" w:styleId="c2c33">
    <w:name w:val="c2 c33"/>
    <w:basedOn w:val="a"/>
    <w:rsid w:val="00E860B9"/>
    <w:pPr>
      <w:spacing w:before="100" w:beforeAutospacing="1" w:after="100" w:afterAutospacing="1"/>
    </w:pPr>
  </w:style>
  <w:style w:type="paragraph" w:customStyle="1" w:styleId="c2">
    <w:name w:val="c2"/>
    <w:basedOn w:val="a"/>
    <w:rsid w:val="00E860B9"/>
    <w:pPr>
      <w:spacing w:before="100" w:beforeAutospacing="1" w:after="100" w:afterAutospacing="1"/>
    </w:pPr>
  </w:style>
  <w:style w:type="paragraph" w:customStyle="1" w:styleId="a3">
    <w:name w:val="Базовый"/>
    <w:rsid w:val="00C42CF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3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3485</Words>
  <Characters>19867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6</cp:revision>
  <dcterms:created xsi:type="dcterms:W3CDTF">2014-08-28T06:56:00Z</dcterms:created>
  <dcterms:modified xsi:type="dcterms:W3CDTF">2015-09-06T08:02:00Z</dcterms:modified>
</cp:coreProperties>
</file>