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6F" w:rsidRPr="0061747E" w:rsidRDefault="0075376F" w:rsidP="0075376F">
      <w:pPr>
        <w:spacing w:after="0"/>
        <w:ind w:right="1559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61747E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Преемственность обучения начального звена и среднего</w:t>
      </w:r>
    </w:p>
    <w:p w:rsidR="0075376F" w:rsidRPr="0061747E" w:rsidRDefault="0075376F" w:rsidP="0075376F">
      <w:pPr>
        <w:spacing w:after="0" w:line="240" w:lineRule="auto"/>
        <w:ind w:left="-993" w:firstLine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5376F" w:rsidRPr="0061747E" w:rsidRDefault="0075376F" w:rsidP="0075376F">
      <w:pPr>
        <w:spacing w:after="0" w:line="240" w:lineRule="auto"/>
        <w:ind w:left="-993"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1747E">
        <w:rPr>
          <w:rFonts w:ascii="Times New Roman" w:hAnsi="Times New Roman" w:cs="Times New Roman"/>
          <w:b/>
          <w:sz w:val="24"/>
          <w:szCs w:val="24"/>
        </w:rPr>
        <w:t>Пусть время уходит, и годы,</w:t>
      </w:r>
      <w:r w:rsidRPr="0061747E">
        <w:rPr>
          <w:rFonts w:ascii="Times New Roman" w:hAnsi="Times New Roman" w:cs="Times New Roman"/>
          <w:b/>
          <w:sz w:val="24"/>
          <w:szCs w:val="24"/>
        </w:rPr>
        <w:br/>
        <w:t>И пусть переменится век.</w:t>
      </w:r>
      <w:r w:rsidRPr="0061747E">
        <w:rPr>
          <w:rFonts w:ascii="Times New Roman" w:hAnsi="Times New Roman" w:cs="Times New Roman"/>
          <w:b/>
          <w:sz w:val="24"/>
          <w:szCs w:val="24"/>
        </w:rPr>
        <w:br/>
        <w:t>Войдя первоклассником в школу,</w:t>
      </w:r>
      <w:r w:rsidRPr="0061747E">
        <w:rPr>
          <w:rFonts w:ascii="Times New Roman" w:hAnsi="Times New Roman" w:cs="Times New Roman"/>
          <w:b/>
          <w:sz w:val="24"/>
          <w:szCs w:val="24"/>
        </w:rPr>
        <w:br/>
        <w:t>Выходит уже человек.</w:t>
      </w:r>
    </w:p>
    <w:p w:rsidR="0075376F" w:rsidRPr="0061747E" w:rsidRDefault="0075376F" w:rsidP="0075376F">
      <w:pPr>
        <w:spacing w:before="100" w:beforeAutospacing="1"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известно, что начало всех начал школьного образования – начальная школа.</w:t>
      </w:r>
    </w:p>
    <w:p w:rsidR="0075376F" w:rsidRPr="0061747E" w:rsidRDefault="0075376F" w:rsidP="0075376F">
      <w:pPr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42FA8" wp14:editId="79E523AF">
                <wp:simplePos x="0" y="0"/>
                <wp:positionH relativeFrom="column">
                  <wp:posOffset>1401693</wp:posOffset>
                </wp:positionH>
                <wp:positionV relativeFrom="paragraph">
                  <wp:posOffset>311785</wp:posOffset>
                </wp:positionV>
                <wp:extent cx="1590923" cy="510639"/>
                <wp:effectExtent l="0" t="0" r="28575" b="22860"/>
                <wp:wrapNone/>
                <wp:docPr id="16625" name="Равнобедренный треугольник 16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923" cy="510639"/>
                        </a:xfrm>
                        <a:prstGeom prst="triangle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6625" o:spid="_x0000_s1026" type="#_x0000_t5" style="position:absolute;margin-left:110.35pt;margin-top:24.55pt;width:125.25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" fillcolor="#f79646" strokecolor="#b66d31" strokeweight="2pt"/>
            </w:pict>
          </mc:Fallback>
        </mc:AlternateContent>
      </w:r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"Что такое начальная школа?" О большой, решающей роли начальной школы говорят много. "Прочный фундамент знаний закладывается в начальных классах", Пусть так, тогда представим это образно в виде здания. </w:t>
      </w:r>
    </w:p>
    <w:p w:rsidR="0075376F" w:rsidRPr="0061747E" w:rsidRDefault="0075376F" w:rsidP="0075376F">
      <w:pPr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76F" w:rsidRPr="0061747E" w:rsidRDefault="0075376F" w:rsidP="0075376F">
      <w:pPr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9"/>
        <w:tblpPr w:leftFromText="180" w:rightFromText="180" w:vertAnchor="text" w:horzAnchor="page" w:tblpX="4363" w:tblpY="-45"/>
        <w:tblW w:w="0" w:type="auto"/>
        <w:tblLook w:val="04A0" w:firstRow="1" w:lastRow="0" w:firstColumn="1" w:lastColumn="0" w:noHBand="0" w:noVBand="1"/>
      </w:tblPr>
      <w:tblGrid>
        <w:gridCol w:w="352"/>
        <w:gridCol w:w="352"/>
        <w:gridCol w:w="352"/>
        <w:gridCol w:w="352"/>
        <w:gridCol w:w="352"/>
      </w:tblGrid>
      <w:tr w:rsidR="0075376F" w:rsidRPr="0061747E" w:rsidTr="00A97FB1">
        <w:trPr>
          <w:trHeight w:val="258"/>
        </w:trPr>
        <w:tc>
          <w:tcPr>
            <w:tcW w:w="704" w:type="dxa"/>
            <w:gridSpan w:val="2"/>
            <w:shd w:val="clear" w:color="auto" w:fill="4BACC6" w:themeFill="accent5"/>
          </w:tcPr>
          <w:p w:rsidR="0075376F" w:rsidRPr="0061747E" w:rsidRDefault="0075376F" w:rsidP="00A97FB1">
            <w:pPr>
              <w:jc w:val="both"/>
            </w:pPr>
          </w:p>
        </w:tc>
        <w:tc>
          <w:tcPr>
            <w:tcW w:w="704" w:type="dxa"/>
            <w:gridSpan w:val="2"/>
            <w:shd w:val="clear" w:color="auto" w:fill="4BACC6" w:themeFill="accent5"/>
          </w:tcPr>
          <w:p w:rsidR="0075376F" w:rsidRPr="0061747E" w:rsidRDefault="0075376F" w:rsidP="00A97FB1">
            <w:pPr>
              <w:jc w:val="both"/>
            </w:pPr>
          </w:p>
        </w:tc>
        <w:tc>
          <w:tcPr>
            <w:tcW w:w="352" w:type="dxa"/>
            <w:shd w:val="clear" w:color="auto" w:fill="4BACC6" w:themeFill="accent5"/>
          </w:tcPr>
          <w:p w:rsidR="0075376F" w:rsidRPr="0061747E" w:rsidRDefault="0075376F" w:rsidP="00A97FB1">
            <w:pPr>
              <w:jc w:val="both"/>
            </w:pPr>
          </w:p>
        </w:tc>
      </w:tr>
      <w:tr w:rsidR="0075376F" w:rsidRPr="0061747E" w:rsidTr="00A97FB1">
        <w:trPr>
          <w:trHeight w:val="276"/>
        </w:trPr>
        <w:tc>
          <w:tcPr>
            <w:tcW w:w="352" w:type="dxa"/>
            <w:shd w:val="clear" w:color="auto" w:fill="4BACC6" w:themeFill="accent5"/>
          </w:tcPr>
          <w:p w:rsidR="0075376F" w:rsidRPr="0061747E" w:rsidRDefault="0075376F" w:rsidP="00A97FB1">
            <w:pPr>
              <w:jc w:val="both"/>
            </w:pPr>
          </w:p>
        </w:tc>
        <w:tc>
          <w:tcPr>
            <w:tcW w:w="704" w:type="dxa"/>
            <w:gridSpan w:val="2"/>
            <w:shd w:val="clear" w:color="auto" w:fill="4BACC6" w:themeFill="accent5"/>
          </w:tcPr>
          <w:p w:rsidR="0075376F" w:rsidRPr="0061747E" w:rsidRDefault="0075376F" w:rsidP="00A97FB1">
            <w:pPr>
              <w:jc w:val="both"/>
            </w:pPr>
          </w:p>
        </w:tc>
        <w:tc>
          <w:tcPr>
            <w:tcW w:w="704" w:type="dxa"/>
            <w:gridSpan w:val="2"/>
            <w:shd w:val="clear" w:color="auto" w:fill="4BACC6" w:themeFill="accent5"/>
          </w:tcPr>
          <w:p w:rsidR="0075376F" w:rsidRPr="0061747E" w:rsidRDefault="0075376F" w:rsidP="00A97FB1">
            <w:pPr>
              <w:jc w:val="both"/>
            </w:pPr>
          </w:p>
        </w:tc>
      </w:tr>
      <w:tr w:rsidR="0075376F" w:rsidRPr="0061747E" w:rsidTr="00A97FB1">
        <w:trPr>
          <w:trHeight w:val="258"/>
        </w:trPr>
        <w:tc>
          <w:tcPr>
            <w:tcW w:w="704" w:type="dxa"/>
            <w:gridSpan w:val="2"/>
            <w:shd w:val="clear" w:color="auto" w:fill="4BACC6" w:themeFill="accent5"/>
          </w:tcPr>
          <w:p w:rsidR="0075376F" w:rsidRPr="0061747E" w:rsidRDefault="0075376F" w:rsidP="00A97FB1">
            <w:pPr>
              <w:jc w:val="both"/>
            </w:pPr>
          </w:p>
        </w:tc>
        <w:tc>
          <w:tcPr>
            <w:tcW w:w="704" w:type="dxa"/>
            <w:gridSpan w:val="2"/>
            <w:shd w:val="clear" w:color="auto" w:fill="4BACC6" w:themeFill="accent5"/>
          </w:tcPr>
          <w:p w:rsidR="0075376F" w:rsidRPr="0061747E" w:rsidRDefault="0075376F" w:rsidP="00A97FB1">
            <w:pPr>
              <w:jc w:val="both"/>
            </w:pPr>
          </w:p>
        </w:tc>
        <w:tc>
          <w:tcPr>
            <w:tcW w:w="352" w:type="dxa"/>
            <w:shd w:val="clear" w:color="auto" w:fill="4BACC6" w:themeFill="accent5"/>
          </w:tcPr>
          <w:p w:rsidR="0075376F" w:rsidRPr="0061747E" w:rsidRDefault="0075376F" w:rsidP="00A97FB1">
            <w:pPr>
              <w:jc w:val="both"/>
            </w:pPr>
          </w:p>
        </w:tc>
      </w:tr>
      <w:tr w:rsidR="0075376F" w:rsidRPr="0061747E" w:rsidTr="00A97FB1">
        <w:trPr>
          <w:trHeight w:val="276"/>
        </w:trPr>
        <w:tc>
          <w:tcPr>
            <w:tcW w:w="352" w:type="dxa"/>
            <w:shd w:val="clear" w:color="auto" w:fill="4BACC6" w:themeFill="accent5"/>
          </w:tcPr>
          <w:p w:rsidR="0075376F" w:rsidRPr="0061747E" w:rsidRDefault="0075376F" w:rsidP="00A97FB1">
            <w:pPr>
              <w:jc w:val="both"/>
            </w:pPr>
          </w:p>
        </w:tc>
        <w:tc>
          <w:tcPr>
            <w:tcW w:w="704" w:type="dxa"/>
            <w:gridSpan w:val="2"/>
            <w:shd w:val="clear" w:color="auto" w:fill="4BACC6" w:themeFill="accent5"/>
          </w:tcPr>
          <w:p w:rsidR="0075376F" w:rsidRPr="0061747E" w:rsidRDefault="0075376F" w:rsidP="00A97FB1">
            <w:pPr>
              <w:jc w:val="both"/>
            </w:pPr>
          </w:p>
        </w:tc>
        <w:tc>
          <w:tcPr>
            <w:tcW w:w="704" w:type="dxa"/>
            <w:gridSpan w:val="2"/>
            <w:shd w:val="clear" w:color="auto" w:fill="4BACC6" w:themeFill="accent5"/>
          </w:tcPr>
          <w:p w:rsidR="0075376F" w:rsidRPr="0061747E" w:rsidRDefault="0075376F" w:rsidP="00A97FB1">
            <w:pPr>
              <w:jc w:val="both"/>
            </w:pPr>
          </w:p>
        </w:tc>
      </w:tr>
    </w:tbl>
    <w:p w:rsidR="0075376F" w:rsidRPr="0061747E" w:rsidRDefault="0075376F" w:rsidP="0075376F">
      <w:pPr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76F" w:rsidRPr="0061747E" w:rsidRDefault="0075376F" w:rsidP="0075376F">
      <w:pPr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76F" w:rsidRPr="0061747E" w:rsidRDefault="0075376F" w:rsidP="0075376F">
      <w:pPr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76F" w:rsidRPr="0061747E" w:rsidRDefault="0075376F" w:rsidP="0075376F">
      <w:pPr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6E0BD" wp14:editId="4538AFB7">
                <wp:simplePos x="0" y="0"/>
                <wp:positionH relativeFrom="column">
                  <wp:posOffset>1306195</wp:posOffset>
                </wp:positionH>
                <wp:positionV relativeFrom="paragraph">
                  <wp:posOffset>132715</wp:posOffset>
                </wp:positionV>
                <wp:extent cx="1686296" cy="344384"/>
                <wp:effectExtent l="57150" t="19050" r="85725" b="93980"/>
                <wp:wrapNone/>
                <wp:docPr id="16626" name="Прямоугольник 16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296" cy="34438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75376F" w:rsidRPr="00A50222" w:rsidRDefault="0075376F" w:rsidP="0075376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  <w:r w:rsidRPr="00A50222"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  <w:t>Начальная школа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626" o:spid="_x0000_s1026" style="position:absolute;left:0;text-align:left;margin-left:102.85pt;margin-top:10.45pt;width:132.8pt;height:2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75376F" w:rsidRPr="00A50222" w:rsidRDefault="0075376F" w:rsidP="0075376F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  <w:r w:rsidRPr="00A50222">
                        <w:rPr>
                          <w:b/>
                          <w:color w:val="0D0D0D" w:themeColor="text1" w:themeTint="F2"/>
                          <w:sz w:val="24"/>
                        </w:rPr>
                        <w:t>Начальная школа</w:t>
                      </w:r>
                    </w:p>
                  </w:txbxContent>
                </v:textbox>
              </v:rect>
            </w:pict>
          </mc:Fallback>
        </mc:AlternateContent>
      </w:r>
    </w:p>
    <w:p w:rsidR="0075376F" w:rsidRPr="0061747E" w:rsidRDefault="0075376F" w:rsidP="0075376F">
      <w:pPr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76F" w:rsidRPr="0061747E" w:rsidRDefault="0075376F" w:rsidP="0075376F">
      <w:pPr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76F" w:rsidRPr="0061747E" w:rsidRDefault="0075376F" w:rsidP="0075376F">
      <w:pPr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76F" w:rsidRPr="0061747E" w:rsidRDefault="0075376F" w:rsidP="0075376F">
      <w:pPr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 знаний – это начальная школа. И на этот фундамент по кирпичикам строится  «здание»  - личность. «Кирпичики» - это учителя предметники в среднем звене</w:t>
      </w:r>
      <w:proofErr w:type="gramStart"/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аздаются всем учителям разноцветные «кирпичики») От того как, какой «кирпичик» будет  заложен также зависит какого человека выпустит школа. "Начальные классы - это основа основ", - эти слова часто слышишь, когда речь идет о недостатках и просчетах в обучении учеников средних и старших классов, о поверхностных, непрочных знаниях. Начальную школу обвиняют чаще всего в том, что она не дала детям определенного круга знаний и умений, необходимых для дальнейшего обучения. Можно сколько угодно обвинять начальную школу, но нельзя забывать о том, что в процессе обучения должно быть все взаимосвязано. Поэтому в школе должна быть преемственность между начальной школой и средним звеном, чтобы принимая детей в 5,6 классы, учителя не переучивали детей, не переделывали, ведь общеизвестно, что переучивать гораздо сложнее, чем научить,  а основываясь на  то как их научил учитель начальных классов продолжить  обучение</w:t>
      </w:r>
      <w:proofErr w:type="gramStart"/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Слайд) Бывает очень обидно, когда дети, которые были успешны в начальном звене «теряются», когда не получают должной оценки, именно оценки, не отметки,  в среднем звене.</w:t>
      </w:r>
    </w:p>
    <w:p w:rsidR="0075376F" w:rsidRPr="0061747E" w:rsidRDefault="0075376F" w:rsidP="0075376F">
      <w:pPr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7E">
        <w:rPr>
          <w:rFonts w:ascii="Times New Roman" w:hAnsi="Times New Roman" w:cs="Times New Roman"/>
          <w:sz w:val="24"/>
          <w:szCs w:val="24"/>
        </w:rPr>
        <w:t>Дети от природы – народ любознательный и интересующийся. Однако, как показывает практика, очень часто стремление узнать новое и объяснить непонятное постепенно становится всё менее и менее заметным.</w:t>
      </w:r>
    </w:p>
    <w:p w:rsidR="0075376F" w:rsidRPr="0061747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Послушайте стихотворение поэта Валентина </w:t>
      </w:r>
      <w:proofErr w:type="spellStart"/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Берестова</w:t>
      </w:r>
      <w:proofErr w:type="spellEnd"/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76F" w:rsidRPr="0061747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5376F" w:rsidRPr="0061747E" w:rsidSect="00E54ACD">
          <w:footerReference w:type="default" r:id="rId7"/>
          <w:pgSz w:w="11906" w:h="16838"/>
          <w:pgMar w:top="851" w:right="566" w:bottom="1134" w:left="1701" w:header="708" w:footer="0" w:gutter="0"/>
          <w:cols w:space="708"/>
          <w:docGrid w:linePitch="360"/>
        </w:sectPr>
      </w:pPr>
    </w:p>
    <w:p w:rsidR="0075376F" w:rsidRPr="0061747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маленьких учеников</w:t>
      </w:r>
    </w:p>
    <w:p w:rsidR="0075376F" w:rsidRPr="0061747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Спросил художник </w:t>
      </w:r>
      <w:proofErr w:type="spellStart"/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</w:t>
      </w:r>
      <w:proofErr w:type="spellEnd"/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5376F" w:rsidRPr="0061747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>«А кто умеет рисовать?»</w:t>
      </w:r>
    </w:p>
    <w:p w:rsidR="0075376F" w:rsidRPr="0061747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 поднялось – не сосчитать.</w:t>
      </w:r>
    </w:p>
    <w:p w:rsidR="0075376F" w:rsidRPr="0061747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Шестые классы. </w:t>
      </w:r>
      <w:proofErr w:type="spellStart"/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</w:t>
      </w:r>
      <w:proofErr w:type="spellEnd"/>
    </w:p>
    <w:p w:rsidR="0075376F" w:rsidRPr="0061747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тут спросил учеников:</w:t>
      </w:r>
    </w:p>
    <w:p w:rsidR="0075376F" w:rsidRPr="0061747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>«Ну, кто умеет рисовать?»</w:t>
      </w:r>
    </w:p>
    <w:p w:rsidR="0075376F" w:rsidRPr="0061747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 поднялось примерно пять.</w:t>
      </w:r>
    </w:p>
    <w:p w:rsidR="0075376F" w:rsidRPr="0061747E" w:rsidRDefault="0075376F" w:rsidP="0075376F">
      <w:pPr>
        <w:shd w:val="clear" w:color="auto" w:fill="FFFFFF"/>
        <w:spacing w:after="0" w:line="240" w:lineRule="auto"/>
        <w:ind w:left="-156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десятом классе </w:t>
      </w:r>
      <w:proofErr w:type="spellStart"/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</w:t>
      </w:r>
      <w:proofErr w:type="spellEnd"/>
    </w:p>
    <w:p w:rsidR="0075376F" w:rsidRPr="0041302E" w:rsidRDefault="0075376F" w:rsidP="0075376F">
      <w:pPr>
        <w:shd w:val="clear" w:color="auto" w:fill="FFFFFF"/>
        <w:spacing w:after="0" w:line="240" w:lineRule="auto"/>
        <w:ind w:left="-1560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4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спросил учеников</w:t>
      </w: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5376F" w:rsidRPr="0041302E" w:rsidRDefault="0075376F" w:rsidP="0075376F">
      <w:pPr>
        <w:shd w:val="clear" w:color="auto" w:fill="FFFFFF"/>
        <w:spacing w:after="0" w:line="240" w:lineRule="auto"/>
        <w:ind w:left="-1560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«Так кто ж умеет рисовать?»</w:t>
      </w:r>
    </w:p>
    <w:p w:rsidR="0075376F" w:rsidRPr="0041302E" w:rsidRDefault="0075376F" w:rsidP="0075376F">
      <w:pPr>
        <w:shd w:val="clear" w:color="auto" w:fill="FFFFFF"/>
        <w:spacing w:after="0" w:line="240" w:lineRule="auto"/>
        <w:ind w:left="-1560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 поднятых и не видать.</w:t>
      </w:r>
    </w:p>
    <w:p w:rsidR="0075376F" w:rsidRPr="0041302E" w:rsidRDefault="0075376F" w:rsidP="0075376F">
      <w:pPr>
        <w:shd w:val="clear" w:color="auto" w:fill="FFFFFF"/>
        <w:spacing w:after="0" w:line="240" w:lineRule="auto"/>
        <w:ind w:left="-1560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ведь, ребята, в самом деле</w:t>
      </w:r>
    </w:p>
    <w:p w:rsidR="0075376F" w:rsidRPr="0041302E" w:rsidRDefault="0075376F" w:rsidP="0075376F">
      <w:pPr>
        <w:shd w:val="clear" w:color="auto" w:fill="FFFFFF"/>
        <w:spacing w:after="0" w:line="240" w:lineRule="auto"/>
        <w:ind w:left="-1560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Когда-то рисовать умели,</w:t>
      </w:r>
    </w:p>
    <w:p w:rsidR="0075376F" w:rsidRPr="0041302E" w:rsidRDefault="0075376F" w:rsidP="0075376F">
      <w:pPr>
        <w:shd w:val="clear" w:color="auto" w:fill="FFFFFF"/>
        <w:spacing w:after="0" w:line="240" w:lineRule="auto"/>
        <w:ind w:left="-1560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солнце на листах смеялось.</w:t>
      </w:r>
    </w:p>
    <w:p w:rsidR="0075376F" w:rsidRPr="0041302E" w:rsidRDefault="0075376F" w:rsidP="0075376F">
      <w:pPr>
        <w:shd w:val="clear" w:color="auto" w:fill="FFFFFF"/>
        <w:spacing w:after="0" w:line="240" w:lineRule="auto"/>
        <w:ind w:left="-1560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Куда всё это подевалось?</w:t>
      </w:r>
    </w:p>
    <w:p w:rsidR="0075376F" w:rsidRDefault="0075376F" w:rsidP="0075376F">
      <w:pPr>
        <w:shd w:val="clear" w:color="auto" w:fill="FFFFFF"/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5376F" w:rsidSect="0041302E">
          <w:type w:val="continuous"/>
          <w:pgSz w:w="11906" w:h="16838"/>
          <w:pgMar w:top="851" w:right="566" w:bottom="1134" w:left="1701" w:header="708" w:footer="0" w:gutter="0"/>
          <w:cols w:num="2" w:space="1703"/>
          <w:docGrid w:linePitch="360"/>
        </w:sectPr>
      </w:pPr>
    </w:p>
    <w:p w:rsidR="0075376F" w:rsidRPr="0041302E" w:rsidRDefault="0075376F" w:rsidP="0075376F">
      <w:pPr>
        <w:shd w:val="clear" w:color="auto" w:fill="FFFFFF"/>
        <w:spacing w:before="100" w:beforeAutospacing="1" w:after="100" w:afterAutospacing="1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 современного учителя есть множество возможностей для того, чтобы избежать столь печального развития событий. Это видеть в каждом ученике его потенциал. Учителя начальных классов видят в каждом ребенке личность. Пытаются развить ее, поддерживают любые маломальские стремления и усилия ребенка. Поэтому вроде бы слабенький в 1 классе ученик к 4-му выравнивается, становится успешным. </w:t>
      </w:r>
      <w:proofErr w:type="gramStart"/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учителя средней школы рассматривают детей в основном как некий продукт с определенными </w:t>
      </w:r>
      <w:proofErr w:type="spellStart"/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ЗУНами</w:t>
      </w:r>
      <w:proofErr w:type="spellEnd"/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почему-то должны быть у всех одинаково хорошими.</w:t>
      </w:r>
      <w:proofErr w:type="gramEnd"/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если ребенок не дотягивает до их стандарта, то ставят на нем крест “Оказывается он слабый!”, “Он ничего не понимает – будет неуспевающим!” “ЕНТ сдать не сможет!” А ведь он всего лишь 5-классник, и он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2AB9DF64" wp14:editId="37BBC5FD">
            <wp:simplePos x="0" y="0"/>
            <wp:positionH relativeFrom="column">
              <wp:posOffset>3281045</wp:posOffset>
            </wp:positionH>
            <wp:positionV relativeFrom="paragraph">
              <wp:posOffset>534670</wp:posOffset>
            </wp:positionV>
            <wp:extent cx="3032125" cy="1703705"/>
            <wp:effectExtent l="0" t="0" r="0" b="0"/>
            <wp:wrapThrough wrapText="bothSides">
              <wp:wrapPolygon edited="0">
                <wp:start x="543" y="0"/>
                <wp:lineTo x="0" y="483"/>
                <wp:lineTo x="0" y="21012"/>
                <wp:lineTo x="543" y="21254"/>
                <wp:lineTo x="20899" y="21254"/>
                <wp:lineTo x="21442" y="21012"/>
                <wp:lineTo x="21442" y="483"/>
                <wp:lineTo x="20899" y="0"/>
                <wp:lineTo x="543" y="0"/>
              </wp:wrapPolygon>
            </wp:wrapThrough>
            <wp:docPr id="1" name="Рисунок 1" descr="C:\Users\User\Desktop\Camera\20160106_111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Camera\20160106_1117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1703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пришел в школу, чтобы научиться.  Переходный период может сопровождаться появлением разного рода трудностей, возникающих не только у школьников, но и у педагогов. Первая трудность - психологическая. Принято считать, что младший школьник, становясь учеником среднего звена, испытывает сильнейший психологический стресс, едва ли не равный по своей силе стрессу первоклассника, пришедшего в школу первого сентября. Мы все знаем, что надо делать, чтобы снять психологическое напряжение и привить первокласснику любовь к учёбе. Но с пятиклассниками такая работа, как </w:t>
      </w:r>
      <w:proofErr w:type="gramStart"/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</w:t>
      </w:r>
      <w:proofErr w:type="gramEnd"/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ведётся. </w:t>
      </w:r>
      <w:proofErr w:type="gramStart"/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Младшие школьники, привыкшие к «своему учителю», к его манере работы, к его требованиям (к концу начальной школы ученики понимают своего учителя едва ли не с полуслова), сталкиваются в средней школе с таким количеством преподавателей, с таким различием их требований и многообразием методов работы, что просто не в силах сразу же к ним приспособиться.</w:t>
      </w:r>
      <w:proofErr w:type="gramEnd"/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Порой камнем преткновения может стать даже темп речи учителя: если в начальной школе учитель говорил быстро, темпераментно, то теперь его выпускникам сложнее воспринимать медленную, спокойную речь. На перестройку младшим школьникам нужно время. Порой этот процесс может занять не один месяц. Учителю-предметнику некогда вникать в психологические проблемы малышей. Для учителей начальной школы на первый план всегда выходит проблема психологической совместимости со своим учеником, ведь это в значительной степени обеспечивает успешность</w:t>
      </w:r>
      <w:r w:rsidRPr="0041302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обучения. В средней школе этот процесс более долгий и не всегда удачный, ведь сюда переходят уже сформировавшиеся личности со своими мыслями и мнениями. </w:t>
      </w:r>
      <w:proofErr w:type="spellStart"/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Нескоординированность</w:t>
      </w:r>
      <w:proofErr w:type="spellEnd"/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программы выпускников 4 классов и 5, отсутствие преемственности в </w:t>
      </w:r>
      <w:proofErr w:type="gramStart"/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</w:t>
      </w:r>
      <w:proofErr w:type="gramEnd"/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важном - в программах и, как следствие, в учебниках - вот корень проблемы снижения успеваемости учащихся.   </w:t>
      </w:r>
      <w:r w:rsidRPr="0041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302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предъявляемые учителями среднего звена к выпускникам начальной школы зачастую бывают</w:t>
      </w:r>
      <w:proofErr w:type="gramEnd"/>
      <w:r w:rsidRPr="0041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завышены. Здесь нужно посоветовать посмотреть требования ГОСО  и учебные программы в 3, 4 классах, чтобы знать, чего же ожидать от ученика.  Также и учителю начальных классов необходимо знать учебную программу 5 класса.</w:t>
      </w: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Каждому учителю-предметнику необходимо учитывать психологическую аксиому о неравномерном развитии человека. Подхватите совет Л.С. Выготского: при изучении результативности обучения учитывать не только абсолютную успешность (соответствие достижений ученика программным требованиям), но, главным образом, успешность относительную (продвижение ученика по отношению к самому себе). Не у всех школьников относительная успешность будет совпадать </w:t>
      </w:r>
      <w:proofErr w:type="gramStart"/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абсолютной.     Нужно: По договорённости практиковать </w:t>
      </w:r>
      <w:proofErr w:type="spellStart"/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4 - 5 классов. Что это даст? Будущие учителя-предметники в течение года достаточно хорошо узнают каждого ученика класса, а учитель 4 класса познакомится с методикой проведения уроков специалистом. При этом каждый выскажет своё мнение об уроке коллеги (разумеется, в дружеской форме). Было бы хорошо, если бы учителя средней школы провели пару уроков своего предмета, т.е. провести кратковременную стажировку в классе, где им предстоит работать. Нет лучшего способа познакомиться с детьми! И еще один очень важный момент – это работа с родителями. Говорить с родителями об успехах и неудачах. Сделать родителей </w:t>
      </w: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союзниками, приглашать на уроки, как это поставлено в начальных </w:t>
      </w:r>
      <w:proofErr w:type="gramStart"/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</w:t>
      </w:r>
      <w:proofErr w:type="gramEnd"/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работа будет успешней. Решая проблему преемственности, работа идет по трем направлениям:</w:t>
      </w:r>
    </w:p>
    <w:p w:rsidR="0075376F" w:rsidRPr="0041302E" w:rsidRDefault="0075376F" w:rsidP="0075376F">
      <w:pPr>
        <w:shd w:val="clear" w:color="auto" w:fill="FFFFFF"/>
        <w:spacing w:after="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  совместная методическая работа учителей  начальной школы и учителей-предметников в среднем звене;</w:t>
      </w:r>
    </w:p>
    <w:p w:rsidR="0075376F" w:rsidRPr="0041302E" w:rsidRDefault="0075376F" w:rsidP="0075376F">
      <w:pPr>
        <w:shd w:val="clear" w:color="auto" w:fill="FFFFFF"/>
        <w:spacing w:after="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  работа с учащимися;</w:t>
      </w:r>
    </w:p>
    <w:p w:rsidR="0075376F" w:rsidRPr="0041302E" w:rsidRDefault="0075376F" w:rsidP="0075376F">
      <w:pPr>
        <w:shd w:val="clear" w:color="auto" w:fill="FFFFFF"/>
        <w:spacing w:after="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  работа с родителями.</w:t>
      </w:r>
    </w:p>
    <w:p w:rsidR="0075376F" w:rsidRPr="0041302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закончить свое выступление, я хочу шуточным стихотворением:</w:t>
      </w:r>
    </w:p>
    <w:p w:rsidR="0075376F" w:rsidRPr="0041302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Точка, точка, запятая-</w:t>
      </w:r>
    </w:p>
    <w:p w:rsidR="0075376F" w:rsidRPr="0041302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вышла рожица смешная</w:t>
      </w:r>
    </w:p>
    <w:p w:rsidR="0075376F" w:rsidRPr="0041302E" w:rsidRDefault="0075376F" w:rsidP="0075376F">
      <w:pPr>
        <w:shd w:val="clear" w:color="auto" w:fill="FFFFFF"/>
        <w:tabs>
          <w:tab w:val="left" w:pos="5827"/>
        </w:tabs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Ручки, ножки,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огуречик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75376F" w:rsidRPr="0041302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Появился человечек!</w:t>
      </w:r>
      <w:r w:rsidRPr="00413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73967" wp14:editId="5F51EAA0">
                <wp:simplePos x="0" y="0"/>
                <wp:positionH relativeFrom="column">
                  <wp:posOffset>3372485</wp:posOffset>
                </wp:positionH>
                <wp:positionV relativeFrom="paragraph">
                  <wp:posOffset>56515</wp:posOffset>
                </wp:positionV>
                <wp:extent cx="676275" cy="617220"/>
                <wp:effectExtent l="0" t="0" r="28575" b="11430"/>
                <wp:wrapNone/>
                <wp:docPr id="16627" name="Улыбающееся лицо 16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17220"/>
                        </a:xfrm>
                        <a:prstGeom prst="smileyFace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16627" o:spid="_x0000_s1026" type="#_x0000_t96" style="position:absolute;margin-left:265.55pt;margin-top:4.45pt;width:53.25pt;height:4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" fillcolor="#f79646" strokecolor="#385d8a" strokeweight="2pt"/>
            </w:pict>
          </mc:Fallback>
        </mc:AlternateContent>
      </w:r>
    </w:p>
    <w:p w:rsidR="0075376F" w:rsidRPr="0041302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увидят эти точки,</w:t>
      </w:r>
    </w:p>
    <w:p w:rsidR="0075376F" w:rsidRPr="0041302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построят эти ручки,</w:t>
      </w:r>
    </w:p>
    <w:p w:rsidR="0075376F" w:rsidRPr="0041302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2DD88" wp14:editId="57198957">
                <wp:simplePos x="0" y="0"/>
                <wp:positionH relativeFrom="column">
                  <wp:posOffset>3550920</wp:posOffset>
                </wp:positionH>
                <wp:positionV relativeFrom="paragraph">
                  <wp:posOffset>138013</wp:posOffset>
                </wp:positionV>
                <wp:extent cx="320040" cy="2219622"/>
                <wp:effectExtent l="0" t="0" r="22860" b="28575"/>
                <wp:wrapNone/>
                <wp:docPr id="16628" name="Овал 16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219622"/>
                        </a:xfrm>
                        <a:prstGeom prst="ellipse">
                          <a:avLst/>
                        </a:prstGeom>
                        <a:solidFill>
                          <a:srgbClr val="7030A0">
                            <a:alpha val="66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376F" w:rsidRPr="003328A2" w:rsidRDefault="0075376F" w:rsidP="0075376F">
                            <w:pPr>
                              <w:rPr>
                                <w:b/>
                              </w:rPr>
                            </w:pPr>
                            <w:r w:rsidRPr="003328A2">
                              <w:rPr>
                                <w:rFonts w:ascii="Times New Roman" w:hAnsi="Times New Roman" w:cs="Times New Roman"/>
                                <w:b/>
                                <w:highlight w:val="yellow"/>
                              </w:rPr>
                              <w:t>личность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6628" o:spid="_x0000_s1027" style="position:absolute;left:0;text-align:left;margin-left:279.6pt;margin-top:10.85pt;width:25.2pt;height:17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" fillcolor="#7030a0" strokecolor="windowText" strokeweight="2pt">
                <v:fill opacity="43176f"/>
                <v:textbox>
                  <w:txbxContent>
                    <w:p w:rsidR="0075376F" w:rsidRPr="003328A2" w:rsidRDefault="0075376F" w:rsidP="0075376F">
                      <w:pPr>
                        <w:rPr>
                          <w:b/>
                        </w:rPr>
                      </w:pPr>
                      <w:r w:rsidRPr="003328A2">
                        <w:rPr>
                          <w:rFonts w:ascii="Times New Roman" w:hAnsi="Times New Roman" w:cs="Times New Roman"/>
                          <w:b/>
                          <w:highlight w:val="yellow"/>
                        </w:rPr>
                        <w:t>личность</w:t>
                      </w:r>
                    </w:p>
                  </w:txbxContent>
                </v:textbox>
              </v:oval>
            </w:pict>
          </mc:Fallback>
        </mc:AlternateContent>
      </w: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Далеко ли эти ножки</w:t>
      </w:r>
    </w:p>
    <w:p w:rsidR="0075376F" w:rsidRPr="0041302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6ADC5" wp14:editId="403505E7">
                <wp:simplePos x="0" y="0"/>
                <wp:positionH relativeFrom="column">
                  <wp:posOffset>3788410</wp:posOffset>
                </wp:positionH>
                <wp:positionV relativeFrom="paragraph">
                  <wp:posOffset>20320</wp:posOffset>
                </wp:positionV>
                <wp:extent cx="462280" cy="273050"/>
                <wp:effectExtent l="57150" t="38100" r="52070" b="88900"/>
                <wp:wrapNone/>
                <wp:docPr id="16629" name="Прямая соединительная линия 16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280" cy="2730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62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3pt,1.6pt" to="334.7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Pr="00413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30569E" wp14:editId="5277D439">
                <wp:simplePos x="0" y="0"/>
                <wp:positionH relativeFrom="column">
                  <wp:posOffset>3088005</wp:posOffset>
                </wp:positionH>
                <wp:positionV relativeFrom="paragraph">
                  <wp:posOffset>20320</wp:posOffset>
                </wp:positionV>
                <wp:extent cx="545465" cy="356235"/>
                <wp:effectExtent l="57150" t="38100" r="45085" b="81915"/>
                <wp:wrapNone/>
                <wp:docPr id="16630" name="Прямая соединительная линия 16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5465" cy="35623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630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5pt,1.6pt" to="286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Уведут его?</w:t>
      </w:r>
    </w:p>
    <w:p w:rsidR="0075376F" w:rsidRPr="0041302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76F" w:rsidRPr="0041302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Мыш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 w:rsidRPr="00413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413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ение</w:t>
      </w:r>
      <w:proofErr w:type="spellEnd"/>
    </w:p>
    <w:p w:rsidR="0075376F" w:rsidRPr="0041302E" w:rsidRDefault="0075376F" w:rsidP="0075376F">
      <w:pPr>
        <w:shd w:val="clear" w:color="auto" w:fill="FFFFFF"/>
        <w:tabs>
          <w:tab w:val="left" w:pos="6171"/>
        </w:tabs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</w:t>
      </w:r>
      <w:r w:rsidRPr="00413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Лог </w:t>
      </w:r>
      <w:r w:rsidRPr="00413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ка</w:t>
      </w:r>
    </w:p>
    <w:p w:rsidR="0075376F" w:rsidRPr="0041302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</w:t>
      </w:r>
      <w:proofErr w:type="spellStart"/>
      <w:r w:rsidRPr="00413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увства</w:t>
      </w:r>
      <w:proofErr w:type="spellEnd"/>
    </w:p>
    <w:p w:rsidR="0075376F" w:rsidRPr="0041302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</w:t>
      </w:r>
      <w:proofErr w:type="spellStart"/>
      <w:r w:rsidRPr="00413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авыки</w:t>
      </w:r>
      <w:proofErr w:type="spellEnd"/>
    </w:p>
    <w:p w:rsidR="0075376F" w:rsidRPr="0041302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</w:t>
      </w:r>
      <w:proofErr w:type="spellStart"/>
      <w:r w:rsidRPr="00413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сновы</w:t>
      </w:r>
      <w:proofErr w:type="spellEnd"/>
    </w:p>
    <w:p w:rsidR="0075376F" w:rsidRPr="0041302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</w:t>
      </w:r>
      <w:r w:rsidRPr="00413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413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амостоятельность</w:t>
      </w:r>
      <w:proofErr w:type="spellEnd"/>
    </w:p>
    <w:p w:rsidR="0075376F" w:rsidRPr="0041302E" w:rsidRDefault="0075376F" w:rsidP="0075376F">
      <w:pPr>
        <w:shd w:val="clear" w:color="auto" w:fill="FFFFFF"/>
        <w:tabs>
          <w:tab w:val="left" w:pos="6134"/>
        </w:tabs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proofErr w:type="spellStart"/>
      <w:r w:rsidRPr="004130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ворчество</w:t>
      </w:r>
      <w:proofErr w:type="spellEnd"/>
    </w:p>
    <w:p w:rsidR="0075376F" w:rsidRPr="0041302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76F" w:rsidRPr="0041302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76F" w:rsidRPr="0041302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76F" w:rsidRPr="0041302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156CF7" wp14:editId="03022CE8">
                <wp:simplePos x="0" y="0"/>
                <wp:positionH relativeFrom="column">
                  <wp:posOffset>3764280</wp:posOffset>
                </wp:positionH>
                <wp:positionV relativeFrom="paragraph">
                  <wp:posOffset>11109</wp:posOffset>
                </wp:positionV>
                <wp:extent cx="486410" cy="260985"/>
                <wp:effectExtent l="0" t="0" r="27940" b="24765"/>
                <wp:wrapNone/>
                <wp:docPr id="16631" name="Капля 16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86410" cy="260985"/>
                        </a:xfrm>
                        <a:prstGeom prst="teardrop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апля 16631" o:spid="_x0000_s1026" style="position:absolute;margin-left:296.4pt;margin-top:.85pt;width:38.3pt;height:20.55pt;rotation:180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86410,26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" path="m,130493c,58424,108887,,243205,l486410,r,130493c486410,202562,377523,260986,243205,260986,108887,260986,,202562,,130493xe" fillcolor="#4f81bd" strokecolor="#385d8a" strokeweight="2pt">
                <v:path arrowok="t" o:connecttype="custom" o:connectlocs="0,130493;243205,0;486410,0;486410,130493;243205,260986;0,130493" o:connectangles="0,0,0,0,0,0"/>
              </v:shape>
            </w:pict>
          </mc:Fallback>
        </mc:AlternateContent>
      </w:r>
      <w:r w:rsidRPr="00413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16659" wp14:editId="5040224D">
                <wp:simplePos x="0" y="0"/>
                <wp:positionH relativeFrom="column">
                  <wp:posOffset>3147060</wp:posOffset>
                </wp:positionH>
                <wp:positionV relativeFrom="paragraph">
                  <wp:posOffset>4865</wp:posOffset>
                </wp:positionV>
                <wp:extent cx="486889" cy="213756"/>
                <wp:effectExtent l="0" t="0" r="27940" b="15240"/>
                <wp:wrapNone/>
                <wp:docPr id="16632" name="Капля 16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889" cy="213756"/>
                        </a:xfrm>
                        <a:prstGeom prst="teardrop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Капля 16632" o:spid="_x0000_s1026" style="position:absolute;margin-left:247.8pt;margin-top:.4pt;width:38.35pt;height:16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6889,213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" path="m,106878c,47851,108994,,243445,l486889,r,106878c486889,165905,377895,213756,243444,213756,108993,213756,-1,165905,-1,106878r1,xe" fillcolor="#4f81bd" strokecolor="#385d8a" strokeweight="2pt">
                <v:path arrowok="t" o:connecttype="custom" o:connectlocs="0,106878;243445,0;486889,0;486889,106878;243444,213756;-1,106878;0,106878" o:connectangles="0,0,0,0,0,0,0"/>
              </v:shape>
            </w:pict>
          </mc:Fallback>
        </mc:AlternateContent>
      </w:r>
    </w:p>
    <w:p w:rsidR="0075376F" w:rsidRPr="0041302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76F" w:rsidRPr="0041302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так, шаг, за шагом мы растим человека, воспитываем личность.</w:t>
      </w:r>
    </w:p>
    <w:p w:rsidR="0075376F" w:rsidRPr="0041302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 wp14:anchorId="4770B6C3" wp14:editId="4A204462">
            <wp:simplePos x="0" y="0"/>
            <wp:positionH relativeFrom="column">
              <wp:posOffset>-601980</wp:posOffset>
            </wp:positionH>
            <wp:positionV relativeFrom="paragraph">
              <wp:posOffset>877570</wp:posOffset>
            </wp:positionV>
            <wp:extent cx="2434590" cy="1367790"/>
            <wp:effectExtent l="0" t="0" r="3810" b="3810"/>
            <wp:wrapThrough wrapText="bothSides">
              <wp:wrapPolygon edited="0">
                <wp:start x="676" y="0"/>
                <wp:lineTo x="0" y="602"/>
                <wp:lineTo x="0" y="21058"/>
                <wp:lineTo x="676" y="21359"/>
                <wp:lineTo x="20789" y="21359"/>
                <wp:lineTo x="21465" y="21058"/>
                <wp:lineTo x="21465" y="602"/>
                <wp:lineTo x="20789" y="0"/>
                <wp:lineTo x="676" y="0"/>
              </wp:wrapPolygon>
            </wp:wrapThrough>
            <wp:docPr id="2" name="Рисунок 2" descr="C:\Users\User\Desktop\Camera\20160106_112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Camera\20160106_1128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367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начальной школе, мы формируем мышление, развиваем логику, воспитываем чувства и вырабатываем общешкольные навыки, Остальное приходится на среднее и старшее звено – там уже закладываются основы наук, вырабатывается самостоятельность в принятии решений, проявляется творчество и мягкий знак – это пожелание мягкости коллегам по отношению к детям. Вот так мы все вместе выстраиваем личность. Сейчас на  своих «кирпичиках»  напишите какую роль вы играете в становлении личности </w:t>
      </w:r>
      <w:proofErr w:type="gramStart"/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ученика</w:t>
      </w:r>
      <w:proofErr w:type="gramEnd"/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прикрепим к зданию.</w:t>
      </w:r>
      <w:r w:rsidRPr="00C4410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75376F" w:rsidRPr="0041302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 на это здание. </w:t>
      </w:r>
      <w:proofErr w:type="gramStart"/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</w:t>
      </w:r>
      <w:proofErr w:type="gramEnd"/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какое оно? (Красивое, прочное…)</w:t>
      </w:r>
    </w:p>
    <w:p w:rsidR="0075376F" w:rsidRPr="0041302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оно такое? Потому что мы были дружными и сплоченными. Таким образом, хочу сделать вывод, если работать в дружном, едином коллективе, то любые проблемы будут решаться легче.</w:t>
      </w:r>
    </w:p>
    <w:p w:rsidR="0075376F" w:rsidRPr="0041302E" w:rsidRDefault="0075376F" w:rsidP="0075376F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52EC52DF" wp14:editId="4F3404BC">
            <wp:simplePos x="0" y="0"/>
            <wp:positionH relativeFrom="column">
              <wp:posOffset>-1854200</wp:posOffset>
            </wp:positionH>
            <wp:positionV relativeFrom="paragraph">
              <wp:posOffset>150495</wp:posOffset>
            </wp:positionV>
            <wp:extent cx="2925445" cy="1644015"/>
            <wp:effectExtent l="0" t="0" r="8255" b="0"/>
            <wp:wrapNone/>
            <wp:docPr id="3" name="Рисунок 3" descr="C:\Users\User\Desktop\Camera\20160106_112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Camera\20160106_1128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45" cy="1644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76F" w:rsidRPr="0041302E" w:rsidRDefault="0075376F" w:rsidP="0075376F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25308" w:rsidRPr="00B143E4" w:rsidRDefault="00E25308" w:rsidP="00B143E4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</w:p>
    <w:sectPr w:rsidR="00E25308" w:rsidRPr="00B1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E28" w:rsidRDefault="00C96E28">
      <w:pPr>
        <w:spacing w:after="0" w:line="240" w:lineRule="auto"/>
      </w:pPr>
      <w:r>
        <w:separator/>
      </w:r>
    </w:p>
  </w:endnote>
  <w:endnote w:type="continuationSeparator" w:id="0">
    <w:p w:rsidR="00C96E28" w:rsidRDefault="00C96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3866336"/>
      <w:docPartObj>
        <w:docPartGallery w:val="Page Numbers (Bottom of Page)"/>
        <w:docPartUnique/>
      </w:docPartObj>
    </w:sdtPr>
    <w:sdtEndPr/>
    <w:sdtContent>
      <w:p w:rsidR="0061747E" w:rsidRDefault="007537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3E4">
          <w:rPr>
            <w:noProof/>
          </w:rPr>
          <w:t>3</w:t>
        </w:r>
        <w:r>
          <w:fldChar w:fldCharType="end"/>
        </w:r>
      </w:p>
    </w:sdtContent>
  </w:sdt>
  <w:p w:rsidR="0061747E" w:rsidRDefault="00C96E28">
    <w:pPr>
      <w:pStyle w:val="a3"/>
    </w:pPr>
  </w:p>
  <w:p w:rsidR="0061747E" w:rsidRDefault="00C96E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E28" w:rsidRDefault="00C96E28">
      <w:pPr>
        <w:spacing w:after="0" w:line="240" w:lineRule="auto"/>
      </w:pPr>
      <w:r>
        <w:separator/>
      </w:r>
    </w:p>
  </w:footnote>
  <w:footnote w:type="continuationSeparator" w:id="0">
    <w:p w:rsidR="00C96E28" w:rsidRDefault="00C96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01"/>
    <w:rsid w:val="00271801"/>
    <w:rsid w:val="0075376F"/>
    <w:rsid w:val="00B143E4"/>
    <w:rsid w:val="00C96E28"/>
    <w:rsid w:val="00E2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53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5376F"/>
  </w:style>
  <w:style w:type="table" w:customStyle="1" w:styleId="9">
    <w:name w:val="Сетка таблицы9"/>
    <w:basedOn w:val="a1"/>
    <w:next w:val="a5"/>
    <w:uiPriority w:val="59"/>
    <w:rsid w:val="00753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53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53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5376F"/>
  </w:style>
  <w:style w:type="table" w:customStyle="1" w:styleId="9">
    <w:name w:val="Сетка таблицы9"/>
    <w:basedOn w:val="a1"/>
    <w:next w:val="a5"/>
    <w:uiPriority w:val="59"/>
    <w:rsid w:val="00753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53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1260</Words>
  <Characters>7183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2016-02-13T15:58:00Z</dcterms:created>
  <dcterms:modified xsi:type="dcterms:W3CDTF">2016-02-13T16:03:00Z</dcterms:modified>
</cp:coreProperties>
</file>