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9E" w:rsidRPr="00745ECB" w:rsidRDefault="00A44F9E" w:rsidP="00745ECB">
      <w:pPr>
        <w:pStyle w:val="2"/>
        <w:spacing w:after="0" w:line="240" w:lineRule="auto"/>
        <w:jc w:val="both"/>
        <w:rPr>
          <w:b/>
          <w:sz w:val="22"/>
          <w:szCs w:val="22"/>
          <w:lang w:eastAsia="en-US"/>
        </w:rPr>
      </w:pPr>
      <w:r w:rsidRPr="00745ECB">
        <w:rPr>
          <w:b/>
          <w:sz w:val="22"/>
          <w:szCs w:val="22"/>
          <w:lang w:eastAsia="en-US"/>
        </w:rPr>
        <w:t>Тема: Тенденции развития компьютерной техники и архитектуры, периферийные устройства, установка периферийных устройств, драйверы.</w:t>
      </w:r>
    </w:p>
    <w:p w:rsidR="00A44F9E" w:rsidRPr="00745ECB" w:rsidRDefault="00A44F9E" w:rsidP="00745ECB">
      <w:pPr>
        <w:pStyle w:val="2"/>
        <w:spacing w:after="0" w:line="240" w:lineRule="auto"/>
        <w:jc w:val="both"/>
        <w:rPr>
          <w:b/>
          <w:sz w:val="22"/>
          <w:szCs w:val="22"/>
          <w:lang w:eastAsia="en-US"/>
        </w:rPr>
      </w:pPr>
    </w:p>
    <w:p w:rsidR="00A44F9E" w:rsidRPr="00745ECB" w:rsidRDefault="00A44F9E" w:rsidP="00745ECB">
      <w:pPr>
        <w:shd w:val="clear" w:color="auto" w:fill="FFFFFF"/>
        <w:ind w:left="250" w:firstLine="34"/>
        <w:rPr>
          <w:sz w:val="22"/>
          <w:szCs w:val="22"/>
        </w:rPr>
      </w:pPr>
      <w:r w:rsidRPr="00745ECB">
        <w:rPr>
          <w:b/>
          <w:bCs/>
          <w:color w:val="000000"/>
          <w:spacing w:val="-3"/>
          <w:sz w:val="22"/>
          <w:szCs w:val="22"/>
        </w:rPr>
        <w:t>Цели:</w:t>
      </w:r>
    </w:p>
    <w:p w:rsidR="00A44F9E" w:rsidRPr="00745ECB" w:rsidRDefault="00A44F9E" w:rsidP="00745ECB">
      <w:pPr>
        <w:widowControl w:val="0"/>
        <w:numPr>
          <w:ilvl w:val="0"/>
          <w:numId w:val="4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745ECB">
        <w:rPr>
          <w:iCs/>
          <w:color w:val="000000"/>
          <w:spacing w:val="1"/>
          <w:sz w:val="22"/>
          <w:szCs w:val="22"/>
        </w:rPr>
        <w:t xml:space="preserve">Дать учащимся представление </w:t>
      </w:r>
      <w:r w:rsidRPr="00745ECB">
        <w:rPr>
          <w:b/>
          <w:sz w:val="22"/>
          <w:szCs w:val="22"/>
          <w:lang w:eastAsia="en-US"/>
        </w:rPr>
        <w:t>развития компьютерной техники,</w:t>
      </w:r>
      <w:r w:rsidRPr="00745ECB">
        <w:rPr>
          <w:iCs/>
          <w:color w:val="000000"/>
          <w:spacing w:val="1"/>
          <w:sz w:val="22"/>
          <w:szCs w:val="22"/>
        </w:rPr>
        <w:t xml:space="preserve"> </w:t>
      </w:r>
      <w:r w:rsidRPr="00745ECB">
        <w:rPr>
          <w:b/>
          <w:sz w:val="22"/>
          <w:szCs w:val="22"/>
          <w:lang w:eastAsia="en-US"/>
        </w:rPr>
        <w:t>периферийных устройствах, драйверах</w:t>
      </w:r>
      <w:r w:rsidRPr="00745ECB">
        <w:rPr>
          <w:iCs/>
          <w:color w:val="000000"/>
          <w:spacing w:val="1"/>
          <w:sz w:val="22"/>
          <w:szCs w:val="22"/>
        </w:rPr>
        <w:t>.</w:t>
      </w:r>
    </w:p>
    <w:p w:rsidR="00A44F9E" w:rsidRPr="00745ECB" w:rsidRDefault="00A44F9E" w:rsidP="00745ECB">
      <w:pPr>
        <w:widowControl w:val="0"/>
        <w:numPr>
          <w:ilvl w:val="0"/>
          <w:numId w:val="4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745ECB">
        <w:rPr>
          <w:iCs/>
          <w:color w:val="000000"/>
          <w:sz w:val="22"/>
          <w:szCs w:val="22"/>
        </w:rPr>
        <w:t>Развивать логическое мышление.</w:t>
      </w:r>
    </w:p>
    <w:p w:rsidR="00A44F9E" w:rsidRPr="00745ECB" w:rsidRDefault="00A44F9E" w:rsidP="00745ECB">
      <w:pPr>
        <w:widowControl w:val="0"/>
        <w:numPr>
          <w:ilvl w:val="0"/>
          <w:numId w:val="4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745ECB">
        <w:rPr>
          <w:iCs/>
          <w:color w:val="000000"/>
          <w:sz w:val="22"/>
          <w:szCs w:val="22"/>
        </w:rPr>
        <w:t>Воспитывать интерес к предмету.</w:t>
      </w:r>
    </w:p>
    <w:p w:rsidR="00A44F9E" w:rsidRPr="00745ECB" w:rsidRDefault="00A44F9E" w:rsidP="00745ECB">
      <w:pPr>
        <w:pStyle w:val="2"/>
        <w:spacing w:after="0" w:line="240" w:lineRule="auto"/>
        <w:jc w:val="both"/>
        <w:rPr>
          <w:b/>
          <w:sz w:val="22"/>
          <w:szCs w:val="22"/>
        </w:rPr>
      </w:pP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Перифери́я</w:t>
      </w:r>
      <w:proofErr w:type="spellEnd"/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i/>
          <w:iCs/>
          <w:sz w:val="22"/>
          <w:szCs w:val="22"/>
        </w:rPr>
        <w:t>(от греч</w:t>
      </w:r>
      <w:proofErr w:type="gramStart"/>
      <w:r w:rsidRPr="00745ECB">
        <w:rPr>
          <w:rFonts w:ascii="Times New Roman" w:hAnsi="Times New Roman" w:cs="Times New Roman"/>
          <w:i/>
          <w:iCs/>
          <w:sz w:val="22"/>
          <w:szCs w:val="22"/>
        </w:rPr>
        <w:t>.</w:t>
      </w:r>
      <w:proofErr w:type="gramEnd"/>
      <w:r w:rsidRPr="00745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gramStart"/>
      <w:r w:rsidRPr="00745ECB">
        <w:rPr>
          <w:rFonts w:ascii="Times New Roman" w:hAnsi="Times New Roman" w:cs="Times New Roman"/>
          <w:i/>
          <w:iCs/>
          <w:sz w:val="22"/>
          <w:szCs w:val="22"/>
        </w:rPr>
        <w:t>о</w:t>
      </w:r>
      <w:proofErr w:type="gramEnd"/>
      <w:r w:rsidRPr="00745ECB">
        <w:rPr>
          <w:rFonts w:ascii="Times New Roman" w:hAnsi="Times New Roman" w:cs="Times New Roman"/>
          <w:i/>
          <w:iCs/>
          <w:sz w:val="22"/>
          <w:szCs w:val="22"/>
        </w:rPr>
        <w:t>кружность) — удалённая от центра часть чего-либо.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Перифери́йные</w:t>
      </w:r>
      <w:proofErr w:type="spellEnd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устро́йства</w:t>
      </w:r>
      <w:proofErr w:type="spellEnd"/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i/>
          <w:iCs/>
          <w:sz w:val="22"/>
          <w:szCs w:val="22"/>
        </w:rPr>
        <w:t>(ПУ) — аппаратура, предназначенная для внешней обработки информации. Другими словами, это устройства, расположенные вне системного блока –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внешние устройства</w:t>
      </w:r>
      <w:r w:rsidRPr="00745ECB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ab/>
      </w:r>
      <w:r w:rsidRPr="00745ECB">
        <w:rPr>
          <w:rFonts w:ascii="Times New Roman" w:hAnsi="Times New Roman" w:cs="Times New Roman"/>
          <w:b/>
          <w:sz w:val="22"/>
          <w:szCs w:val="22"/>
        </w:rPr>
        <w:t>Клавиатура и мышь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93980</wp:posOffset>
            </wp:positionV>
            <wp:extent cx="1438275" cy="1352550"/>
            <wp:effectExtent l="19050" t="0" r="9525" b="0"/>
            <wp:wrapSquare wrapText="bothSides"/>
            <wp:docPr id="3" name="Рисунок 484" descr="Рисунок 1. Клавиатура и мышь">
              <a:hlinkClick xmlns:a="http://schemas.openxmlformats.org/drawingml/2006/main" r:id="rId8" tooltip="&quot;Рисунок 1. Клавиатура и мыш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4" descr="Рисунок 1. Клавиатура и мышь">
                      <a:hlinkClick r:id="rId8" tooltip="&quot;Рисунок 1. Клавиатура и мыш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Fonts w:ascii="Times New Roman" w:hAnsi="Times New Roman" w:cs="Times New Roman"/>
          <w:sz w:val="22"/>
          <w:szCs w:val="22"/>
        </w:rPr>
        <w:tab/>
      </w:r>
    </w:p>
    <w:p w:rsidR="00CC5D9E" w:rsidRPr="00745ECB" w:rsidRDefault="00CC5D9E" w:rsidP="00745ECB">
      <w:pPr>
        <w:pStyle w:val="wp-caption-text"/>
        <w:shd w:val="clear" w:color="auto" w:fill="F7F7F7"/>
        <w:spacing w:before="0" w:beforeAutospacing="0" w:after="0" w:afterAutospacing="0"/>
        <w:jc w:val="center"/>
        <w:rPr>
          <w:i/>
          <w:sz w:val="22"/>
          <w:szCs w:val="22"/>
        </w:rPr>
      </w:pPr>
      <w:r w:rsidRPr="00745ECB">
        <w:rPr>
          <w:i/>
          <w:sz w:val="22"/>
          <w:szCs w:val="22"/>
        </w:rPr>
        <w:t xml:space="preserve"> Клавиатура и мышь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45ECB">
        <w:rPr>
          <w:rFonts w:ascii="Times New Roman" w:hAnsi="Times New Roman" w:cs="Times New Roman"/>
          <w:sz w:val="22"/>
          <w:szCs w:val="22"/>
        </w:rPr>
        <w:t>Это основные устройства для ввода информации, необходимость в них очевидна и не обсуждается, пока сенсорные мониторы не вытеснили обычные : )</w:t>
      </w:r>
      <w:proofErr w:type="gramEnd"/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sz w:val="22"/>
          <w:szCs w:val="22"/>
        </w:rPr>
        <w:t xml:space="preserve">Подключаться клавиатура и мышь к компьютеру может с помощью двух видов разъемов: </w:t>
      </w:r>
    </w:p>
    <w:p w:rsidR="00CC5D9E" w:rsidRPr="00745ECB" w:rsidRDefault="00CC5D9E" w:rsidP="00745ECB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745ECB">
        <w:rPr>
          <w:rStyle w:val="a6"/>
          <w:b/>
          <w:bCs/>
          <w:sz w:val="22"/>
          <w:szCs w:val="22"/>
        </w:rPr>
        <w:t>PS/2</w:t>
      </w:r>
    </w:p>
    <w:p w:rsidR="00CC5D9E" w:rsidRPr="00745ECB" w:rsidRDefault="00CC5D9E" w:rsidP="00745ECB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a6"/>
          <w:i w:val="0"/>
          <w:iCs w:val="0"/>
          <w:sz w:val="22"/>
          <w:szCs w:val="22"/>
        </w:rPr>
      </w:pPr>
      <w:r w:rsidRPr="00745ECB">
        <w:rPr>
          <w:rStyle w:val="a6"/>
          <w:b/>
          <w:bCs/>
          <w:sz w:val="22"/>
          <w:szCs w:val="22"/>
        </w:rPr>
        <w:t>USB.</w:t>
      </w:r>
    </w:p>
    <w:p w:rsidR="00CC5D9E" w:rsidRPr="00745ECB" w:rsidRDefault="00CC5D9E" w:rsidP="00745ECB">
      <w:pPr>
        <w:shd w:val="clear" w:color="auto" w:fill="F7F7F7"/>
        <w:jc w:val="both"/>
        <w:rPr>
          <w:sz w:val="22"/>
          <w:szCs w:val="22"/>
        </w:rPr>
      </w:pPr>
      <w:r w:rsidRPr="00745ECB">
        <w:rPr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22225</wp:posOffset>
            </wp:positionV>
            <wp:extent cx="619125" cy="1397000"/>
            <wp:effectExtent l="19050" t="0" r="9525" b="0"/>
            <wp:wrapSquare wrapText="bothSides"/>
            <wp:docPr id="2" name="Рисунок 483" descr="Разъемы на задней панели системного блока">
              <a:hlinkClick xmlns:a="http://schemas.openxmlformats.org/drawingml/2006/main" r:id="rId11" tooltip="&quot;Разъемы на задней панели системного бло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3" descr="Разъемы на задней панели системного блока">
                      <a:hlinkClick r:id="rId11" tooltip="&quot;Разъемы на задней панели системного бло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D9E" w:rsidRPr="00745ECB" w:rsidRDefault="00CC5D9E" w:rsidP="00745ECB">
      <w:pPr>
        <w:pStyle w:val="wp-caption-text"/>
        <w:shd w:val="clear" w:color="auto" w:fill="F7F7F7"/>
        <w:spacing w:before="0" w:beforeAutospacing="0" w:after="0" w:afterAutospacing="0"/>
        <w:jc w:val="both"/>
        <w:rPr>
          <w:i/>
          <w:sz w:val="22"/>
          <w:szCs w:val="22"/>
        </w:rPr>
      </w:pPr>
      <w:r w:rsidRPr="00745ECB">
        <w:rPr>
          <w:i/>
          <w:sz w:val="22"/>
          <w:szCs w:val="22"/>
        </w:rPr>
        <w:t xml:space="preserve"> Разъемы на задней панели системного блока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На этой фотографии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цифрой 1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обозначены разъемы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PS/2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(фиолетовый для клавиатуры, зеленый для мыши)</w:t>
      </w:r>
      <w:proofErr w:type="gramStart"/>
      <w:r w:rsidRPr="00745ECB">
        <w:rPr>
          <w:rFonts w:ascii="Times New Roman" w:hAnsi="Times New Roman" w:cs="Times New Roman"/>
          <w:sz w:val="22"/>
          <w:szCs w:val="22"/>
        </w:rPr>
        <w:t>,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ц</w:t>
      </w:r>
      <w:proofErr w:type="gramEnd"/>
      <w:r w:rsidRPr="00745ECB">
        <w:rPr>
          <w:rStyle w:val="a5"/>
          <w:rFonts w:ascii="Times New Roman" w:hAnsi="Times New Roman" w:cs="Times New Roman"/>
          <w:sz w:val="22"/>
          <w:szCs w:val="22"/>
        </w:rPr>
        <w:t>ифрой 2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обозначены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USB-разъемы</w:t>
      </w:r>
      <w:r w:rsidRPr="00745ECB">
        <w:rPr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Клавиатуру и мышь с разъемом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PS/2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можно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подключать или отключать  только при выключенном компьютере</w:t>
      </w:r>
      <w:r w:rsidRPr="00745ECB">
        <w:rPr>
          <w:rFonts w:ascii="Times New Roman" w:hAnsi="Times New Roman" w:cs="Times New Roman"/>
          <w:sz w:val="22"/>
          <w:szCs w:val="22"/>
        </w:rPr>
        <w:t>. Если они выполнены с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USB</w:t>
      </w:r>
      <w:r w:rsidRPr="00745ECB">
        <w:rPr>
          <w:rFonts w:ascii="Times New Roman" w:hAnsi="Times New Roman" w:cs="Times New Roman"/>
          <w:sz w:val="22"/>
          <w:szCs w:val="22"/>
        </w:rPr>
        <w:t>-разъемами, то их можно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подключать или отключать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в любой момент,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даже если компьютер работает</w:t>
      </w:r>
      <w:r w:rsidRPr="00745ECB">
        <w:rPr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Акустические системы (колонки)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Акустические системы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преобразуют электрический сигнал</w:t>
      </w:r>
      <w:r w:rsidRPr="00745ECB">
        <w:rPr>
          <w:rFonts w:ascii="Times New Roman" w:hAnsi="Times New Roman" w:cs="Times New Roman"/>
          <w:sz w:val="22"/>
          <w:szCs w:val="22"/>
        </w:rPr>
        <w:t>, полученный со звуковой карты компьютера в звуковые колебания (т.е.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в звук</w:t>
      </w:r>
      <w:r w:rsidRPr="00745ECB">
        <w:rPr>
          <w:rFonts w:ascii="Times New Roman" w:hAnsi="Times New Roman" w:cs="Times New Roman"/>
          <w:sz w:val="22"/>
          <w:szCs w:val="22"/>
        </w:rPr>
        <w:t>) и относятся к устройствам вывода информации.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На сегодняшний день акустические системы можно назвать обязательными устройствами ПК. Чтобы слушать музыку, смотреть фильмы, слушать аудиокниги, а также изучать IT-уроки, без «колонок» не обойтись.</w:t>
      </w:r>
    </w:p>
    <w:p w:rsidR="00CC5D9E" w:rsidRPr="00745ECB" w:rsidRDefault="00CC5D9E" w:rsidP="00745ECB">
      <w:pPr>
        <w:shd w:val="clear" w:color="auto" w:fill="F7F7F7"/>
        <w:jc w:val="both"/>
        <w:rPr>
          <w:i/>
          <w:sz w:val="22"/>
          <w:szCs w:val="22"/>
        </w:rPr>
      </w:pPr>
      <w:r w:rsidRPr="00745ECB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619250" cy="1170305"/>
            <wp:effectExtent l="19050" t="0" r="0" b="0"/>
            <wp:wrapSquare wrapText="bothSides"/>
            <wp:docPr id="4" name="Рисунок 485" descr="Акустические системы (колонки)">
              <a:hlinkClick xmlns:a="http://schemas.openxmlformats.org/drawingml/2006/main" r:id="rId14" tooltip="&quot;Акустические системы (колонки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5" descr="Акустические системы (колонки)">
                      <a:hlinkClick r:id="rId14" tooltip="&quot;Акустические системы (колонки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i/>
          <w:sz w:val="22"/>
          <w:szCs w:val="22"/>
        </w:rPr>
        <w:t xml:space="preserve"> Акустические системы (колонки)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sz w:val="22"/>
          <w:szCs w:val="22"/>
        </w:rPr>
        <w:t>Акустические системы подключаются с помощью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разъема «мини-</w:t>
      </w: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джек</w:t>
      </w:r>
      <w:proofErr w:type="spellEnd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» зеленого цвета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(на фотографии один из разъемов, обозначенных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цифрой 3</w:t>
      </w:r>
      <w:r w:rsidRPr="00745ECB">
        <w:rPr>
          <w:rFonts w:ascii="Times New Roman" w:hAnsi="Times New Roman" w:cs="Times New Roman"/>
          <w:sz w:val="22"/>
          <w:szCs w:val="22"/>
        </w:rPr>
        <w:t>). Подключать и отключать можно при работающем компьютере.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-1557020</wp:posOffset>
            </wp:positionH>
            <wp:positionV relativeFrom="paragraph">
              <wp:posOffset>355600</wp:posOffset>
            </wp:positionV>
            <wp:extent cx="1442720" cy="1362075"/>
            <wp:effectExtent l="19050" t="0" r="5080" b="0"/>
            <wp:wrapSquare wrapText="bothSides"/>
            <wp:docPr id="5" name="Рисунок 486" descr="Наушники">
              <a:hlinkClick xmlns:a="http://schemas.openxmlformats.org/drawingml/2006/main" r:id="rId17" tooltip="&quot;Наушн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 descr="Наушники">
                      <a:hlinkClick r:id="rId17" tooltip="&quot;Наушн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Fonts w:ascii="Times New Roman" w:hAnsi="Times New Roman" w:cs="Times New Roman"/>
          <w:sz w:val="22"/>
          <w:szCs w:val="22"/>
        </w:rPr>
        <w:t>Если динамики встроенные в ноутбук не устраивают по качеству звучания, то Вы также можете использовать внешние акустические системы, только подключаются они в разъем для наушников.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5"/>
          <w:rFonts w:ascii="Times New Roman" w:hAnsi="Times New Roman" w:cs="Times New Roman"/>
          <w:sz w:val="22"/>
          <w:szCs w:val="22"/>
        </w:rPr>
        <w:t>Наушники</w:t>
      </w:r>
      <w:r w:rsidRPr="00745ECB">
        <w:rPr>
          <w:rFonts w:ascii="Times New Roman" w:hAnsi="Times New Roman" w:cs="Times New Roman"/>
          <w:sz w:val="22"/>
          <w:szCs w:val="22"/>
        </w:rPr>
        <w:t>, можно считать разновидностью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акустических систем</w:t>
      </w:r>
      <w:r w:rsidRPr="00745ECB">
        <w:rPr>
          <w:rFonts w:ascii="Times New Roman" w:hAnsi="Times New Roman" w:cs="Times New Roman"/>
          <w:sz w:val="22"/>
          <w:szCs w:val="22"/>
        </w:rPr>
        <w:t>, только предназначены они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для одного пользователя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ПК. Фактически, наушники – это миниатюрные акустические системы для индивидуального использования.</w:t>
      </w:r>
    </w:p>
    <w:p w:rsidR="00CC5D9E" w:rsidRPr="00745ECB" w:rsidRDefault="00CC5D9E" w:rsidP="00745ECB">
      <w:pPr>
        <w:shd w:val="clear" w:color="auto" w:fill="F7F7F7"/>
        <w:jc w:val="both"/>
        <w:rPr>
          <w:b/>
          <w:sz w:val="22"/>
          <w:szCs w:val="22"/>
        </w:rPr>
      </w:pPr>
      <w:r w:rsidRPr="00745ECB">
        <w:rPr>
          <w:b/>
          <w:sz w:val="22"/>
          <w:szCs w:val="22"/>
        </w:rPr>
        <w:t>Наушники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sz w:val="22"/>
          <w:szCs w:val="22"/>
        </w:rPr>
        <w:t>Подключаются наушники к компьютеру так же, как и акустические системы</w:t>
      </w:r>
      <w:r w:rsidRPr="00745ECB">
        <w:rPr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309245</wp:posOffset>
            </wp:positionV>
            <wp:extent cx="1645920" cy="1238250"/>
            <wp:effectExtent l="0" t="0" r="0" b="0"/>
            <wp:wrapSquare wrapText="bothSides"/>
            <wp:docPr id="6" name="Рисунок 487" descr="Микрофон">
              <a:hlinkClick xmlns:a="http://schemas.openxmlformats.org/drawingml/2006/main" r:id="rId20" tooltip="&quot;Микрофо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7" descr="Микрофон">
                      <a:hlinkClick r:id="rId20" tooltip="&quot;Микрофо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Fonts w:ascii="Times New Roman" w:hAnsi="Times New Roman" w:cs="Times New Roman"/>
          <w:sz w:val="22"/>
          <w:szCs w:val="22"/>
        </w:rPr>
        <w:t>На ноутбуках разъем не выделен зеленым цветом, но возле него присутствует значок «наушники».</w:t>
      </w:r>
      <w:bookmarkStart w:id="0" w:name="_GoBack"/>
      <w:bookmarkEnd w:id="0"/>
    </w:p>
    <w:p w:rsidR="00CC5D9E" w:rsidRPr="00745ECB" w:rsidRDefault="00CC5D9E" w:rsidP="00745EC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Микрофон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Микрофон может понадобиться в двух случаях:</w:t>
      </w:r>
    </w:p>
    <w:p w:rsidR="00CC5D9E" w:rsidRPr="00745ECB" w:rsidRDefault="00CC5D9E" w:rsidP="00745ECB">
      <w:pPr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745ECB">
        <w:rPr>
          <w:rStyle w:val="a5"/>
          <w:sz w:val="22"/>
          <w:szCs w:val="22"/>
        </w:rPr>
        <w:t>Общение через Интернет</w:t>
      </w:r>
      <w:r w:rsidRPr="00745ECB">
        <w:rPr>
          <w:rStyle w:val="apple-converted-space"/>
          <w:sz w:val="22"/>
          <w:szCs w:val="22"/>
        </w:rPr>
        <w:t xml:space="preserve"> </w:t>
      </w:r>
      <w:r w:rsidRPr="00745ECB">
        <w:rPr>
          <w:sz w:val="22"/>
          <w:szCs w:val="22"/>
        </w:rPr>
        <w:t xml:space="preserve">(например, через </w:t>
      </w:r>
      <w:proofErr w:type="spellStart"/>
      <w:r w:rsidRPr="00745ECB">
        <w:rPr>
          <w:sz w:val="22"/>
          <w:szCs w:val="22"/>
        </w:rPr>
        <w:t>Skype</w:t>
      </w:r>
      <w:proofErr w:type="spellEnd"/>
      <w:r w:rsidRPr="00745ECB">
        <w:rPr>
          <w:sz w:val="22"/>
          <w:szCs w:val="22"/>
        </w:rPr>
        <w:t>);</w:t>
      </w:r>
    </w:p>
    <w:p w:rsidR="00CC5D9E" w:rsidRPr="00745ECB" w:rsidRDefault="00CC5D9E" w:rsidP="00745ECB">
      <w:pPr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745ECB">
        <w:rPr>
          <w:rStyle w:val="a5"/>
          <w:sz w:val="22"/>
          <w:szCs w:val="22"/>
        </w:rPr>
        <w:lastRenderedPageBreak/>
        <w:t>Запись звука</w:t>
      </w:r>
      <w:r w:rsidRPr="00745ECB">
        <w:rPr>
          <w:rStyle w:val="apple-converted-space"/>
          <w:sz w:val="22"/>
          <w:szCs w:val="22"/>
        </w:rPr>
        <w:t xml:space="preserve"> </w:t>
      </w:r>
      <w:r w:rsidRPr="00745ECB">
        <w:rPr>
          <w:sz w:val="22"/>
          <w:szCs w:val="22"/>
        </w:rPr>
        <w:t>с целью дальнейшего хранения и обработки на ПК.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Как можно догадаться, микрофон является устройством ввода информации.</w:t>
      </w:r>
    </w:p>
    <w:p w:rsidR="00CC5D9E" w:rsidRPr="00745ECB" w:rsidRDefault="00CC5D9E" w:rsidP="00745ECB">
      <w:pPr>
        <w:pStyle w:val="wp-caption-text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745ECB">
        <w:rPr>
          <w:sz w:val="22"/>
          <w:szCs w:val="22"/>
        </w:rPr>
        <w:t>Микрофон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sz w:val="22"/>
          <w:szCs w:val="22"/>
        </w:rPr>
        <w:t>Микрофон подключается к ПК с помощью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разъема «мини-</w:t>
      </w: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джек</w:t>
      </w:r>
      <w:proofErr w:type="spellEnd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» розового цвета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Веб-камера (</w:t>
      </w:r>
      <w:proofErr w:type="spellStart"/>
      <w:r w:rsidRPr="00745ECB">
        <w:rPr>
          <w:rFonts w:ascii="Times New Roman" w:hAnsi="Times New Roman" w:cs="Times New Roman"/>
          <w:sz w:val="22"/>
          <w:szCs w:val="22"/>
        </w:rPr>
        <w:t>Web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>-камера)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697230</wp:posOffset>
            </wp:positionV>
            <wp:extent cx="1341120" cy="857250"/>
            <wp:effectExtent l="19050" t="0" r="0" b="0"/>
            <wp:wrapSquare wrapText="bothSides"/>
            <wp:docPr id="7" name="Рисунок 488" descr="Веб-камера на ноутбуке (встроенная)">
              <a:hlinkClick xmlns:a="http://schemas.openxmlformats.org/drawingml/2006/main" r:id="rId23" tooltip="&quot;Веб-камера на ноутбуке (встроенная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8" descr="Веб-камера на ноутбуке (встроенная)">
                      <a:hlinkClick r:id="rId23" tooltip="&quot;Веб-камера на ноутбуке (встроенная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Веб-камера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может понадобиться, если Вы планируете часто общаться через Интернет, и при этом хотелось бы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передавать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не только голос, но и своё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изображение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(следует учитывать, что скорость Интернета должна быть достаточной для передачи видеосигнала).</w:t>
      </w:r>
    </w:p>
    <w:p w:rsidR="00CC5D9E" w:rsidRPr="00745ECB" w:rsidRDefault="00CC5D9E" w:rsidP="00745ECB">
      <w:pPr>
        <w:shd w:val="clear" w:color="auto" w:fill="F7F7F7"/>
        <w:jc w:val="both"/>
        <w:rPr>
          <w:sz w:val="22"/>
          <w:szCs w:val="22"/>
        </w:rPr>
      </w:pPr>
      <w:r w:rsidRPr="00745ECB">
        <w:rPr>
          <w:sz w:val="22"/>
          <w:szCs w:val="22"/>
        </w:rPr>
        <w:t>Веб-камера на ноутбуке (встроенная)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 xml:space="preserve">Видео-звонки очень увлекательны, но не обязательны при живом общении. 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Веб-камера может иметь встроенный микрофон, что освобождает Вас от покупки «лишнего» устройства.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b/>
          <w:bCs/>
          <w:sz w:val="22"/>
          <w:szCs w:val="22"/>
        </w:rPr>
        <w:t>Подключается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к компьютеру камера через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b/>
          <w:bCs/>
          <w:sz w:val="22"/>
          <w:szCs w:val="22"/>
        </w:rPr>
        <w:t>USB-разъем</w:t>
      </w:r>
      <w:proofErr w:type="gramStart"/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.</w:t>
      </w:r>
      <w:proofErr w:type="gramEnd"/>
    </w:p>
    <w:p w:rsidR="00CC5D9E" w:rsidRPr="00745ECB" w:rsidRDefault="00CC5D9E" w:rsidP="00745EC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USB-флэш-накопитель (флэшка)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351155</wp:posOffset>
            </wp:positionV>
            <wp:extent cx="1380490" cy="914400"/>
            <wp:effectExtent l="19050" t="0" r="0" b="0"/>
            <wp:wrapSquare wrapText="bothSides"/>
            <wp:docPr id="8" name="Рисунок 489" descr="USB-флэш-накопитель (флэшка)">
              <a:hlinkClick xmlns:a="http://schemas.openxmlformats.org/drawingml/2006/main" r:id="rId26" tooltip="&quot;USB-флэш-накопитель (флэшка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9" descr="USB-флэш-накопитель (флэшка)">
                      <a:hlinkClick r:id="rId26" tooltip="&quot;USB-флэш-накопитель (флэшка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Флэш-накопители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относятся к устройствам хранения данных, т.е. предназначены для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хранения и переноса информации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между компьютерами.</w:t>
      </w:r>
    </w:p>
    <w:p w:rsidR="00CC5D9E" w:rsidRPr="00745ECB" w:rsidRDefault="00CC5D9E" w:rsidP="00745ECB">
      <w:pPr>
        <w:shd w:val="clear" w:color="auto" w:fill="F7F7F7"/>
        <w:jc w:val="both"/>
        <w:rPr>
          <w:sz w:val="22"/>
          <w:szCs w:val="22"/>
        </w:rPr>
      </w:pPr>
    </w:p>
    <w:p w:rsidR="00CC5D9E" w:rsidRPr="00745ECB" w:rsidRDefault="00CC5D9E" w:rsidP="00745ECB">
      <w:pPr>
        <w:pStyle w:val="wp-caption-text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745ECB">
        <w:rPr>
          <w:sz w:val="22"/>
          <w:szCs w:val="22"/>
        </w:rPr>
        <w:t>USB-флэш-накопитель (флэшка)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Кстати, рекомендую всем пользователям компьютера использовать флэшку не только по прямому назначению, но и как одно из средств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резервного копирования данных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(об этом мы поговорим в одном из ближайших IT-уроков).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Конечно же, приобрести флэшку желательно уже на первых шагах освоения компьютера.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6"/>
          <w:rFonts w:ascii="Times New Roman" w:hAnsi="Times New Roman" w:cs="Times New Roman"/>
          <w:sz w:val="22"/>
          <w:szCs w:val="22"/>
        </w:rPr>
        <w:t>Из названия можно догадаться, что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подключается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USB-флэш-накопитель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с помощью</w:t>
      </w:r>
      <w:r w:rsidRPr="00745ECB">
        <w:rPr>
          <w:rStyle w:val="apple-converted-space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b/>
          <w:bCs/>
          <w:sz w:val="22"/>
          <w:szCs w:val="22"/>
        </w:rPr>
        <w:t>USB-разъема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337820</wp:posOffset>
            </wp:positionV>
            <wp:extent cx="1525905" cy="952500"/>
            <wp:effectExtent l="19050" t="0" r="0" b="0"/>
            <wp:wrapSquare wrapText="bothSides"/>
            <wp:docPr id="9" name="Рисунок 490" descr="Внешний кардридер">
              <a:hlinkClick xmlns:a="http://schemas.openxmlformats.org/drawingml/2006/main" r:id="rId29" tooltip="&quot;Внешний кардриде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0" descr="Внешний кардридер">
                      <a:hlinkClick r:id="rId29" tooltip="&quot;Внешний кардриде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ECB">
        <w:rPr>
          <w:rFonts w:ascii="Times New Roman" w:hAnsi="Times New Roman" w:cs="Times New Roman"/>
          <w:sz w:val="22"/>
          <w:szCs w:val="22"/>
        </w:rPr>
        <w:t>Не забывайте про правило, что извлекать флэшку из разъема можно после программного отключения (значок возле системных часов).</w:t>
      </w:r>
    </w:p>
    <w:p w:rsidR="00CC5D9E" w:rsidRPr="00745ECB" w:rsidRDefault="00CC5D9E" w:rsidP="00745ECB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45ECB">
        <w:rPr>
          <w:rFonts w:ascii="Times New Roman" w:hAnsi="Times New Roman" w:cs="Times New Roman"/>
          <w:sz w:val="22"/>
          <w:szCs w:val="22"/>
        </w:rPr>
        <w:t>Кардридер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 xml:space="preserve"> (он же </w:t>
      </w:r>
      <w:proofErr w:type="spellStart"/>
      <w:r w:rsidRPr="00745ECB">
        <w:rPr>
          <w:rFonts w:ascii="Times New Roman" w:hAnsi="Times New Roman" w:cs="Times New Roman"/>
          <w:sz w:val="22"/>
          <w:szCs w:val="22"/>
        </w:rPr>
        <w:t>картридер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>)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Если у Вас есть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фотоаппарат или видеокамера</w:t>
      </w:r>
      <w:r w:rsidRPr="00745ECB">
        <w:rPr>
          <w:rStyle w:val="apple-converted-space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(или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смартфон</w:t>
      </w:r>
      <w:r w:rsidRPr="00745ECB">
        <w:rPr>
          <w:rFonts w:ascii="Times New Roman" w:hAnsi="Times New Roman" w:cs="Times New Roman"/>
          <w:sz w:val="22"/>
          <w:szCs w:val="22"/>
        </w:rPr>
        <w:t xml:space="preserve">), то </w:t>
      </w:r>
      <w:proofErr w:type="spellStart"/>
      <w:r w:rsidRPr="00745ECB">
        <w:rPr>
          <w:rFonts w:ascii="Times New Roman" w:hAnsi="Times New Roman" w:cs="Times New Roman"/>
          <w:sz w:val="22"/>
          <w:szCs w:val="22"/>
        </w:rPr>
        <w:t>кардридер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 xml:space="preserve"> значительно упростит работу с фотографиями и видеофайлами при переносе на компьютер.</w:t>
      </w:r>
    </w:p>
    <w:p w:rsidR="00CC5D9E" w:rsidRPr="00745ECB" w:rsidRDefault="00CC5D9E" w:rsidP="00745ECB">
      <w:pPr>
        <w:shd w:val="clear" w:color="auto" w:fill="F7F7F7"/>
        <w:jc w:val="both"/>
        <w:rPr>
          <w:sz w:val="22"/>
          <w:szCs w:val="22"/>
        </w:rPr>
      </w:pPr>
    </w:p>
    <w:p w:rsidR="00CC5D9E" w:rsidRPr="00745ECB" w:rsidRDefault="00CC5D9E" w:rsidP="00745ECB">
      <w:pPr>
        <w:pStyle w:val="wp-caption-text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745ECB">
        <w:rPr>
          <w:sz w:val="22"/>
          <w:szCs w:val="22"/>
        </w:rPr>
        <w:t xml:space="preserve">Внешний </w:t>
      </w:r>
      <w:proofErr w:type="spellStart"/>
      <w:r w:rsidRPr="00745ECB">
        <w:rPr>
          <w:sz w:val="22"/>
          <w:szCs w:val="22"/>
        </w:rPr>
        <w:t>кардридер</w:t>
      </w:r>
      <w:proofErr w:type="spellEnd"/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Fonts w:ascii="Times New Roman" w:hAnsi="Times New Roman" w:cs="Times New Roman"/>
          <w:sz w:val="22"/>
          <w:szCs w:val="22"/>
        </w:rPr>
        <w:t>Не обязательно искать «родной» провод для подключения устройства к USB, достаточно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извлечь карту памяти (флэш-карту)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Fonts w:ascii="Times New Roman" w:hAnsi="Times New Roman" w:cs="Times New Roman"/>
          <w:sz w:val="22"/>
          <w:szCs w:val="22"/>
        </w:rPr>
        <w:t>и вставить в нужный разъем на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45ECB">
        <w:rPr>
          <w:rStyle w:val="a5"/>
          <w:rFonts w:ascii="Times New Roman" w:hAnsi="Times New Roman" w:cs="Times New Roman"/>
          <w:sz w:val="22"/>
          <w:szCs w:val="22"/>
        </w:rPr>
        <w:t>кардридере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 xml:space="preserve">. Кроме того, некоторые устройства (например мобильные телефоны) не позволяют свободно (напрямую) работать с файлами на карте памяти, но с помощью </w:t>
      </w:r>
      <w:proofErr w:type="spellStart"/>
      <w:r w:rsidRPr="00745ECB">
        <w:rPr>
          <w:rFonts w:ascii="Times New Roman" w:hAnsi="Times New Roman" w:cs="Times New Roman"/>
          <w:sz w:val="22"/>
          <w:szCs w:val="22"/>
        </w:rPr>
        <w:t>кардридера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 xml:space="preserve"> вы вольны</w:t>
      </w:r>
      <w:r w:rsidRPr="00745ECB">
        <w:rPr>
          <w:rStyle w:val="apple-converted-space"/>
          <w:rFonts w:ascii="Times New Roman" w:hAnsi="Times New Roman" w:cs="Times New Roman"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sz w:val="22"/>
          <w:szCs w:val="22"/>
        </w:rPr>
        <w:t>работать с данными как с обычной флэшкой</w:t>
      </w:r>
      <w:r w:rsidRPr="00745ECB">
        <w:rPr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45ECB">
        <w:rPr>
          <w:rFonts w:ascii="Times New Roman" w:hAnsi="Times New Roman" w:cs="Times New Roman"/>
          <w:sz w:val="22"/>
          <w:szCs w:val="22"/>
        </w:rPr>
        <w:t>Кардридер</w:t>
      </w:r>
      <w:proofErr w:type="spellEnd"/>
      <w:r w:rsidRPr="00745ECB">
        <w:rPr>
          <w:rFonts w:ascii="Times New Roman" w:hAnsi="Times New Roman" w:cs="Times New Roman"/>
          <w:sz w:val="22"/>
          <w:szCs w:val="22"/>
        </w:rPr>
        <w:t xml:space="preserve"> может быть:</w:t>
      </w:r>
    </w:p>
    <w:p w:rsidR="00CC5D9E" w:rsidRPr="00745ECB" w:rsidRDefault="00CC5D9E" w:rsidP="00745ECB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2"/>
          <w:szCs w:val="22"/>
        </w:rPr>
      </w:pPr>
      <w:proofErr w:type="gramStart"/>
      <w:r w:rsidRPr="00745ECB">
        <w:rPr>
          <w:rStyle w:val="a5"/>
          <w:sz w:val="22"/>
          <w:szCs w:val="22"/>
        </w:rPr>
        <w:t>внешний</w:t>
      </w:r>
      <w:proofErr w:type="gramEnd"/>
      <w:r w:rsidRPr="00745ECB">
        <w:rPr>
          <w:rStyle w:val="apple-converted-space"/>
          <w:sz w:val="22"/>
          <w:szCs w:val="22"/>
        </w:rPr>
        <w:t xml:space="preserve"> </w:t>
      </w:r>
      <w:r w:rsidRPr="00745ECB">
        <w:rPr>
          <w:sz w:val="22"/>
          <w:szCs w:val="22"/>
        </w:rPr>
        <w:t>(указан на фотографии выше);</w:t>
      </w:r>
    </w:p>
    <w:p w:rsidR="00CC5D9E" w:rsidRPr="00745ECB" w:rsidRDefault="00CC5D9E" w:rsidP="00745ECB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2"/>
          <w:szCs w:val="22"/>
        </w:rPr>
      </w:pPr>
      <w:proofErr w:type="gramStart"/>
      <w:r w:rsidRPr="00745ECB">
        <w:rPr>
          <w:rStyle w:val="a5"/>
          <w:sz w:val="22"/>
          <w:szCs w:val="22"/>
        </w:rPr>
        <w:t>внутренний</w:t>
      </w:r>
      <w:r w:rsidRPr="00745ECB">
        <w:rPr>
          <w:rStyle w:val="apple-converted-space"/>
          <w:sz w:val="22"/>
          <w:szCs w:val="22"/>
        </w:rPr>
        <w:t xml:space="preserve"> </w:t>
      </w:r>
      <w:r w:rsidRPr="00745ECB">
        <w:rPr>
          <w:sz w:val="22"/>
          <w:szCs w:val="22"/>
        </w:rPr>
        <w:t>(устанавливается в системный блок) или</w:t>
      </w:r>
      <w:proofErr w:type="gramEnd"/>
    </w:p>
    <w:p w:rsidR="00CC5D9E" w:rsidRPr="00745ECB" w:rsidRDefault="00CC5D9E" w:rsidP="00745ECB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2"/>
          <w:szCs w:val="22"/>
        </w:rPr>
      </w:pPr>
      <w:proofErr w:type="gramStart"/>
      <w:r w:rsidRPr="00745ECB">
        <w:rPr>
          <w:rStyle w:val="a5"/>
          <w:sz w:val="22"/>
          <w:szCs w:val="22"/>
        </w:rPr>
        <w:t>встроенный</w:t>
      </w:r>
      <w:proofErr w:type="gramEnd"/>
      <w:r w:rsidRPr="00745ECB">
        <w:rPr>
          <w:rStyle w:val="apple-converted-space"/>
          <w:sz w:val="22"/>
          <w:szCs w:val="22"/>
        </w:rPr>
        <w:t xml:space="preserve"> </w:t>
      </w:r>
      <w:r w:rsidRPr="00745ECB">
        <w:rPr>
          <w:sz w:val="22"/>
          <w:szCs w:val="22"/>
        </w:rPr>
        <w:t>(обязателен в современных ноутбуках).</w:t>
      </w:r>
    </w:p>
    <w:p w:rsidR="00CC5D9E" w:rsidRPr="00745ECB" w:rsidRDefault="00CC5D9E" w:rsidP="00745EC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 xml:space="preserve">Внешний </w:t>
      </w:r>
      <w:proofErr w:type="spellStart"/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кардридер</w:t>
      </w:r>
      <w:proofErr w:type="spellEnd"/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подключается к системному блоку</w:t>
      </w:r>
      <w:r w:rsidRPr="00745ECB">
        <w:rPr>
          <w:rStyle w:val="apple-converted-space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через</w:t>
      </w:r>
      <w:r w:rsidRPr="00745ECB">
        <w:rPr>
          <w:rStyle w:val="apple-converted-space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45ECB">
        <w:rPr>
          <w:rStyle w:val="a5"/>
          <w:rFonts w:ascii="Times New Roman" w:hAnsi="Times New Roman" w:cs="Times New Roman"/>
          <w:i/>
          <w:iCs/>
          <w:sz w:val="22"/>
          <w:szCs w:val="22"/>
        </w:rPr>
        <w:t>USB-разъем</w:t>
      </w:r>
      <w:r w:rsidRPr="00745ECB">
        <w:rPr>
          <w:rStyle w:val="a6"/>
          <w:rFonts w:ascii="Times New Roman" w:hAnsi="Times New Roman" w:cs="Times New Roman"/>
          <w:sz w:val="22"/>
          <w:szCs w:val="22"/>
        </w:rPr>
        <w:t>.</w:t>
      </w:r>
    </w:p>
    <w:p w:rsidR="00CC5D9E" w:rsidRPr="00745ECB" w:rsidRDefault="00CC5D9E" w:rsidP="00745ECB">
      <w:pPr>
        <w:jc w:val="both"/>
        <w:rPr>
          <w:sz w:val="22"/>
          <w:szCs w:val="22"/>
          <w:shd w:val="clear" w:color="auto" w:fill="FFFFFF"/>
        </w:rPr>
      </w:pPr>
      <w:r w:rsidRPr="00745ECB">
        <w:rPr>
          <w:sz w:val="22"/>
          <w:szCs w:val="22"/>
        </w:rPr>
        <w:br/>
      </w:r>
      <w:r w:rsidRPr="00745ECB">
        <w:rPr>
          <w:rStyle w:val="a5"/>
          <w:sz w:val="22"/>
          <w:szCs w:val="22"/>
          <w:shd w:val="clear" w:color="auto" w:fill="FFFFFF"/>
        </w:rPr>
        <w:t>Перед извлечением флэш-карты</w:t>
      </w:r>
      <w:r w:rsidRPr="00745ECB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745ECB">
        <w:rPr>
          <w:sz w:val="22"/>
          <w:szCs w:val="22"/>
          <w:shd w:val="clear" w:color="auto" w:fill="FFFFFF"/>
        </w:rPr>
        <w:t xml:space="preserve">из </w:t>
      </w:r>
      <w:proofErr w:type="spellStart"/>
      <w:r w:rsidRPr="00745ECB">
        <w:rPr>
          <w:sz w:val="22"/>
          <w:szCs w:val="22"/>
          <w:shd w:val="clear" w:color="auto" w:fill="FFFFFF"/>
        </w:rPr>
        <w:t>кардридера</w:t>
      </w:r>
      <w:proofErr w:type="spellEnd"/>
      <w:r w:rsidRPr="00745ECB">
        <w:rPr>
          <w:sz w:val="22"/>
          <w:szCs w:val="22"/>
          <w:shd w:val="clear" w:color="auto" w:fill="FFFFFF"/>
        </w:rPr>
        <w:t>, воспользуйтесь значком</w:t>
      </w:r>
      <w:r w:rsidRPr="00745ECB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745ECB">
        <w:rPr>
          <w:rStyle w:val="a5"/>
          <w:sz w:val="22"/>
          <w:szCs w:val="22"/>
          <w:shd w:val="clear" w:color="auto" w:fill="FFFFFF"/>
        </w:rPr>
        <w:t>«Безопасное извлечение устройства»</w:t>
      </w:r>
      <w:r w:rsidRPr="00745ECB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745ECB">
        <w:rPr>
          <w:sz w:val="22"/>
          <w:szCs w:val="22"/>
          <w:shd w:val="clear" w:color="auto" w:fill="FFFFFF"/>
        </w:rPr>
        <w:t>в области уведомлений (возле системных часов), это поможет избежать потери данных.</w:t>
      </w:r>
    </w:p>
    <w:p w:rsidR="00A44F9E" w:rsidRPr="00745ECB" w:rsidRDefault="00A44F9E" w:rsidP="00745ECB">
      <w:pPr>
        <w:jc w:val="both"/>
        <w:rPr>
          <w:b/>
          <w:sz w:val="22"/>
          <w:szCs w:val="22"/>
          <w:lang w:val="kk-KZ"/>
        </w:rPr>
      </w:pPr>
    </w:p>
    <w:p w:rsidR="00A44F9E" w:rsidRPr="00745ECB" w:rsidRDefault="00A44F9E" w:rsidP="00745ECB">
      <w:pPr>
        <w:jc w:val="both"/>
        <w:rPr>
          <w:b/>
          <w:sz w:val="22"/>
          <w:szCs w:val="22"/>
          <w:lang w:val="kk-KZ"/>
        </w:rPr>
      </w:pPr>
      <w:r w:rsidRPr="00745ECB">
        <w:rPr>
          <w:b/>
          <w:sz w:val="22"/>
          <w:szCs w:val="22"/>
          <w:lang w:val="kk-KZ"/>
        </w:rPr>
        <w:t>Итог урока</w:t>
      </w:r>
    </w:p>
    <w:p w:rsidR="00A44F9E" w:rsidRPr="00745ECB" w:rsidRDefault="00A44F9E" w:rsidP="00745ECB">
      <w:pPr>
        <w:jc w:val="both"/>
        <w:rPr>
          <w:b/>
          <w:sz w:val="22"/>
          <w:szCs w:val="22"/>
          <w:lang w:val="kk-KZ"/>
        </w:rPr>
      </w:pPr>
    </w:p>
    <w:p w:rsidR="00A44F9E" w:rsidRPr="00745ECB" w:rsidRDefault="00A44F9E" w:rsidP="00745ECB">
      <w:pPr>
        <w:jc w:val="both"/>
        <w:rPr>
          <w:sz w:val="22"/>
          <w:szCs w:val="22"/>
        </w:rPr>
      </w:pPr>
      <w:r w:rsidRPr="00745ECB">
        <w:rPr>
          <w:b/>
          <w:sz w:val="22"/>
          <w:szCs w:val="22"/>
          <w:lang w:val="kk-KZ"/>
        </w:rPr>
        <w:t>Домашнее з</w:t>
      </w:r>
      <w:r w:rsidR="00CC5D9E" w:rsidRPr="00745ECB">
        <w:rPr>
          <w:b/>
          <w:sz w:val="22"/>
          <w:szCs w:val="22"/>
          <w:lang w:val="kk-KZ"/>
        </w:rPr>
        <w:t>адание</w:t>
      </w:r>
      <w:r w:rsidR="00CC5D9E" w:rsidRPr="00745ECB">
        <w:rPr>
          <w:b/>
          <w:sz w:val="22"/>
          <w:szCs w:val="22"/>
        </w:rPr>
        <w:t>:</w:t>
      </w:r>
      <w:r w:rsidRPr="00745ECB">
        <w:rPr>
          <w:b/>
          <w:sz w:val="22"/>
          <w:szCs w:val="22"/>
        </w:rPr>
        <w:t xml:space="preserve"> §7 стр25–34</w:t>
      </w:r>
    </w:p>
    <w:sectPr w:rsidR="00A44F9E" w:rsidRPr="00745ECB" w:rsidSect="00745E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9A" w:rsidRDefault="0001589A" w:rsidP="00CC5D9E">
      <w:r>
        <w:separator/>
      </w:r>
    </w:p>
  </w:endnote>
  <w:endnote w:type="continuationSeparator" w:id="0">
    <w:p w:rsidR="0001589A" w:rsidRDefault="0001589A" w:rsidP="00CC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9A" w:rsidRDefault="0001589A" w:rsidP="00CC5D9E">
      <w:r>
        <w:separator/>
      </w:r>
    </w:p>
  </w:footnote>
  <w:footnote w:type="continuationSeparator" w:id="0">
    <w:p w:rsidR="0001589A" w:rsidRDefault="0001589A" w:rsidP="00CC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1E1"/>
    <w:multiLevelType w:val="multilevel"/>
    <w:tmpl w:val="654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2196"/>
    <w:multiLevelType w:val="multilevel"/>
    <w:tmpl w:val="5B6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1591A"/>
    <w:multiLevelType w:val="singleLevel"/>
    <w:tmpl w:val="1F3A3E7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3">
    <w:nsid w:val="74995B7E"/>
    <w:multiLevelType w:val="multilevel"/>
    <w:tmpl w:val="994E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9E"/>
    <w:rsid w:val="0001589A"/>
    <w:rsid w:val="000731B9"/>
    <w:rsid w:val="00745ECB"/>
    <w:rsid w:val="00870E71"/>
    <w:rsid w:val="00A44F9E"/>
    <w:rsid w:val="00A97E10"/>
    <w:rsid w:val="00C522F7"/>
    <w:rsid w:val="00C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C5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C5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CC5D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2"/>
    <w:basedOn w:val="a"/>
    <w:link w:val="20"/>
    <w:uiPriority w:val="99"/>
    <w:unhideWhenUsed/>
    <w:rsid w:val="00CC5D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uiPriority w:val="99"/>
    <w:rsid w:val="00CC5D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C5D9E"/>
  </w:style>
  <w:style w:type="table" w:styleId="a4">
    <w:name w:val="Table Grid"/>
    <w:basedOn w:val="a1"/>
    <w:uiPriority w:val="59"/>
    <w:rsid w:val="00CC5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C5D9E"/>
    <w:rPr>
      <w:b/>
      <w:bCs/>
    </w:rPr>
  </w:style>
  <w:style w:type="character" w:styleId="a6">
    <w:name w:val="Emphasis"/>
    <w:basedOn w:val="a0"/>
    <w:uiPriority w:val="20"/>
    <w:qFormat/>
    <w:rsid w:val="00CC5D9E"/>
    <w:rPr>
      <w:i/>
      <w:iCs/>
    </w:rPr>
  </w:style>
  <w:style w:type="paragraph" w:styleId="a7">
    <w:name w:val="header"/>
    <w:basedOn w:val="a"/>
    <w:link w:val="a8"/>
    <w:uiPriority w:val="99"/>
    <w:unhideWhenUsed/>
    <w:rsid w:val="00CC5D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5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C5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C5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CC5D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2"/>
    <w:basedOn w:val="a"/>
    <w:link w:val="20"/>
    <w:uiPriority w:val="99"/>
    <w:unhideWhenUsed/>
    <w:rsid w:val="00CC5D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uiPriority w:val="99"/>
    <w:rsid w:val="00CC5D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C5D9E"/>
  </w:style>
  <w:style w:type="table" w:styleId="a4">
    <w:name w:val="Table Grid"/>
    <w:basedOn w:val="a1"/>
    <w:uiPriority w:val="59"/>
    <w:rsid w:val="00CC5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C5D9E"/>
    <w:rPr>
      <w:b/>
      <w:bCs/>
    </w:rPr>
  </w:style>
  <w:style w:type="character" w:styleId="a6">
    <w:name w:val="Emphasis"/>
    <w:basedOn w:val="a0"/>
    <w:uiPriority w:val="20"/>
    <w:qFormat/>
    <w:rsid w:val="00CC5D9E"/>
    <w:rPr>
      <w:i/>
      <w:iCs/>
    </w:rPr>
  </w:style>
  <w:style w:type="paragraph" w:styleId="a7">
    <w:name w:val="header"/>
    <w:basedOn w:val="a"/>
    <w:link w:val="a8"/>
    <w:uiPriority w:val="99"/>
    <w:unhideWhenUsed/>
    <w:rsid w:val="00CC5D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5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-uroki.ru/wp-content/uploads/2012/08/klaviatura.jpg" TargetMode="External"/><Relationship Id="rId13" Type="http://schemas.openxmlformats.org/officeDocument/2006/relationships/image" Target="http://it-uroki.ru/wp-content/uploads/2012/02/zadnyaya-panel-3-133x300.jpg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it-uroki.ru/wp-content/uploads/2012/08/flashka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it-uroki.ru/wp-content/uploads/2012/08/naushniki.jpg" TargetMode="External"/><Relationship Id="rId25" Type="http://schemas.openxmlformats.org/officeDocument/2006/relationships/image" Target="http://it-uroki.ru/wp-content/uploads/2012/08/web-kamera-300x192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it-uroki.ru/wp-content/uploads/2012/08/kolonki-300x217.jpg" TargetMode="External"/><Relationship Id="rId20" Type="http://schemas.openxmlformats.org/officeDocument/2006/relationships/hyperlink" Target="http://it-uroki.ru/wp-content/uploads/2012/08/mikrofon.jpg" TargetMode="External"/><Relationship Id="rId29" Type="http://schemas.openxmlformats.org/officeDocument/2006/relationships/hyperlink" Target="http://it-uroki.ru/wp-content/uploads/2012/08/cardreader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t-uroki.ru/wp-content/uploads/2012/02/zadnyaya-panel-3.jpg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it-uroki.ru/wp-content/uploads/2012/08/web-kamera.jpg" TargetMode="External"/><Relationship Id="rId28" Type="http://schemas.openxmlformats.org/officeDocument/2006/relationships/image" Target="http://it-uroki.ru/wp-content/uploads/2012/08/flashka-300x199.jpg" TargetMode="External"/><Relationship Id="rId10" Type="http://schemas.openxmlformats.org/officeDocument/2006/relationships/image" Target="http://it-uroki.ru/wp-content/uploads/2012/08/klaviatura-300x225.jpg" TargetMode="External"/><Relationship Id="rId19" Type="http://schemas.openxmlformats.org/officeDocument/2006/relationships/image" Target="http://it-uroki.ru/wp-content/uploads/2012/08/naushniki-300x283.jpg" TargetMode="External"/><Relationship Id="rId31" Type="http://schemas.openxmlformats.org/officeDocument/2006/relationships/image" Target="http://it-uroki.ru/wp-content/uploads/2012/08/cardreader-300x18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it-uroki.ru/wp-content/uploads/2012/08/kolonki.jpg" TargetMode="External"/><Relationship Id="rId22" Type="http://schemas.openxmlformats.org/officeDocument/2006/relationships/image" Target="http://it-uroki.ru/wp-content/uploads/2012/08/mikrofon-300x226.jpg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car4</cp:lastModifiedBy>
  <cp:revision>2</cp:revision>
  <dcterms:created xsi:type="dcterms:W3CDTF">2016-02-11T09:19:00Z</dcterms:created>
  <dcterms:modified xsi:type="dcterms:W3CDTF">2016-02-11T09:19:00Z</dcterms:modified>
</cp:coreProperties>
</file>