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BC" w:rsidRPr="004D3D96" w:rsidRDefault="00E102BC" w:rsidP="00E102BC">
      <w:pPr>
        <w:jc w:val="center"/>
        <w:rPr>
          <w:b/>
          <w:lang w:val="kk-KZ"/>
        </w:rPr>
      </w:pPr>
      <w:r w:rsidRPr="004D3D96">
        <w:rPr>
          <w:b/>
          <w:lang w:val="kk-KZ"/>
        </w:rPr>
        <w:t>План урока самопознания</w:t>
      </w:r>
    </w:p>
    <w:p w:rsidR="00E102BC" w:rsidRPr="004D3D96" w:rsidRDefault="00E102BC" w:rsidP="00E102BC">
      <w:pPr>
        <w:rPr>
          <w:b/>
          <w:lang w:val="kk-KZ"/>
        </w:rPr>
      </w:pPr>
      <w:r w:rsidRPr="004D3D96">
        <w:rPr>
          <w:b/>
          <w:lang w:val="kk-KZ"/>
        </w:rPr>
        <w:t xml:space="preserve">Школа: </w:t>
      </w:r>
      <w:r>
        <w:rPr>
          <w:lang w:val="kk-KZ"/>
        </w:rPr>
        <w:t>г. Шымкент, осш № 4 им. Х. Досмухамедова</w:t>
      </w:r>
    </w:p>
    <w:p w:rsidR="00E102BC" w:rsidRPr="004D3D96" w:rsidRDefault="00E102BC" w:rsidP="00E102BC">
      <w:pPr>
        <w:rPr>
          <w:b/>
          <w:lang w:val="kk-KZ"/>
        </w:rPr>
      </w:pPr>
      <w:r w:rsidRPr="004D3D96">
        <w:rPr>
          <w:b/>
          <w:lang w:val="kk-KZ"/>
        </w:rPr>
        <w:t xml:space="preserve">Учитель: </w:t>
      </w:r>
      <w:r>
        <w:rPr>
          <w:lang w:val="kk-KZ"/>
        </w:rPr>
        <w:t>Бабаян Е.Р.</w:t>
      </w:r>
    </w:p>
    <w:p w:rsidR="00E102BC" w:rsidRPr="008107AB" w:rsidRDefault="00E102BC" w:rsidP="00E102BC">
      <w:pPr>
        <w:rPr>
          <w:lang w:val="kk-KZ"/>
        </w:rPr>
      </w:pPr>
      <w:r w:rsidRPr="004D3D96">
        <w:rPr>
          <w:b/>
          <w:lang w:val="kk-KZ"/>
        </w:rPr>
        <w:t xml:space="preserve">Класс: </w:t>
      </w:r>
      <w:r>
        <w:rPr>
          <w:b/>
          <w:lang w:val="kk-KZ"/>
        </w:rPr>
        <w:t>11</w:t>
      </w:r>
      <w:r w:rsidRPr="004D3D96">
        <w:rPr>
          <w:lang w:val="kk-KZ"/>
        </w:rPr>
        <w:t xml:space="preserve"> класс </w:t>
      </w:r>
    </w:p>
    <w:p w:rsidR="00E102BC" w:rsidRPr="004D3D96" w:rsidRDefault="00E102BC" w:rsidP="00E102BC">
      <w:pPr>
        <w:rPr>
          <w:lang w:val="kk-KZ"/>
        </w:rPr>
      </w:pPr>
      <w:r w:rsidRPr="004D3D96">
        <w:rPr>
          <w:b/>
          <w:lang w:val="kk-KZ"/>
        </w:rPr>
        <w:t xml:space="preserve">Дата: </w:t>
      </w:r>
    </w:p>
    <w:p w:rsidR="00E102BC" w:rsidRPr="004D3D96" w:rsidRDefault="00E102BC" w:rsidP="00E102BC">
      <w:r w:rsidRPr="004D3D96">
        <w:rPr>
          <w:b/>
          <w:lang w:val="kk-KZ"/>
        </w:rPr>
        <w:t xml:space="preserve">Тема: </w:t>
      </w:r>
      <w:r w:rsidRPr="007712FB">
        <w:t>«</w:t>
      </w:r>
      <w:r w:rsidR="0058496B">
        <w:t>Найти себя</w:t>
      </w:r>
      <w:r w:rsidRPr="007712FB">
        <w:t>»</w:t>
      </w:r>
      <w:r w:rsidR="00B212C0">
        <w:t xml:space="preserve"> (о выборе профессии)</w:t>
      </w:r>
    </w:p>
    <w:p w:rsidR="00E102BC" w:rsidRDefault="00E102BC" w:rsidP="00E102BC">
      <w:pPr>
        <w:rPr>
          <w:rFonts w:eastAsia="Calibri"/>
          <w:lang w:eastAsia="en-US"/>
        </w:rPr>
      </w:pPr>
      <w:r w:rsidRPr="004D3D96">
        <w:rPr>
          <w:rFonts w:eastAsia="Calibri"/>
          <w:b/>
          <w:lang w:eastAsia="en-US"/>
        </w:rPr>
        <w:t xml:space="preserve">Ценность: </w:t>
      </w:r>
      <w:r>
        <w:rPr>
          <w:rFonts w:eastAsia="Calibri"/>
          <w:lang w:eastAsia="en-US"/>
        </w:rPr>
        <w:t>ИСТИНА</w:t>
      </w:r>
    </w:p>
    <w:p w:rsidR="00E102BC" w:rsidRDefault="00E102BC" w:rsidP="00E102BC">
      <w:pPr>
        <w:rPr>
          <w:rFonts w:eastAsia="Calibri"/>
          <w:lang w:eastAsia="en-US"/>
        </w:rPr>
      </w:pPr>
      <w:r w:rsidRPr="00D2541E">
        <w:rPr>
          <w:rFonts w:eastAsia="Calibri"/>
          <w:b/>
          <w:lang w:eastAsia="en-US"/>
        </w:rPr>
        <w:t xml:space="preserve">Качества: </w:t>
      </w:r>
      <w:r>
        <w:rPr>
          <w:rFonts w:eastAsia="Calibri"/>
          <w:lang w:eastAsia="en-US"/>
        </w:rPr>
        <w:t>вера в себя, поиск знаний, самоанализ</w:t>
      </w:r>
    </w:p>
    <w:p w:rsidR="00E102BC" w:rsidRPr="00D2541E" w:rsidRDefault="00E102BC" w:rsidP="00E102BC">
      <w:pPr>
        <w:rPr>
          <w:rFonts w:eastAsia="Calibri"/>
          <w:b/>
          <w:lang w:val="kk-KZ" w:eastAsia="en-US"/>
        </w:rPr>
      </w:pPr>
    </w:p>
    <w:tbl>
      <w:tblPr>
        <w:tblW w:w="9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863"/>
      </w:tblGrid>
      <w:tr w:rsidR="00E102BC" w:rsidRPr="007712FB" w:rsidTr="00E102BC"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t>Цель:</w:t>
            </w:r>
            <w:r w:rsidRPr="00C224E6">
              <w:rPr>
                <w:rFonts w:eastAsia="Calibri"/>
              </w:rPr>
              <w:t xml:space="preserve"> расширение понятия учащихся о</w:t>
            </w:r>
            <w:r w:rsidRPr="00C224E6">
              <w:rPr>
                <w:rFonts w:eastAsia="Calibri"/>
                <w:lang w:eastAsia="en-US"/>
              </w:rPr>
              <w:t xml:space="preserve"> смысле жизни, что означает выражение «выстраивание жизненного пути» через привитие </w:t>
            </w:r>
            <w:proofErr w:type="spellStart"/>
            <w:r w:rsidRPr="00C224E6">
              <w:rPr>
                <w:rFonts w:eastAsia="Calibri"/>
                <w:lang w:eastAsia="en-US"/>
              </w:rPr>
              <w:t>общечеловеческ</w:t>
            </w:r>
            <w:proofErr w:type="spellEnd"/>
            <w:r>
              <w:rPr>
                <w:rFonts w:eastAsia="Calibri"/>
                <w:lang w:val="kk-KZ" w:eastAsia="en-US"/>
              </w:rPr>
              <w:t>ой</w:t>
            </w:r>
            <w:r w:rsidRPr="00C224E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224E6">
              <w:rPr>
                <w:rFonts w:eastAsia="Calibri"/>
                <w:lang w:eastAsia="en-US"/>
              </w:rPr>
              <w:t>ценност</w:t>
            </w:r>
            <w:proofErr w:type="spellEnd"/>
            <w:r>
              <w:rPr>
                <w:rFonts w:eastAsia="Calibri"/>
                <w:lang w:val="kk-KZ" w:eastAsia="en-US"/>
              </w:rPr>
              <w:t xml:space="preserve">и </w:t>
            </w:r>
            <w:proofErr w:type="gramStart"/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kk-KZ" w:eastAsia="en-US"/>
              </w:rPr>
              <w:t>л</w:t>
            </w:r>
            <w:proofErr w:type="gramEnd"/>
            <w:r>
              <w:rPr>
                <w:rFonts w:eastAsia="Calibri"/>
                <w:lang w:val="kk-KZ" w:eastAsia="en-US"/>
              </w:rPr>
              <w:t>юбовь</w:t>
            </w:r>
            <w:r w:rsidRPr="00C224E6">
              <w:rPr>
                <w:rFonts w:eastAsia="Calibri"/>
                <w:lang w:eastAsia="en-US"/>
              </w:rPr>
              <w:t>.</w:t>
            </w:r>
          </w:p>
          <w:p w:rsidR="00E102BC" w:rsidRPr="00C224E6" w:rsidRDefault="00E102BC" w:rsidP="00BF3837">
            <w:pPr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t xml:space="preserve">Задачи: </w:t>
            </w: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  <w:r w:rsidRPr="00C224E6">
              <w:rPr>
                <w:rFonts w:eastAsia="Calibri"/>
                <w:lang w:eastAsia="en-US"/>
              </w:rPr>
              <w:t>-развивать навыки ведения дискуссии, умение формулировать свою точку зрения, умение поставить себя на место другого, умение работать в группе.</w:t>
            </w:r>
          </w:p>
          <w:p w:rsidR="00E102BC" w:rsidRPr="00C224E6" w:rsidRDefault="00E102BC" w:rsidP="00BF3837">
            <w:pPr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224E6">
              <w:rPr>
                <w:rFonts w:eastAsia="Calibri"/>
                <w:lang w:eastAsia="en-US"/>
              </w:rPr>
              <w:t>- воспитывать уважительное отношение друг к другу, умение прислушиваться и принимать мнение своих одноклассников, любознательность, культуру поведения.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E102BC" w:rsidRPr="00C224E6" w:rsidRDefault="00E102BC" w:rsidP="00BF3837">
            <w:pPr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t>Ресурсы:</w:t>
            </w:r>
          </w:p>
          <w:p w:rsidR="00E102BC" w:rsidRPr="00C224E6" w:rsidRDefault="00E102BC" w:rsidP="00E102BC">
            <w:pPr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lang w:eastAsia="en-US"/>
              </w:rPr>
              <w:t>компьютерная презентация, музыкальное сопровождение,</w:t>
            </w:r>
            <w:r>
              <w:rPr>
                <w:rFonts w:eastAsia="Calibri"/>
                <w:lang w:eastAsia="en-US"/>
              </w:rPr>
              <w:t xml:space="preserve"> видеоролик для позитивного настроя,</w:t>
            </w:r>
            <w:r w:rsidRPr="00C224E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ватман, маркеры</w:t>
            </w:r>
          </w:p>
        </w:tc>
      </w:tr>
      <w:tr w:rsidR="00E102BC" w:rsidRPr="007712FB" w:rsidTr="00E102BC"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E102BC" w:rsidRDefault="00E102BC" w:rsidP="00E102BC">
            <w:pPr>
              <w:numPr>
                <w:ilvl w:val="0"/>
                <w:numId w:val="1"/>
              </w:numPr>
              <w:tabs>
                <w:tab w:val="left" w:pos="2040"/>
              </w:tabs>
              <w:contextualSpacing/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t>Организационный момент</w:t>
            </w:r>
          </w:p>
          <w:p w:rsidR="00DB26AB" w:rsidRPr="00C224E6" w:rsidRDefault="00DB26AB" w:rsidP="00DB26AB">
            <w:pPr>
              <w:tabs>
                <w:tab w:val="left" w:pos="2040"/>
              </w:tabs>
              <w:ind w:left="502"/>
              <w:contextualSpacing/>
              <w:rPr>
                <w:rFonts w:eastAsia="Calibri"/>
                <w:b/>
                <w:lang w:eastAsia="en-US"/>
              </w:rPr>
            </w:pPr>
          </w:p>
          <w:p w:rsidR="00E102BC" w:rsidRDefault="00E102BC" w:rsidP="00E102BC">
            <w:pPr>
              <w:numPr>
                <w:ilvl w:val="0"/>
                <w:numId w:val="1"/>
              </w:numPr>
              <w:tabs>
                <w:tab w:val="left" w:pos="2040"/>
              </w:tabs>
              <w:contextualSpacing/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t xml:space="preserve">Приветствие </w:t>
            </w:r>
          </w:p>
          <w:p w:rsidR="00DB26AB" w:rsidRDefault="00DB26AB" w:rsidP="00DB26AB">
            <w:pPr>
              <w:pStyle w:val="a3"/>
              <w:rPr>
                <w:rFonts w:eastAsia="Calibri"/>
                <w:b/>
                <w:lang w:eastAsia="en-US"/>
              </w:rPr>
            </w:pPr>
          </w:p>
          <w:p w:rsidR="00B212C0" w:rsidRDefault="00B212C0" w:rsidP="00E102BC">
            <w:pPr>
              <w:numPr>
                <w:ilvl w:val="0"/>
                <w:numId w:val="1"/>
              </w:numPr>
              <w:tabs>
                <w:tab w:val="left" w:pos="2040"/>
              </w:tabs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Вступительное слово учителя</w:t>
            </w:r>
          </w:p>
          <w:p w:rsidR="00B212C0" w:rsidRDefault="00DB26AB" w:rsidP="00B212C0">
            <w:pPr>
              <w:tabs>
                <w:tab w:val="left" w:pos="2040"/>
              </w:tabs>
              <w:ind w:left="502"/>
              <w:contextualSpacing/>
              <w:rPr>
                <w:rFonts w:eastAsia="Calibri"/>
                <w:lang w:eastAsia="en-US"/>
              </w:rPr>
            </w:pPr>
            <w:r w:rsidRPr="00DB26AB">
              <w:rPr>
                <w:rFonts w:eastAsia="Calibri"/>
                <w:lang w:eastAsia="en-US"/>
              </w:rPr>
              <w:t>Оканчивая школу, миллионы молодых людей начинают независимую жизнь. Они могут начать работать, заняться бизнесом или продолжить учебу, чтобы получить высшее образование.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DB26AB" w:rsidRDefault="00DB26AB" w:rsidP="00B212C0">
            <w:pPr>
              <w:tabs>
                <w:tab w:val="left" w:pos="2040"/>
              </w:tabs>
              <w:ind w:left="502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Выбор профессии – очень важный шаг в жизни каждого молодого человека. От того, как он это сделает, зависит все его будущее.</w:t>
            </w:r>
          </w:p>
          <w:p w:rsidR="00DB26AB" w:rsidRDefault="00DB26AB" w:rsidP="00B212C0">
            <w:pPr>
              <w:tabs>
                <w:tab w:val="left" w:pos="2040"/>
              </w:tabs>
              <w:ind w:left="502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Давайте посмотрим следующий видеоролик.</w:t>
            </w:r>
          </w:p>
          <w:p w:rsidR="00DB26AB" w:rsidRPr="00DB26AB" w:rsidRDefault="00DB26AB" w:rsidP="00B212C0">
            <w:pPr>
              <w:tabs>
                <w:tab w:val="left" w:pos="2040"/>
              </w:tabs>
              <w:ind w:left="502"/>
              <w:contextualSpacing/>
              <w:rPr>
                <w:rFonts w:eastAsia="Calibri"/>
                <w:lang w:eastAsia="en-US"/>
              </w:rPr>
            </w:pPr>
          </w:p>
          <w:p w:rsidR="00E102BC" w:rsidRPr="00C224E6" w:rsidRDefault="00E102BC" w:rsidP="00E102BC">
            <w:pPr>
              <w:numPr>
                <w:ilvl w:val="0"/>
                <w:numId w:val="1"/>
              </w:numPr>
              <w:tabs>
                <w:tab w:val="left" w:pos="2040"/>
              </w:tabs>
              <w:contextualSpacing/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t>Позитивный настрой</w:t>
            </w:r>
          </w:p>
          <w:p w:rsidR="00E102BC" w:rsidRDefault="00E102BC" w:rsidP="00BF3837">
            <w:pPr>
              <w:ind w:left="142"/>
              <w:contextualSpacing/>
              <w:rPr>
                <w:rFonts w:eastAsia="Calibri"/>
                <w:b/>
                <w:kern w:val="1"/>
                <w:lang w:eastAsia="ar-SA"/>
              </w:rPr>
            </w:pPr>
            <w:r w:rsidRPr="00C224E6">
              <w:rPr>
                <w:rFonts w:eastAsia="Calibri"/>
                <w:lang w:eastAsia="en-US"/>
              </w:rPr>
              <w:t xml:space="preserve">Учитель предлагает </w:t>
            </w:r>
            <w:proofErr w:type="gramStart"/>
            <w:r w:rsidRPr="00C224E6">
              <w:rPr>
                <w:rFonts w:eastAsia="Calibri"/>
                <w:lang w:eastAsia="en-US"/>
              </w:rPr>
              <w:t>настроится</w:t>
            </w:r>
            <w:proofErr w:type="gramEnd"/>
            <w:r w:rsidRPr="00C224E6">
              <w:rPr>
                <w:rFonts w:eastAsia="Calibri"/>
                <w:lang w:eastAsia="en-US"/>
              </w:rPr>
              <w:t xml:space="preserve"> на позитивное восприятие урока</w:t>
            </w:r>
            <w:r>
              <w:rPr>
                <w:rFonts w:eastAsia="Calibri"/>
                <w:lang w:eastAsia="en-US"/>
              </w:rPr>
              <w:t xml:space="preserve">, </w:t>
            </w:r>
            <w:r w:rsidR="00B212C0">
              <w:rPr>
                <w:rFonts w:eastAsia="Calibri"/>
                <w:lang w:eastAsia="en-US"/>
              </w:rPr>
              <w:t xml:space="preserve">посмотреть  видеоролик </w:t>
            </w:r>
            <w:r w:rsidRPr="00C224E6">
              <w:rPr>
                <w:rFonts w:eastAsia="Calibri"/>
                <w:b/>
                <w:kern w:val="1"/>
                <w:lang w:eastAsia="ar-SA"/>
              </w:rPr>
              <w:t xml:space="preserve"> </w:t>
            </w:r>
            <w:r w:rsidR="00B212C0">
              <w:rPr>
                <w:rFonts w:eastAsia="Calibri"/>
                <w:b/>
                <w:kern w:val="1"/>
                <w:lang w:eastAsia="ar-SA"/>
              </w:rPr>
              <w:t>«</w:t>
            </w:r>
            <w:r w:rsidR="00996991">
              <w:rPr>
                <w:rFonts w:eastAsia="Calibri"/>
                <w:b/>
                <w:kern w:val="1"/>
                <w:lang w:eastAsia="ar-SA"/>
              </w:rPr>
              <w:t>Притча о д</w:t>
            </w:r>
            <w:r w:rsidR="00B212C0">
              <w:rPr>
                <w:rFonts w:eastAsia="Calibri"/>
                <w:b/>
                <w:kern w:val="1"/>
                <w:lang w:eastAsia="ar-SA"/>
              </w:rPr>
              <w:t>остижение цели в жизни»</w:t>
            </w:r>
          </w:p>
          <w:p w:rsidR="00DB26AB" w:rsidRDefault="00DB26AB" w:rsidP="00BF3837">
            <w:pPr>
              <w:ind w:left="142"/>
              <w:contextualSpacing/>
              <w:rPr>
                <w:rFonts w:eastAsia="Calibri"/>
                <w:b/>
                <w:kern w:val="1"/>
                <w:lang w:eastAsia="ar-SA"/>
              </w:rPr>
            </w:pPr>
          </w:p>
          <w:p w:rsidR="00DB26AB" w:rsidRDefault="00DB26AB" w:rsidP="00DB26AB">
            <w:pPr>
              <w:pStyle w:val="a3"/>
              <w:numPr>
                <w:ilvl w:val="0"/>
                <w:numId w:val="1"/>
              </w:numPr>
              <w:rPr>
                <w:rFonts w:eastAsia="Calibri"/>
                <w:b/>
                <w:kern w:val="1"/>
                <w:lang w:eastAsia="ar-SA"/>
              </w:rPr>
            </w:pPr>
            <w:r w:rsidRPr="00DB26AB">
              <w:rPr>
                <w:rFonts w:eastAsia="Calibri"/>
                <w:b/>
                <w:kern w:val="1"/>
                <w:lang w:eastAsia="ar-SA"/>
              </w:rPr>
              <w:t xml:space="preserve">Беседа </w:t>
            </w:r>
          </w:p>
          <w:p w:rsidR="00DB26AB" w:rsidRDefault="00DB26AB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 Какова главная мысль в данной притче?</w:t>
            </w:r>
          </w:p>
          <w:p w:rsidR="00DB26AB" w:rsidRDefault="00DB26AB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Что такое цель в жизни?  В чем она заключается?</w:t>
            </w:r>
          </w:p>
          <w:p w:rsidR="00DB26AB" w:rsidRDefault="00DB26AB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- Есть ли у вас жизненные цели? Какие? </w:t>
            </w:r>
          </w:p>
          <w:p w:rsidR="00DB26AB" w:rsidRDefault="00DB26AB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- Как вы считаете, выбирать профессию трудно или легко? Почему? </w:t>
            </w:r>
          </w:p>
          <w:p w:rsidR="00DB26AB" w:rsidRDefault="00DB26AB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А какую профессию выбрали вы?</w:t>
            </w:r>
          </w:p>
          <w:p w:rsidR="00DB26AB" w:rsidRPr="00DB26AB" w:rsidRDefault="00DB26AB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</w:p>
          <w:p w:rsidR="00DB26AB" w:rsidRDefault="00DB26AB" w:rsidP="00DB26AB">
            <w:pPr>
              <w:pStyle w:val="a3"/>
              <w:numPr>
                <w:ilvl w:val="0"/>
                <w:numId w:val="1"/>
              </w:numPr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lang w:eastAsia="ar-SA"/>
              </w:rPr>
              <w:t xml:space="preserve">Творческая работа в группах </w:t>
            </w:r>
          </w:p>
          <w:p w:rsidR="00DB26AB" w:rsidRDefault="00DB26AB" w:rsidP="00DB26AB">
            <w:pPr>
              <w:pStyle w:val="a3"/>
              <w:ind w:left="502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lang w:eastAsia="ar-SA"/>
              </w:rPr>
              <w:t>Деление на группы</w:t>
            </w:r>
          </w:p>
          <w:p w:rsidR="00833C52" w:rsidRPr="00833C52" w:rsidRDefault="00833C52" w:rsidP="00DB26AB">
            <w:pPr>
              <w:pStyle w:val="a3"/>
              <w:ind w:left="502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 Учащиеся делятся при помощи цветных круглых </w:t>
            </w:r>
            <w:proofErr w:type="spellStart"/>
            <w:r>
              <w:rPr>
                <w:rFonts w:eastAsia="Calibri"/>
                <w:kern w:val="1"/>
                <w:lang w:eastAsia="ar-SA"/>
              </w:rPr>
              <w:t>стикеров</w:t>
            </w:r>
            <w:proofErr w:type="spellEnd"/>
            <w:r>
              <w:rPr>
                <w:rFonts w:eastAsia="Calibri"/>
                <w:kern w:val="1"/>
                <w:lang w:eastAsia="ar-SA"/>
              </w:rPr>
              <w:t xml:space="preserve"> на 3 группы</w:t>
            </w:r>
          </w:p>
          <w:p w:rsidR="00E102BC" w:rsidRDefault="00E102BC" w:rsidP="00DB26AB">
            <w:pPr>
              <w:ind w:left="142"/>
              <w:contextualSpacing/>
              <w:rPr>
                <w:rFonts w:eastAsia="Calibri"/>
                <w:b/>
                <w:lang w:eastAsia="en-US"/>
              </w:rPr>
            </w:pPr>
          </w:p>
          <w:p w:rsidR="00833C52" w:rsidRDefault="00833C52" w:rsidP="00DB26AB">
            <w:pPr>
              <w:ind w:left="142"/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Задания группам </w:t>
            </w:r>
          </w:p>
          <w:p w:rsidR="00833C52" w:rsidRDefault="00833C52" w:rsidP="00DB26AB">
            <w:pPr>
              <w:ind w:left="142"/>
              <w:contextualSpacing/>
              <w:rPr>
                <w:rFonts w:eastAsia="Calibri"/>
                <w:b/>
                <w:lang w:eastAsia="en-US"/>
              </w:rPr>
            </w:pPr>
          </w:p>
          <w:p w:rsidR="00833C52" w:rsidRDefault="00833C52" w:rsidP="00DB26AB">
            <w:pPr>
              <w:ind w:left="142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  <w:proofErr w:type="gramStart"/>
            <w:r>
              <w:rPr>
                <w:rFonts w:eastAsia="Calibri"/>
                <w:lang w:eastAsia="en-US"/>
              </w:rPr>
              <w:t>группа</w:t>
            </w:r>
            <w:proofErr w:type="gramEnd"/>
            <w:r>
              <w:rPr>
                <w:rFonts w:eastAsia="Calibri"/>
                <w:lang w:eastAsia="en-US"/>
              </w:rPr>
              <w:t xml:space="preserve"> – Какие факторы влияют на правильный выбор профессии? </w:t>
            </w:r>
          </w:p>
          <w:p w:rsidR="00833C52" w:rsidRDefault="00833C52" w:rsidP="00DB26AB">
            <w:pPr>
              <w:ind w:left="142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группа – Что необходимо сделать, чтобы стать лучшим в выбранной вами специальности, добиться профессионального успеха? </w:t>
            </w:r>
          </w:p>
          <w:p w:rsidR="00833C52" w:rsidRDefault="00833C52" w:rsidP="00DB26AB">
            <w:pPr>
              <w:ind w:left="142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 </w:t>
            </w:r>
            <w:proofErr w:type="gramStart"/>
            <w:r>
              <w:rPr>
                <w:rFonts w:eastAsia="Calibri"/>
                <w:lang w:eastAsia="en-US"/>
              </w:rPr>
              <w:t>группа</w:t>
            </w:r>
            <w:proofErr w:type="gramEnd"/>
            <w:r>
              <w:rPr>
                <w:rFonts w:eastAsia="Calibri"/>
                <w:lang w:eastAsia="en-US"/>
              </w:rPr>
              <w:t xml:space="preserve"> –  Какую пользу обществу несет выбранная  вами профессия? </w:t>
            </w:r>
          </w:p>
          <w:p w:rsidR="00833C52" w:rsidRDefault="00833C52" w:rsidP="00DB26AB">
            <w:pPr>
              <w:ind w:left="142"/>
              <w:contextualSpacing/>
              <w:rPr>
                <w:rFonts w:eastAsia="Calibri"/>
                <w:lang w:eastAsia="en-US"/>
              </w:rPr>
            </w:pPr>
          </w:p>
          <w:p w:rsidR="00833C52" w:rsidRPr="00833C52" w:rsidRDefault="00833C52" w:rsidP="00DB26AB">
            <w:pPr>
              <w:ind w:left="142"/>
              <w:contextualSpacing/>
              <w:rPr>
                <w:rFonts w:eastAsia="Calibri"/>
                <w:b/>
                <w:lang w:eastAsia="en-US"/>
              </w:rPr>
            </w:pPr>
            <w:r w:rsidRPr="00833C52">
              <w:rPr>
                <w:rFonts w:eastAsia="Calibri"/>
                <w:b/>
                <w:lang w:eastAsia="en-US"/>
              </w:rPr>
              <w:t>Защита проекта</w:t>
            </w:r>
          </w:p>
          <w:p w:rsidR="00833C52" w:rsidRPr="00C224E6" w:rsidRDefault="00833C52" w:rsidP="00DB26AB">
            <w:pPr>
              <w:ind w:left="142"/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</w:p>
          <w:tbl>
            <w:tblPr>
              <w:tblW w:w="0" w:type="auto"/>
              <w:tblInd w:w="108" w:type="dxa"/>
              <w:tblLook w:val="04A0"/>
            </w:tblPr>
            <w:tblGrid>
              <w:gridCol w:w="7468"/>
            </w:tblGrid>
            <w:tr w:rsidR="00E102BC" w:rsidRPr="00150829" w:rsidTr="00BF3837">
              <w:tc>
                <w:tcPr>
                  <w:tcW w:w="7468" w:type="dxa"/>
                  <w:shd w:val="clear" w:color="auto" w:fill="auto"/>
                </w:tcPr>
                <w:p w:rsidR="00E102BC" w:rsidRPr="00C224E6" w:rsidRDefault="00E102BC" w:rsidP="00BF3837">
                  <w:pPr>
                    <w:ind w:left="57" w:right="57" w:firstLine="473"/>
                    <w:rPr>
                      <w:rFonts w:eastAsia="Calibri"/>
                      <w:color w:val="000000"/>
                    </w:rPr>
                  </w:pPr>
                </w:p>
                <w:p w:rsidR="00E102BC" w:rsidRPr="00833C52" w:rsidRDefault="00E102BC" w:rsidP="00833C5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040"/>
                    </w:tabs>
                    <w:ind w:left="244"/>
                    <w:rPr>
                      <w:rFonts w:eastAsia="Calibri"/>
                      <w:b/>
                      <w:lang w:eastAsia="en-US"/>
                    </w:rPr>
                  </w:pPr>
                  <w:r w:rsidRPr="00833C52">
                    <w:rPr>
                      <w:rFonts w:eastAsia="Calibri"/>
                      <w:b/>
                      <w:lang w:eastAsia="en-US"/>
                    </w:rPr>
                    <w:t xml:space="preserve">Хоровое пение: </w:t>
                  </w:r>
                </w:p>
                <w:p w:rsidR="00E102BC" w:rsidRPr="00833C52" w:rsidRDefault="00E102BC" w:rsidP="00833C52">
                  <w:pPr>
                    <w:pStyle w:val="a3"/>
                    <w:tabs>
                      <w:tab w:val="left" w:pos="2040"/>
                    </w:tabs>
                    <w:ind w:left="244"/>
                    <w:rPr>
                      <w:rFonts w:eastAsia="Calibri"/>
                      <w:b/>
                      <w:lang w:eastAsia="en-US"/>
                    </w:rPr>
                  </w:pPr>
                  <w:r w:rsidRPr="00833C52">
                    <w:rPr>
                      <w:rFonts w:eastAsia="Calibri"/>
                      <w:b/>
                      <w:lang w:eastAsia="en-US"/>
                    </w:rPr>
                    <w:t>«</w:t>
                  </w:r>
                  <w:r w:rsidR="00DB26AB" w:rsidRPr="00833C52">
                    <w:rPr>
                      <w:rFonts w:eastAsia="Calibri"/>
                      <w:b/>
                      <w:lang w:eastAsia="en-US"/>
                    </w:rPr>
                    <w:t>Куда уходит детство</w:t>
                  </w:r>
                  <w:proofErr w:type="gramStart"/>
                  <w:r w:rsidR="00DB26AB" w:rsidRPr="00833C52">
                    <w:rPr>
                      <w:rFonts w:eastAsia="Calibri"/>
                      <w:b/>
                      <w:lang w:eastAsia="en-US"/>
                    </w:rPr>
                    <w:t>..</w:t>
                  </w:r>
                  <w:r w:rsidRPr="00833C52">
                    <w:rPr>
                      <w:rFonts w:eastAsia="Calibri"/>
                      <w:b/>
                      <w:lang w:eastAsia="en-US"/>
                    </w:rPr>
                    <w:t>»</w:t>
                  </w:r>
                  <w:proofErr w:type="gramEnd"/>
                </w:p>
                <w:p w:rsidR="00E102BC" w:rsidRPr="00C224E6" w:rsidRDefault="00E102BC" w:rsidP="00BF3837">
                  <w:pPr>
                    <w:tabs>
                      <w:tab w:val="num" w:pos="720"/>
                      <w:tab w:val="left" w:pos="2040"/>
                    </w:tabs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C224E6">
                    <w:rPr>
                      <w:rFonts w:eastAsia="Calibri"/>
                      <w:bCs/>
                      <w:lang w:eastAsia="en-US"/>
                    </w:rPr>
                    <w:t> </w:t>
                  </w:r>
                </w:p>
                <w:p w:rsidR="00E102BC" w:rsidRPr="00833C52" w:rsidRDefault="00E102BC" w:rsidP="00833C5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040"/>
                    </w:tabs>
                    <w:ind w:left="244"/>
                    <w:rPr>
                      <w:rFonts w:eastAsia="Calibri"/>
                      <w:b/>
                      <w:lang w:eastAsia="en-US"/>
                    </w:rPr>
                  </w:pPr>
                  <w:r w:rsidRPr="00833C52">
                    <w:rPr>
                      <w:rFonts w:eastAsia="Calibri"/>
                      <w:b/>
                      <w:lang w:eastAsia="en-US"/>
                    </w:rPr>
                    <w:t>Домашнее задание</w:t>
                  </w:r>
                </w:p>
                <w:p w:rsidR="00E102BC" w:rsidRDefault="00DB26AB" w:rsidP="00833C52">
                  <w:pPr>
                    <w:tabs>
                      <w:tab w:val="left" w:pos="2040"/>
                    </w:tabs>
                    <w:ind w:left="244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Написать эссе «</w:t>
                  </w:r>
                  <w:proofErr w:type="gramStart"/>
                  <w:r>
                    <w:rPr>
                      <w:rFonts w:eastAsia="Calibri"/>
                      <w:lang w:eastAsia="en-US"/>
                    </w:rPr>
                    <w:t>Мой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lang w:eastAsia="en-US"/>
                    </w:rPr>
                    <w:t>ыбор</w:t>
                  </w:r>
                  <w:proofErr w:type="spellEnd"/>
                  <w:r>
                    <w:rPr>
                      <w:rFonts w:eastAsia="Calibri"/>
                      <w:lang w:eastAsia="en-US"/>
                    </w:rPr>
                    <w:t>»</w:t>
                  </w:r>
                  <w:r w:rsidR="00833C52">
                    <w:rPr>
                      <w:rFonts w:eastAsia="Calibri"/>
                      <w:lang w:eastAsia="en-US"/>
                    </w:rPr>
                    <w:t xml:space="preserve">  </w:t>
                  </w:r>
                </w:p>
                <w:p w:rsidR="00833C52" w:rsidRDefault="00833C52" w:rsidP="00833C52">
                  <w:pPr>
                    <w:tabs>
                      <w:tab w:val="left" w:pos="2040"/>
                    </w:tabs>
                    <w:ind w:left="244"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833C52" w:rsidRPr="00833C52" w:rsidRDefault="00833C52" w:rsidP="00833C5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040"/>
                    </w:tabs>
                    <w:ind w:left="244"/>
                    <w:jc w:val="both"/>
                    <w:rPr>
                      <w:rFonts w:eastAsia="Calibri"/>
                      <w:b/>
                      <w:lang w:eastAsia="en-US"/>
                    </w:rPr>
                  </w:pPr>
                  <w:r w:rsidRPr="00833C52">
                    <w:rPr>
                      <w:rFonts w:eastAsia="Calibri"/>
                      <w:b/>
                      <w:lang w:eastAsia="en-US"/>
                    </w:rPr>
                    <w:t xml:space="preserve">Рефлексия настроения </w:t>
                  </w:r>
                </w:p>
                <w:p w:rsidR="00833C52" w:rsidRDefault="00833C52" w:rsidP="00833C52">
                  <w:pPr>
                    <w:tabs>
                      <w:tab w:val="left" w:pos="2040"/>
                    </w:tabs>
                    <w:ind w:left="244"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833C52" w:rsidRPr="00833C52" w:rsidRDefault="00833C52" w:rsidP="00833C52">
                  <w:pPr>
                    <w:tabs>
                      <w:tab w:val="left" w:pos="2040"/>
                    </w:tabs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На </w:t>
                  </w:r>
                  <w:proofErr w:type="spellStart"/>
                  <w:r>
                    <w:rPr>
                      <w:rFonts w:eastAsia="Calibri"/>
                      <w:lang w:eastAsia="en-US"/>
                    </w:rPr>
                    <w:t>стикерах</w:t>
                  </w:r>
                  <w:proofErr w:type="spellEnd"/>
                  <w:r>
                    <w:rPr>
                      <w:rFonts w:eastAsia="Calibri"/>
                      <w:lang w:eastAsia="en-US"/>
                    </w:rPr>
                    <w:t xml:space="preserve"> нарисовать свое настроение, изобразить свои чувства в виде «смайлика» по поводу прошедшего занятия</w:t>
                  </w:r>
                </w:p>
                <w:p w:rsidR="00DB26AB" w:rsidRPr="00C224E6" w:rsidRDefault="00DB26AB" w:rsidP="00BF3837">
                  <w:pPr>
                    <w:tabs>
                      <w:tab w:val="left" w:pos="2040"/>
                    </w:tabs>
                    <w:jc w:val="both"/>
                    <w:rPr>
                      <w:rFonts w:eastAsia="Calibri"/>
                      <w:b/>
                      <w:i/>
                      <w:lang w:eastAsia="en-US"/>
                    </w:rPr>
                  </w:pPr>
                </w:p>
                <w:p w:rsidR="00E102BC" w:rsidRPr="00C224E6" w:rsidRDefault="00E102BC" w:rsidP="00BF3837">
                  <w:pPr>
                    <w:tabs>
                      <w:tab w:val="num" w:pos="720"/>
                      <w:tab w:val="left" w:pos="2040"/>
                    </w:tabs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212C0" w:rsidRPr="00C224E6" w:rsidRDefault="00B212C0" w:rsidP="00B212C0">
            <w:pPr>
              <w:tabs>
                <w:tab w:val="left" w:pos="2040"/>
              </w:tabs>
              <w:rPr>
                <w:rFonts w:eastAsia="Calibri"/>
                <w:b/>
                <w:lang w:eastAsia="en-US"/>
              </w:rPr>
            </w:pPr>
            <w:r w:rsidRPr="00C224E6">
              <w:rPr>
                <w:rFonts w:eastAsia="Calibri"/>
                <w:b/>
                <w:lang w:eastAsia="en-US"/>
              </w:rPr>
              <w:lastRenderedPageBreak/>
              <w:t>Пять</w:t>
            </w:r>
            <w:proofErr w:type="gramStart"/>
            <w:r w:rsidRPr="00C224E6">
              <w:rPr>
                <w:rFonts w:eastAsia="Calibri"/>
                <w:b/>
                <w:lang w:eastAsia="en-US"/>
              </w:rPr>
              <w:t xml:space="preserve"> Д</w:t>
            </w:r>
            <w:proofErr w:type="gramEnd"/>
            <w:r w:rsidRPr="00C224E6">
              <w:rPr>
                <w:rFonts w:eastAsia="Calibri"/>
                <w:b/>
                <w:lang w:eastAsia="en-US"/>
              </w:rPr>
              <w:t xml:space="preserve"> (доброта, доверие, долг, дружба, дисциплина)</w:t>
            </w: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цветные </w:t>
            </w:r>
            <w:proofErr w:type="spellStart"/>
            <w:r>
              <w:rPr>
                <w:rFonts w:eastAsia="Calibri"/>
                <w:lang w:eastAsia="en-US"/>
              </w:rPr>
              <w:t>стикеры</w:t>
            </w:r>
            <w:proofErr w:type="spellEnd"/>
          </w:p>
          <w:p w:rsidR="00833C52" w:rsidRDefault="00833C52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  <w:r w:rsidRPr="00C224E6">
              <w:rPr>
                <w:rFonts w:eastAsia="Calibri"/>
                <w:lang w:eastAsia="en-US"/>
              </w:rPr>
              <w:t>компьютерная презентация</w:t>
            </w:r>
            <w:r w:rsidR="00833C52">
              <w:rPr>
                <w:rFonts w:eastAsia="Calibri"/>
                <w:lang w:eastAsia="en-US"/>
              </w:rPr>
              <w:t xml:space="preserve"> (задания для групп)</w:t>
            </w:r>
          </w:p>
          <w:p w:rsidR="00E102BC" w:rsidRPr="00C224E6" w:rsidRDefault="00833C52" w:rsidP="00BF38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ватман, маркеры</w:t>
            </w: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DB26AB" w:rsidRPr="00C224E6" w:rsidRDefault="00DB26AB" w:rsidP="00DB26AB">
            <w:pPr>
              <w:rPr>
                <w:rFonts w:eastAsia="Calibri"/>
                <w:lang w:eastAsia="en-US"/>
              </w:rPr>
            </w:pPr>
            <w:r w:rsidRPr="00C224E6">
              <w:rPr>
                <w:rFonts w:eastAsia="Calibri"/>
                <w:lang w:eastAsia="en-US"/>
              </w:rPr>
              <w:t>музыкальное сопровождение, караоке</w:t>
            </w:r>
          </w:p>
          <w:p w:rsidR="00DB26AB" w:rsidRPr="00C224E6" w:rsidRDefault="00DB26AB" w:rsidP="00DB26AB">
            <w:pPr>
              <w:rPr>
                <w:rFonts w:eastAsia="Calibri"/>
                <w:lang w:eastAsia="en-US"/>
              </w:rPr>
            </w:pPr>
          </w:p>
          <w:p w:rsidR="00DB26AB" w:rsidRPr="00C224E6" w:rsidRDefault="00DB26AB" w:rsidP="00DB26AB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BF3837">
            <w:pPr>
              <w:rPr>
                <w:rFonts w:eastAsia="Calibri"/>
                <w:lang w:eastAsia="en-US"/>
              </w:rPr>
            </w:pPr>
          </w:p>
          <w:p w:rsidR="00E102BC" w:rsidRPr="00C224E6" w:rsidRDefault="00E102BC" w:rsidP="00DB26AB">
            <w:pPr>
              <w:rPr>
                <w:rFonts w:eastAsia="Calibri"/>
                <w:lang w:eastAsia="en-US"/>
              </w:rPr>
            </w:pPr>
          </w:p>
        </w:tc>
      </w:tr>
    </w:tbl>
    <w:p w:rsidR="00E102BC" w:rsidRPr="007712FB" w:rsidRDefault="00E102BC" w:rsidP="00E102BC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5104B4" w:rsidRDefault="005104B4"/>
    <w:sectPr w:rsidR="005104B4" w:rsidSect="0051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7AB"/>
    <w:multiLevelType w:val="hybridMultilevel"/>
    <w:tmpl w:val="777AF864"/>
    <w:lvl w:ilvl="0" w:tplc="CEE495B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A54DBD"/>
    <w:multiLevelType w:val="hybridMultilevel"/>
    <w:tmpl w:val="B00439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280"/>
    <w:multiLevelType w:val="hybridMultilevel"/>
    <w:tmpl w:val="F174A8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102BC"/>
    <w:rsid w:val="005104B4"/>
    <w:rsid w:val="0058496B"/>
    <w:rsid w:val="00833C52"/>
    <w:rsid w:val="00996991"/>
    <w:rsid w:val="00B212C0"/>
    <w:rsid w:val="00D55C16"/>
    <w:rsid w:val="00DB26AB"/>
    <w:rsid w:val="00E1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2016-02-11T00:28:00Z</dcterms:created>
  <dcterms:modified xsi:type="dcterms:W3CDTF">2017-01-15T05:53:00Z</dcterms:modified>
</cp:coreProperties>
</file>