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D0" w:rsidRPr="00F253D0" w:rsidRDefault="00F253D0" w:rsidP="00F253D0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ПЛАН-КОНСПЕКТ ПО ФИЗИЧ</w:t>
      </w:r>
      <w:r w:rsidR="00295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ЕСКОМУ ВОСПИТАНИЮ ДЛЯ УЧАЩИХСЯ 7</w:t>
      </w:r>
      <w:bookmarkStart w:id="0" w:name="_GoBack"/>
      <w:bookmarkEnd w:id="0"/>
      <w:r w:rsidRPr="00F25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КЛАССОВ ПО ТЕМЕ «ГАНДБОЛ».</w:t>
      </w:r>
    </w:p>
    <w:p w:rsidR="00F253D0" w:rsidRDefault="00F253D0" w:rsidP="00F253D0">
      <w:pPr>
        <w:spacing w:after="0" w:line="240" w:lineRule="auto"/>
        <w:ind w:right="175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F253D0" w:rsidRPr="00F253D0" w:rsidRDefault="00F253D0" w:rsidP="00F253D0">
      <w:pPr>
        <w:spacing w:after="0" w:line="240" w:lineRule="auto"/>
        <w:ind w:right="175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253D0">
        <w:rPr>
          <w:rFonts w:ascii="Georgia" w:eastAsia="Times New Roman" w:hAnsi="Georgia" w:cs="Times New Roman"/>
          <w:sz w:val="24"/>
          <w:szCs w:val="24"/>
          <w:lang w:eastAsia="ru-RU"/>
        </w:rPr>
        <w:t>Дата проведения:</w:t>
      </w:r>
    </w:p>
    <w:p w:rsidR="00F253D0" w:rsidRPr="00F253D0" w:rsidRDefault="00F253D0" w:rsidP="00F253D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проведения: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спортзал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СШ№7</w:t>
      </w:r>
    </w:p>
    <w:p w:rsidR="00F253D0" w:rsidRPr="00F253D0" w:rsidRDefault="00F253D0" w:rsidP="00F253D0">
      <w:pPr>
        <w:spacing w:after="0" w:line="240" w:lineRule="auto"/>
        <w:ind w:right="175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Тема урока</w:t>
      </w:r>
      <w:r w:rsidRPr="00F253D0">
        <w:rPr>
          <w:rFonts w:ascii="Book Antiqua" w:eastAsia="Times New Roman" w:hAnsi="Book Antiqua" w:cs="Times New Roman"/>
          <w:i/>
          <w:sz w:val="24"/>
          <w:szCs w:val="24"/>
          <w:lang w:eastAsia="ru-RU"/>
        </w:rPr>
        <w:t>:</w:t>
      </w:r>
      <w:r w:rsidRPr="00F253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Гандбол. </w:t>
      </w:r>
      <w:r w:rsidRPr="00F253D0">
        <w:rPr>
          <w:rFonts w:ascii="Arial Black" w:eastAsia="Times New Roman" w:hAnsi="Arial Black" w:cs="Times New Roman"/>
          <w:sz w:val="24"/>
          <w:szCs w:val="24"/>
          <w:lang w:eastAsia="ru-RU"/>
        </w:rPr>
        <w:t>Ловля и передача мяча. Ведение мяча. Броски по воротам. Тактические действия игроков.</w:t>
      </w:r>
    </w:p>
    <w:p w:rsidR="00F253D0" w:rsidRPr="00F253D0" w:rsidRDefault="00F253D0" w:rsidP="00F253D0">
      <w:pPr>
        <w:spacing w:after="0" w:line="240" w:lineRule="auto"/>
        <w:ind w:right="1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5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урока:</w:t>
      </w:r>
    </w:p>
    <w:p w:rsidR="00F253D0" w:rsidRPr="00F253D0" w:rsidRDefault="00F253D0" w:rsidP="00F253D0">
      <w:pPr>
        <w:spacing w:after="0" w:line="240" w:lineRule="auto"/>
        <w:ind w:right="175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F253D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1. Развивать основные физические качества.</w:t>
      </w:r>
    </w:p>
    <w:p w:rsidR="00F253D0" w:rsidRPr="00F253D0" w:rsidRDefault="00F253D0" w:rsidP="00F253D0">
      <w:pPr>
        <w:spacing w:after="0" w:line="240" w:lineRule="auto"/>
        <w:ind w:right="175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F253D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2. Обучить тактическим действиям игроков в защите и нападении.</w:t>
      </w:r>
    </w:p>
    <w:p w:rsidR="00F253D0" w:rsidRPr="00F253D0" w:rsidRDefault="00F253D0" w:rsidP="00F253D0">
      <w:pPr>
        <w:spacing w:after="0" w:line="240" w:lineRule="auto"/>
        <w:ind w:right="175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F253D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3. Закрепить технику ловли и передачи мяча, ведения мяча и бросков по воротам.</w:t>
      </w:r>
    </w:p>
    <w:p w:rsidR="00F253D0" w:rsidRPr="00F253D0" w:rsidRDefault="00F253D0" w:rsidP="00F253D0">
      <w:pPr>
        <w:spacing w:after="0" w:line="240" w:lineRule="auto"/>
        <w:ind w:right="175"/>
        <w:jc w:val="both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F253D0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4. Воспитывать коллективизм, игровое мышление.</w:t>
      </w:r>
    </w:p>
    <w:p w:rsidR="00F253D0" w:rsidRDefault="00F253D0" w:rsidP="00F253D0">
      <w:pPr>
        <w:spacing w:after="0" w:line="240" w:lineRule="auto"/>
        <w:ind w:left="-540" w:right="17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53D0" w:rsidRPr="00F253D0" w:rsidRDefault="00F253D0" w:rsidP="00F253D0">
      <w:pPr>
        <w:spacing w:after="0" w:line="240" w:lineRule="auto"/>
        <w:ind w:left="-540" w:right="17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ВПЧ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 xml:space="preserve"> – 12 </w:t>
      </w: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>.</w:t>
      </w:r>
    </w:p>
    <w:p w:rsidR="00F253D0" w:rsidRPr="00F253D0" w:rsidRDefault="00F253D0" w:rsidP="00F253D0">
      <w:pPr>
        <w:tabs>
          <w:tab w:val="left" w:pos="-360"/>
        </w:tabs>
        <w:spacing w:after="0" w:line="240" w:lineRule="auto"/>
        <w:ind w:left="-360" w:right="175"/>
        <w:jc w:val="both"/>
        <w:rPr>
          <w:rFonts w:ascii="Maiandra GD" w:eastAsia="Times New Roman" w:hAnsi="Maiandra GD" w:cs="Times New Roman"/>
          <w:sz w:val="24"/>
          <w:szCs w:val="24"/>
          <w:lang w:eastAsia="ru-RU"/>
        </w:rPr>
      </w:pP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,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,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.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,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,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 –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</w:t>
      </w:r>
      <w:r w:rsidRPr="00F253D0">
        <w:rPr>
          <w:rFonts w:ascii="Maiandra GD" w:eastAsia="Times New Roman" w:hAnsi="Maiandra GD" w:cs="Times New Roman"/>
          <w:sz w:val="24"/>
          <w:szCs w:val="24"/>
          <w:lang w:eastAsia="ru-RU"/>
        </w:rPr>
        <w:t>.</w:t>
      </w:r>
    </w:p>
    <w:p w:rsidR="00F253D0" w:rsidRPr="00F253D0" w:rsidRDefault="00F253D0" w:rsidP="00F253D0">
      <w:pPr>
        <w:spacing w:after="0" w:line="240" w:lineRule="auto"/>
        <w:ind w:left="-709" w:right="175"/>
        <w:jc w:val="center"/>
        <w:rPr>
          <w:rFonts w:ascii="Bookman Old Style" w:eastAsia="Times New Roman" w:hAnsi="Bookman Old Style" w:cs="Times New Roman"/>
          <w:b/>
          <w:sz w:val="24"/>
          <w:szCs w:val="24"/>
          <w:u w:val="single"/>
          <w:lang w:eastAsia="ru-RU"/>
        </w:rPr>
      </w:pPr>
      <w:r w:rsidRPr="00F253D0">
        <w:rPr>
          <w:rFonts w:ascii="Bookman Old Style" w:eastAsia="Times New Roman" w:hAnsi="Bookman Old Style" w:cs="Times New Roman"/>
          <w:b/>
          <w:sz w:val="24"/>
          <w:szCs w:val="24"/>
          <w:u w:val="single"/>
          <w:lang w:eastAsia="ru-RU"/>
        </w:rPr>
        <w:t>ОРУ в движении по кругу: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в стороны: 1- шаг левой ногой, руки скрестно на плече; 2- шаг правой ногой, и. п;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в стороны ладонями вниз. На каждый шаг супинация и пронация (вращения);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впереди прямые. На каждый шаг сжимание и разжимание пальцев рук;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к плечам: 1- поднять локти вверх за голову: 2- и.п.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к плечам, локти прижаты: 1- локти в стороны: 2- и. п;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перед грудью, ладони вниз. Ходьба с касанием коленями рук;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>И.П. руки к плечам: 1- мах левым бедром вверх до касания коленом правого локтя: 2- шаг левой ногой: 3-4 – то же правой;</w:t>
      </w:r>
    </w:p>
    <w:p w:rsidR="00F253D0" w:rsidRPr="00F253D0" w:rsidRDefault="00F253D0" w:rsidP="00F253D0">
      <w:pPr>
        <w:pStyle w:val="a3"/>
        <w:numPr>
          <w:ilvl w:val="0"/>
          <w:numId w:val="5"/>
        </w:numPr>
        <w:spacing w:after="0" w:line="240" w:lineRule="auto"/>
        <w:ind w:left="1276" w:right="1558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253D0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И.П. полуприсед, руки на поясе: 1-4 – ходьба в таком положении: 5-8 – ходьба обычная руки в стороны. </w:t>
      </w:r>
    </w:p>
    <w:p w:rsidR="00F253D0" w:rsidRDefault="00F253D0" w:rsidP="00F253D0">
      <w:pPr>
        <w:spacing w:after="0" w:line="240" w:lineRule="auto"/>
        <w:ind w:left="-540" w:right="17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53D0" w:rsidRPr="00F253D0" w:rsidRDefault="00F253D0" w:rsidP="00F253D0">
      <w:pPr>
        <w:spacing w:after="0" w:line="240" w:lineRule="auto"/>
        <w:ind w:left="-540" w:right="17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 xml:space="preserve"> – 30 </w:t>
      </w: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>.</w:t>
      </w:r>
    </w:p>
    <w:p w:rsidR="00F253D0" w:rsidRPr="00F253D0" w:rsidRDefault="00F253D0" w:rsidP="00F253D0">
      <w:pPr>
        <w:spacing w:after="0" w:line="240" w:lineRule="auto"/>
        <w:ind w:left="-540" w:right="175"/>
        <w:jc w:val="both"/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</w:pPr>
      <w:r w:rsidRPr="00F253D0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1.  </w:t>
      </w:r>
      <w:r w:rsidRPr="00F253D0"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  <w:t xml:space="preserve"> Ловля и передача мяча. Ведение мяча. Броски по воротам.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53D0" w:rsidRPr="00F253D0" w:rsidRDefault="00F253D0" w:rsidP="00F253D0">
      <w:pPr>
        <w:spacing w:after="0" w:line="240" w:lineRule="auto"/>
        <w:ind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Ловля и передача мяча:</w:t>
      </w:r>
      <w:r w:rsidRPr="00F253D0">
        <w:rPr>
          <w:rFonts w:eastAsia="Times New Roman" w:cs="Times New Roman"/>
          <w:sz w:val="24"/>
          <w:szCs w:val="24"/>
          <w:lang w:eastAsia="ru-RU"/>
        </w:rPr>
        <w:t xml:space="preserve"> на месте, в движении, в прыжке.</w:t>
      </w:r>
    </w:p>
    <w:p w:rsidR="00F253D0" w:rsidRPr="00F253D0" w:rsidRDefault="00F253D0" w:rsidP="00F253D0">
      <w:pPr>
        <w:numPr>
          <w:ilvl w:val="0"/>
          <w:numId w:val="1"/>
        </w:numPr>
        <w:tabs>
          <w:tab w:val="num" w:pos="-7020"/>
        </w:tabs>
        <w:spacing w:after="0" w:line="240" w:lineRule="auto"/>
        <w:ind w:left="360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ученики строятся в две шеренги, затем по указанию учителя производится передача мяча с места и ловля его двумя руками на месте;</w:t>
      </w:r>
    </w:p>
    <w:p w:rsidR="00F253D0" w:rsidRPr="00F253D0" w:rsidRDefault="00F253D0" w:rsidP="00F253D0">
      <w:pPr>
        <w:numPr>
          <w:ilvl w:val="0"/>
          <w:numId w:val="1"/>
        </w:numPr>
        <w:tabs>
          <w:tab w:val="num" w:pos="-7020"/>
        </w:tabs>
        <w:spacing w:after="0" w:line="240" w:lineRule="auto"/>
        <w:ind w:left="360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ученики располагаются по кругу: мяч передается со сменой направления.</w:t>
      </w:r>
    </w:p>
    <w:p w:rsidR="00F253D0" w:rsidRPr="00F253D0" w:rsidRDefault="00F253D0" w:rsidP="00F253D0">
      <w:pPr>
        <w:spacing w:after="0" w:line="240" w:lineRule="auto"/>
        <w:ind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Ведение мяча:</w:t>
      </w:r>
      <w:r w:rsidRPr="00F253D0">
        <w:rPr>
          <w:rFonts w:eastAsia="Times New Roman" w:cs="Times New Roman"/>
          <w:sz w:val="24"/>
          <w:szCs w:val="24"/>
          <w:lang w:eastAsia="ru-RU"/>
        </w:rPr>
        <w:t xml:space="preserve"> игрок, ведущий мяч, делает мягкие толчкообразные движения кистью руки и ударяет мяч с таким расчетом, чтобы он отскакивал не выше пояса.</w:t>
      </w:r>
    </w:p>
    <w:p w:rsidR="00F253D0" w:rsidRPr="00F253D0" w:rsidRDefault="00F253D0" w:rsidP="00F253D0">
      <w:pPr>
        <w:numPr>
          <w:ilvl w:val="0"/>
          <w:numId w:val="2"/>
        </w:numPr>
        <w:tabs>
          <w:tab w:val="num" w:pos="-7200"/>
        </w:tabs>
        <w:spacing w:after="0" w:line="240" w:lineRule="auto"/>
        <w:ind w:left="360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ученики строятся с интервалом 3-</w:t>
      </w:r>
      <w:smartTag w:uri="urn:schemas-microsoft-com:office:smarttags" w:element="metricconverter">
        <w:smartTagPr>
          <w:attr w:name="ProductID" w:val="4 м"/>
        </w:smartTagPr>
        <w:r w:rsidRPr="00F253D0">
          <w:rPr>
            <w:rFonts w:eastAsia="Times New Roman" w:cs="Times New Roman"/>
            <w:sz w:val="24"/>
            <w:szCs w:val="24"/>
            <w:lang w:eastAsia="ru-RU"/>
          </w:rPr>
          <w:t>4 м</w:t>
        </w:r>
      </w:smartTag>
      <w:r w:rsidRPr="00F253D0">
        <w:rPr>
          <w:rFonts w:eastAsia="Times New Roman" w:cs="Times New Roman"/>
          <w:sz w:val="24"/>
          <w:szCs w:val="24"/>
          <w:lang w:eastAsia="ru-RU"/>
        </w:rPr>
        <w:t xml:space="preserve"> в две шеренги; стоящие в первой шеренги имеют мяч; по сигналу они ведут его одной рукой на месте, потом по прямой линии и обратно, а затем передают мяч во вторую шеренгу;</w:t>
      </w:r>
    </w:p>
    <w:p w:rsidR="00F253D0" w:rsidRPr="00F253D0" w:rsidRDefault="00F253D0" w:rsidP="00F253D0">
      <w:pPr>
        <w:numPr>
          <w:ilvl w:val="0"/>
          <w:numId w:val="2"/>
        </w:numPr>
        <w:tabs>
          <w:tab w:val="num" w:pos="-7200"/>
        </w:tabs>
        <w:spacing w:after="0" w:line="240" w:lineRule="auto"/>
        <w:ind w:left="360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две колонны учеников стоят друг против друга, по сигналу направляющий одной колонны ведет мяч в сторону другой и отдает его направляющему этой колонны, а сам становится в конец ее; то же проделывает ученик, получивший мяч.</w:t>
      </w:r>
    </w:p>
    <w:p w:rsidR="00F253D0" w:rsidRPr="00F253D0" w:rsidRDefault="00F253D0" w:rsidP="00F253D0">
      <w:pPr>
        <w:spacing w:after="0" w:line="240" w:lineRule="auto"/>
        <w:ind w:left="11" w:right="175" w:hanging="11"/>
        <w:jc w:val="both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F253D0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lastRenderedPageBreak/>
        <w:t>Броски по воротам:</w:t>
      </w:r>
    </w:p>
    <w:p w:rsidR="00F253D0" w:rsidRPr="00F253D0" w:rsidRDefault="00F253D0" w:rsidP="00F253D0">
      <w:pPr>
        <w:pStyle w:val="a3"/>
        <w:numPr>
          <w:ilvl w:val="0"/>
          <w:numId w:val="8"/>
        </w:numPr>
        <w:tabs>
          <w:tab w:val="num" w:pos="3600"/>
        </w:tabs>
        <w:spacing w:after="0" w:line="240" w:lineRule="auto"/>
        <w:ind w:left="284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ученики располагаются перед линией площади ворот и по сигналу учителя поочередно выполняют броски с места и с шага;</w:t>
      </w:r>
    </w:p>
    <w:p w:rsidR="00F253D0" w:rsidRPr="00F253D0" w:rsidRDefault="00F253D0" w:rsidP="00F253D0">
      <w:pPr>
        <w:pStyle w:val="a3"/>
        <w:numPr>
          <w:ilvl w:val="0"/>
          <w:numId w:val="8"/>
        </w:numPr>
        <w:tabs>
          <w:tab w:val="num" w:pos="3600"/>
        </w:tabs>
        <w:spacing w:after="0" w:line="240" w:lineRule="auto"/>
        <w:ind w:left="284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броски по центру;</w:t>
      </w:r>
    </w:p>
    <w:p w:rsidR="00F253D0" w:rsidRPr="00F253D0" w:rsidRDefault="00F253D0" w:rsidP="00F253D0">
      <w:pPr>
        <w:pStyle w:val="a3"/>
        <w:numPr>
          <w:ilvl w:val="0"/>
          <w:numId w:val="8"/>
        </w:numPr>
        <w:spacing w:after="0" w:line="240" w:lineRule="auto"/>
        <w:ind w:left="284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броски под острым углом: по сигналу учащиеся, подающие, передают мяч направляющим и те бросают по воротам.</w:t>
      </w:r>
    </w:p>
    <w:p w:rsidR="00F253D0" w:rsidRPr="00F253D0" w:rsidRDefault="00F253D0" w:rsidP="00F253D0">
      <w:pPr>
        <w:tabs>
          <w:tab w:val="num" w:pos="3600"/>
        </w:tabs>
        <w:spacing w:after="0" w:line="240" w:lineRule="auto"/>
        <w:ind w:left="360" w:right="17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253D0" w:rsidRPr="00F253D0" w:rsidRDefault="00F253D0" w:rsidP="00F253D0">
      <w:pPr>
        <w:numPr>
          <w:ilvl w:val="0"/>
          <w:numId w:val="3"/>
        </w:numPr>
        <w:tabs>
          <w:tab w:val="num" w:pos="-7020"/>
        </w:tabs>
        <w:spacing w:after="0" w:line="240" w:lineRule="auto"/>
        <w:ind w:left="-180" w:right="175"/>
        <w:jc w:val="both"/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</w:pPr>
      <w:r w:rsidRPr="00F253D0"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  <w:t>Тактические действия игроков.</w:t>
      </w:r>
    </w:p>
    <w:p w:rsidR="00F253D0" w:rsidRPr="00F253D0" w:rsidRDefault="00F253D0" w:rsidP="00F253D0">
      <w:pPr>
        <w:pStyle w:val="a3"/>
        <w:numPr>
          <w:ilvl w:val="0"/>
          <w:numId w:val="6"/>
        </w:numPr>
        <w:spacing w:after="0" w:line="240" w:lineRule="auto"/>
        <w:ind w:left="284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Учащиеся строятся в полукруг недалеко от линии ворот и быстро выполняют передачу от игрока к игроку. Последний производит бросок в ворота с места, после чего происходит смена мест на одно.</w:t>
      </w:r>
    </w:p>
    <w:p w:rsidR="00F253D0" w:rsidRDefault="00F253D0" w:rsidP="00F253D0">
      <w:pPr>
        <w:pStyle w:val="a3"/>
        <w:numPr>
          <w:ilvl w:val="0"/>
          <w:numId w:val="6"/>
        </w:numPr>
        <w:spacing w:after="0" w:line="240" w:lineRule="auto"/>
        <w:ind w:left="284" w:right="1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Упражнения в парах. Защитники расположены у линии площади ворот, нападающие – напротив них на расстоянии 6-8м. По сигналу нападающие ведут мяч, защитники выходят к линии свободных бросков и блокируют броски. После этого учащиеся меняются местами.</w:t>
      </w:r>
    </w:p>
    <w:p w:rsidR="00F253D0" w:rsidRPr="00F253D0" w:rsidRDefault="00F253D0" w:rsidP="00F253D0">
      <w:pPr>
        <w:pStyle w:val="a3"/>
        <w:spacing w:after="0" w:line="240" w:lineRule="auto"/>
        <w:ind w:left="284" w:right="17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253D0" w:rsidRPr="00F253D0" w:rsidRDefault="00F253D0" w:rsidP="00F253D0">
      <w:pPr>
        <w:pStyle w:val="a3"/>
        <w:numPr>
          <w:ilvl w:val="0"/>
          <w:numId w:val="3"/>
        </w:numPr>
        <w:tabs>
          <w:tab w:val="clear" w:pos="-660"/>
          <w:tab w:val="num" w:pos="-7020"/>
          <w:tab w:val="num" w:pos="-6840"/>
        </w:tabs>
        <w:spacing w:after="0" w:line="240" w:lineRule="auto"/>
        <w:ind w:left="-142" w:right="175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F253D0"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  <w:t>Учебная игра в гандбол.</w:t>
      </w:r>
    </w:p>
    <w:p w:rsidR="00F253D0" w:rsidRPr="00F253D0" w:rsidRDefault="00F253D0" w:rsidP="00F253D0">
      <w:pPr>
        <w:spacing w:after="0" w:line="240" w:lineRule="auto"/>
        <w:ind w:right="175" w:hanging="1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Судить по правилам игры.</w:t>
      </w:r>
    </w:p>
    <w:p w:rsidR="00F253D0" w:rsidRPr="00F253D0" w:rsidRDefault="00F253D0" w:rsidP="00F253D0">
      <w:pPr>
        <w:spacing w:after="0" w:line="240" w:lineRule="auto"/>
        <w:ind w:left="11" w:right="175" w:hanging="5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53D0" w:rsidRPr="00F253D0" w:rsidRDefault="00F253D0" w:rsidP="00F253D0">
      <w:pPr>
        <w:spacing w:after="0" w:line="240" w:lineRule="auto"/>
        <w:ind w:left="11" w:right="175" w:hanging="5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ЗАКЛЮЧИТЕЛЬНАЯ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 xml:space="preserve"> </w:t>
      </w: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 xml:space="preserve"> – 3 </w:t>
      </w:r>
      <w:r w:rsidRPr="00F253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</w:t>
      </w:r>
      <w:r w:rsidRPr="00F253D0">
        <w:rPr>
          <w:rFonts w:ascii="Elephant" w:eastAsia="Times New Roman" w:hAnsi="Elephant" w:cs="Times New Roman"/>
          <w:b/>
          <w:i/>
          <w:sz w:val="24"/>
          <w:szCs w:val="24"/>
          <w:lang w:eastAsia="ru-RU"/>
        </w:rPr>
        <w:t>.</w:t>
      </w:r>
    </w:p>
    <w:p w:rsidR="00F253D0" w:rsidRPr="00F253D0" w:rsidRDefault="00F253D0" w:rsidP="00F253D0">
      <w:pPr>
        <w:spacing w:after="0" w:line="240" w:lineRule="auto"/>
        <w:ind w:left="11" w:right="175" w:hanging="5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53D0">
        <w:rPr>
          <w:rFonts w:eastAsia="Times New Roman" w:cs="Times New Roman"/>
          <w:sz w:val="24"/>
          <w:szCs w:val="24"/>
          <w:lang w:eastAsia="ru-RU"/>
        </w:rPr>
        <w:t>Построение, итоги урока, уход из зала.</w:t>
      </w:r>
    </w:p>
    <w:p w:rsidR="00F253D0" w:rsidRDefault="00F253D0"/>
    <w:sectPr w:rsidR="00F253D0" w:rsidSect="00F253D0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038"/>
    <w:multiLevelType w:val="hybridMultilevel"/>
    <w:tmpl w:val="829293A2"/>
    <w:lvl w:ilvl="0" w:tplc="52B08998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0006E"/>
    <w:multiLevelType w:val="hybridMultilevel"/>
    <w:tmpl w:val="AB044018"/>
    <w:lvl w:ilvl="0" w:tplc="6BA40DDC">
      <w:start w:val="2"/>
      <w:numFmt w:val="decimal"/>
      <w:lvlText w:val="%1."/>
      <w:lvlJc w:val="left"/>
      <w:pPr>
        <w:tabs>
          <w:tab w:val="num" w:pos="-660"/>
        </w:tabs>
        <w:ind w:left="-660" w:hanging="360"/>
      </w:pPr>
      <w:rPr>
        <w:rFonts w:hint="default"/>
        <w:b/>
      </w:rPr>
    </w:lvl>
    <w:lvl w:ilvl="1" w:tplc="52B089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63E16"/>
    <w:multiLevelType w:val="hybridMultilevel"/>
    <w:tmpl w:val="8618B1F2"/>
    <w:lvl w:ilvl="0" w:tplc="1EFC14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D3D5A3B"/>
    <w:multiLevelType w:val="hybridMultilevel"/>
    <w:tmpl w:val="ED38388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2445FD"/>
    <w:multiLevelType w:val="hybridMultilevel"/>
    <w:tmpl w:val="1302B90A"/>
    <w:lvl w:ilvl="0" w:tplc="52B08998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381CFA3E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b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BA76A8"/>
    <w:multiLevelType w:val="hybridMultilevel"/>
    <w:tmpl w:val="BA9ED4C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70165A17"/>
    <w:multiLevelType w:val="hybridMultilevel"/>
    <w:tmpl w:val="B20038C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28251B"/>
    <w:multiLevelType w:val="hybridMultilevel"/>
    <w:tmpl w:val="6590C00E"/>
    <w:lvl w:ilvl="0" w:tplc="6BA40DDC">
      <w:start w:val="2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F253D0"/>
    <w:rsid w:val="000D13DD"/>
    <w:rsid w:val="0029516B"/>
    <w:rsid w:val="003E4554"/>
    <w:rsid w:val="00F2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варфейс</cp:lastModifiedBy>
  <cp:revision>2</cp:revision>
  <dcterms:created xsi:type="dcterms:W3CDTF">2016-01-30T05:21:00Z</dcterms:created>
  <dcterms:modified xsi:type="dcterms:W3CDTF">2016-01-30T05:21:00Z</dcterms:modified>
</cp:coreProperties>
</file>