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497" w:rsidRDefault="00EB5497" w:rsidP="00AA1D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A1D75" w:rsidRPr="00AA044C" w:rsidRDefault="00AA1D75" w:rsidP="00AA1D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A044C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-конспект коучинг-</w:t>
      </w:r>
      <w:r w:rsidRPr="00AA044C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занятия</w:t>
      </w:r>
    </w:p>
    <w:p w:rsidR="00AA1D75" w:rsidRDefault="00EB5497" w:rsidP="00AA1D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="00AA1D7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родителями 11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«Б» класса  </w:t>
      </w:r>
      <w:r w:rsidR="00AA1D75" w:rsidRPr="00AA044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тему «</w:t>
      </w:r>
      <w:r w:rsidR="00AA1D75">
        <w:rPr>
          <w:rFonts w:ascii="Times New Roman" w:hAnsi="Times New Roman" w:cs="Times New Roman"/>
          <w:b/>
          <w:sz w:val="28"/>
          <w:szCs w:val="28"/>
          <w:lang w:val="ru-RU"/>
        </w:rPr>
        <w:t>Готовы ли вы к ЕНТ?</w:t>
      </w:r>
      <w:r w:rsidR="00AA1D75" w:rsidRPr="00AA04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r w:rsidR="00AA1D7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EB5497" w:rsidRDefault="00EB5497" w:rsidP="00AA1D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A1D75" w:rsidRDefault="00AA1D75" w:rsidP="00AA1D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Учитель химии </w:t>
      </w:r>
      <w:r w:rsidRPr="00D75740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категории 3 уровня Бабаян Е.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</w:t>
      </w:r>
      <w:proofErr w:type="gramEnd"/>
    </w:p>
    <w:p w:rsidR="00AA1D75" w:rsidRPr="00AA044C" w:rsidRDefault="00AA1D75" w:rsidP="00AA1D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87"/>
        <w:gridCol w:w="1390"/>
        <w:gridCol w:w="5847"/>
      </w:tblGrid>
      <w:tr w:rsidR="00AA1D75" w:rsidRPr="009B4246" w:rsidTr="008B6349">
        <w:tc>
          <w:tcPr>
            <w:tcW w:w="2687" w:type="dxa"/>
          </w:tcPr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 цели</w:t>
            </w: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7237" w:type="dxa"/>
            <w:gridSpan w:val="2"/>
          </w:tcPr>
          <w:p w:rsidR="00AA1D75" w:rsidRPr="00AA1D75" w:rsidRDefault="00AA1D75" w:rsidP="0076131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</w:pPr>
            <w:r w:rsidRPr="007613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Выявить факторы, которые</w:t>
            </w:r>
            <w:r w:rsidR="00761314" w:rsidRPr="007613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613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могут </w:t>
            </w:r>
            <w:r w:rsidR="00761314" w:rsidRPr="007613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положительно сказаться на участии родителе в процессе подготовки детей к сдаче ЕНТ</w:t>
            </w:r>
          </w:p>
        </w:tc>
      </w:tr>
      <w:tr w:rsidR="00AA1D75" w:rsidRPr="009B4246" w:rsidTr="008B6349">
        <w:tc>
          <w:tcPr>
            <w:tcW w:w="2687" w:type="dxa"/>
          </w:tcPr>
          <w:p w:rsidR="00AA1D75" w:rsidRPr="009B4246" w:rsidRDefault="00AA1D75" w:rsidP="008B6349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Результат  обучения</w:t>
            </w:r>
          </w:p>
        </w:tc>
        <w:tc>
          <w:tcPr>
            <w:tcW w:w="7237" w:type="dxa"/>
            <w:gridSpan w:val="2"/>
          </w:tcPr>
          <w:p w:rsidR="00AA1D75" w:rsidRPr="00AA1D75" w:rsidRDefault="00761314" w:rsidP="008B63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</w:pPr>
            <w:r w:rsidRPr="007613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Родители знают результаты пробных тестирований в сравнении, определяют свою роль в помощи детям при подготовке к ЕНТ</w:t>
            </w:r>
          </w:p>
        </w:tc>
      </w:tr>
      <w:tr w:rsidR="00AA1D75" w:rsidRPr="009B4246" w:rsidTr="008B6349">
        <w:tc>
          <w:tcPr>
            <w:tcW w:w="2687" w:type="dxa"/>
          </w:tcPr>
          <w:p w:rsidR="00AA1D75" w:rsidRPr="009B4246" w:rsidRDefault="00AA1D75" w:rsidP="008B6349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9B424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Ключевые</w:t>
            </w:r>
            <w:proofErr w:type="spellEnd"/>
            <w:r w:rsidRPr="009B424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9B424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идеи</w:t>
            </w:r>
            <w:proofErr w:type="spellEnd"/>
          </w:p>
        </w:tc>
        <w:tc>
          <w:tcPr>
            <w:tcW w:w="7237" w:type="dxa"/>
            <w:gridSpan w:val="2"/>
          </w:tcPr>
          <w:p w:rsidR="00AA1D75" w:rsidRPr="00AA1D75" w:rsidRDefault="00761314" w:rsidP="008B6349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</w:pPr>
            <w:r w:rsidRPr="007613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Как помочь ребенку в подготовке к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успешной сдаче </w:t>
            </w:r>
            <w:r w:rsidRPr="007613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ЕНТ</w:t>
            </w:r>
          </w:p>
        </w:tc>
      </w:tr>
      <w:tr w:rsidR="00AA1D75" w:rsidRPr="009B4246" w:rsidTr="008B6349">
        <w:tc>
          <w:tcPr>
            <w:tcW w:w="2687" w:type="dxa"/>
          </w:tcPr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Материалы и оборудование</w:t>
            </w:r>
          </w:p>
        </w:tc>
        <w:tc>
          <w:tcPr>
            <w:tcW w:w="7237" w:type="dxa"/>
            <w:gridSpan w:val="2"/>
          </w:tcPr>
          <w:p w:rsidR="00AA1D75" w:rsidRPr="00AA1D75" w:rsidRDefault="00761314" w:rsidP="008B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  <w:lang w:val="ru-RU"/>
              </w:rPr>
            </w:pPr>
            <w:r w:rsidRPr="007613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Плакаты, маркеры, магниты, презентация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анкеты</w:t>
            </w:r>
          </w:p>
        </w:tc>
      </w:tr>
      <w:tr w:rsidR="00AA1D75" w:rsidRPr="009B4246" w:rsidTr="008B6349">
        <w:trPr>
          <w:trHeight w:val="752"/>
        </w:trPr>
        <w:tc>
          <w:tcPr>
            <w:tcW w:w="9924" w:type="dxa"/>
            <w:gridSpan w:val="3"/>
          </w:tcPr>
          <w:p w:rsidR="00AA1D75" w:rsidRPr="009B4246" w:rsidRDefault="00AA1D75" w:rsidP="008B634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Ход занятия</w:t>
            </w:r>
          </w:p>
        </w:tc>
      </w:tr>
      <w:tr w:rsidR="00AA1D75" w:rsidRPr="009B4246" w:rsidTr="008B6349">
        <w:tc>
          <w:tcPr>
            <w:tcW w:w="2687" w:type="dxa"/>
          </w:tcPr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Этапы проведения занятия</w:t>
            </w:r>
          </w:p>
        </w:tc>
        <w:tc>
          <w:tcPr>
            <w:tcW w:w="1390" w:type="dxa"/>
          </w:tcPr>
          <w:p w:rsidR="00AA1D75" w:rsidRPr="009B4246" w:rsidRDefault="00AA1D75" w:rsidP="00A15EC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Время – 6</w:t>
            </w:r>
            <w:r w:rsidR="00A15EC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5</w:t>
            </w:r>
            <w:r w:rsidRPr="009B424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минут</w:t>
            </w:r>
          </w:p>
        </w:tc>
        <w:tc>
          <w:tcPr>
            <w:tcW w:w="5847" w:type="dxa"/>
          </w:tcPr>
          <w:p w:rsidR="00AA1D75" w:rsidRPr="009B4246" w:rsidRDefault="00AA1D75" w:rsidP="008B634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Действия преподавателя  и действия участников</w:t>
            </w:r>
          </w:p>
        </w:tc>
      </w:tr>
      <w:tr w:rsidR="00AA1D75" w:rsidRPr="009B4246" w:rsidTr="008B6349">
        <w:tc>
          <w:tcPr>
            <w:tcW w:w="2687" w:type="dxa"/>
          </w:tcPr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 xml:space="preserve">Организационный </w:t>
            </w: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1. Приветствие</w:t>
            </w: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2. Создание коллаборативной среды; атмосферы настроя и эмоционального состояния</w:t>
            </w:r>
          </w:p>
          <w:p w:rsidR="00AA1D75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A15EC3" w:rsidRPr="009B4246" w:rsidRDefault="00A15EC3" w:rsidP="008B6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 xml:space="preserve">3. </w:t>
            </w:r>
            <w:r w:rsidRPr="009B424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Деление на</w:t>
            </w:r>
            <w:r w:rsidRPr="009B424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 w:rsidRPr="009B424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группы</w:t>
            </w:r>
          </w:p>
        </w:tc>
        <w:tc>
          <w:tcPr>
            <w:tcW w:w="1390" w:type="dxa"/>
          </w:tcPr>
          <w:p w:rsidR="00AA1D75" w:rsidRPr="009B4246" w:rsidRDefault="00AA1D75" w:rsidP="008B6349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5 мин</w:t>
            </w:r>
          </w:p>
        </w:tc>
        <w:tc>
          <w:tcPr>
            <w:tcW w:w="5847" w:type="dxa"/>
          </w:tcPr>
          <w:p w:rsidR="00AA1D75" w:rsidRPr="009B4246" w:rsidRDefault="00AA1D75" w:rsidP="008B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1. Приветствие </w:t>
            </w:r>
            <w:proofErr w:type="spellStart"/>
            <w:r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коуча</w:t>
            </w:r>
            <w:proofErr w:type="spellEnd"/>
            <w:r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:rsidR="00A15EC3" w:rsidRDefault="00A15EC3" w:rsidP="00A15EC3">
            <w:pPr>
              <w:tabs>
                <w:tab w:val="left" w:pos="-119"/>
                <w:tab w:val="left" w:pos="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A1D75" w:rsidRPr="009B4246" w:rsidRDefault="00AA1D75" w:rsidP="00A15EC3">
            <w:pPr>
              <w:tabs>
                <w:tab w:val="left" w:pos="-119"/>
                <w:tab w:val="left" w:pos="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2. Позитивный настрой. Звучит красивая инструментальная музыка. </w:t>
            </w:r>
            <w:r w:rsidR="00A15EC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Участники становятся в круг. </w:t>
            </w:r>
            <w:proofErr w:type="spellStart"/>
            <w:r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Коуч</w:t>
            </w:r>
            <w:proofErr w:type="spellEnd"/>
            <w:r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предлагает участникам поздороваться друг с другом способами, </w:t>
            </w:r>
            <w:r w:rsidR="00A15EC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сказать пожелания своему соседу.</w:t>
            </w:r>
            <w:r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AA1D75" w:rsidRDefault="00AA1D75" w:rsidP="008B6349">
            <w:pPr>
              <w:tabs>
                <w:tab w:val="left" w:pos="-119"/>
                <w:tab w:val="left" w:pos="61"/>
              </w:tabs>
              <w:spacing w:after="0" w:line="240" w:lineRule="auto"/>
              <w:ind w:left="87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15EC3" w:rsidRDefault="00A15EC3" w:rsidP="008B6349">
            <w:pPr>
              <w:tabs>
                <w:tab w:val="left" w:pos="-119"/>
                <w:tab w:val="left" w:pos="61"/>
              </w:tabs>
              <w:spacing w:after="0" w:line="240" w:lineRule="auto"/>
              <w:ind w:left="87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15EC3" w:rsidRDefault="00A15EC3" w:rsidP="008B6349">
            <w:pPr>
              <w:tabs>
                <w:tab w:val="left" w:pos="-119"/>
                <w:tab w:val="left" w:pos="61"/>
              </w:tabs>
              <w:spacing w:after="0" w:line="240" w:lineRule="auto"/>
              <w:ind w:left="87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15EC3" w:rsidRDefault="00A15EC3" w:rsidP="00A15EC3">
            <w:pPr>
              <w:tabs>
                <w:tab w:val="left" w:pos="-119"/>
                <w:tab w:val="left" w:pos="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15EC3" w:rsidRDefault="00A15EC3" w:rsidP="00A15EC3">
            <w:pPr>
              <w:tabs>
                <w:tab w:val="left" w:pos="-119"/>
                <w:tab w:val="left" w:pos="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15EC3" w:rsidRDefault="00AA1D75" w:rsidP="00A15EC3">
            <w:pPr>
              <w:tabs>
                <w:tab w:val="left" w:pos="-119"/>
                <w:tab w:val="left" w:pos="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 Формирование групп</w:t>
            </w:r>
          </w:p>
          <w:p w:rsidR="00AA1D75" w:rsidRDefault="00AA1D75" w:rsidP="00A15EC3">
            <w:pPr>
              <w:tabs>
                <w:tab w:val="left" w:pos="-119"/>
                <w:tab w:val="left" w:pos="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Группы об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разуются по цвету </w:t>
            </w:r>
            <w:r w:rsidR="00A15EC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конфетных оберток.</w:t>
            </w:r>
          </w:p>
          <w:p w:rsidR="00A15EC3" w:rsidRPr="009B4246" w:rsidRDefault="00A15EC3" w:rsidP="00A15EC3">
            <w:pPr>
              <w:tabs>
                <w:tab w:val="left" w:pos="-119"/>
                <w:tab w:val="left" w:pos="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AA1D75" w:rsidRPr="009B4246" w:rsidTr="00761314">
        <w:trPr>
          <w:trHeight w:val="2394"/>
        </w:trPr>
        <w:tc>
          <w:tcPr>
            <w:tcW w:w="2687" w:type="dxa"/>
          </w:tcPr>
          <w:p w:rsidR="00AA1D75" w:rsidRPr="009B4246" w:rsidRDefault="00AA1D75" w:rsidP="008B6349">
            <w:pP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Вызов</w:t>
            </w:r>
          </w:p>
        </w:tc>
        <w:tc>
          <w:tcPr>
            <w:tcW w:w="1390" w:type="dxa"/>
          </w:tcPr>
          <w:p w:rsidR="00AA1D75" w:rsidRPr="009B4246" w:rsidRDefault="00AA1D75" w:rsidP="00AA1D75">
            <w:pPr>
              <w:numPr>
                <w:ilvl w:val="0"/>
                <w:numId w:val="2"/>
              </w:numPr>
              <w:ind w:left="290" w:hanging="28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мин</w:t>
            </w:r>
          </w:p>
        </w:tc>
        <w:tc>
          <w:tcPr>
            <w:tcW w:w="5847" w:type="dxa"/>
          </w:tcPr>
          <w:p w:rsidR="00AA1D75" w:rsidRPr="009B4246" w:rsidRDefault="00A15EC3" w:rsidP="008B6349">
            <w:pPr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Продолжи фразу</w:t>
            </w:r>
            <w:r w:rsidR="00AA1D75" w:rsidRPr="009B424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:</w:t>
            </w:r>
          </w:p>
          <w:p w:rsidR="00A15EC3" w:rsidRDefault="00EB5497" w:rsidP="00EB54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EB5497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Когда мой ребенок идет в школу, то я прошу его… </w:t>
            </w:r>
          </w:p>
          <w:p w:rsidR="00EB5497" w:rsidRDefault="00EB5497" w:rsidP="00EB54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Когда мой ребенок идет в школу, то я требую от него …</w:t>
            </w:r>
          </w:p>
          <w:p w:rsidR="00EB5497" w:rsidRDefault="00EB5497" w:rsidP="00EB54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Когда мой ребенок идет в школу, то я желаю ему … </w:t>
            </w:r>
          </w:p>
          <w:p w:rsidR="00EB5497" w:rsidRDefault="00EB5497" w:rsidP="00EB54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Я знаю, что ЕНТ – это … </w:t>
            </w:r>
          </w:p>
          <w:p w:rsidR="00EB5497" w:rsidRDefault="00EB5497" w:rsidP="00EB54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Я знаю, что ЕНТ дает моему ребенку …</w:t>
            </w:r>
          </w:p>
          <w:p w:rsidR="00EB5497" w:rsidRDefault="00EB5497" w:rsidP="00EB54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Когда мой ребенок набирает хороший результат на пробном тестировании, я … </w:t>
            </w:r>
          </w:p>
          <w:p w:rsidR="00EB5497" w:rsidRDefault="00EB5497" w:rsidP="00EB54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Когда мой ребенок набирает низкий результат на пробном тестировании, я … </w:t>
            </w:r>
          </w:p>
          <w:p w:rsidR="00EB5497" w:rsidRDefault="00761314" w:rsidP="00EB54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lastRenderedPageBreak/>
              <w:t>Когда мой ребенок не хочет самостоятельно готовиться к ЕНТ, то я …</w:t>
            </w:r>
          </w:p>
          <w:p w:rsidR="00761314" w:rsidRDefault="00761314" w:rsidP="00EB549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Я жду от своего ребенка по окончании школы …</w:t>
            </w:r>
          </w:p>
          <w:p w:rsidR="00AA1D75" w:rsidRPr="009B4246" w:rsidRDefault="00761314" w:rsidP="0076131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Я хочу, чтобы мой ребенок…</w:t>
            </w:r>
          </w:p>
        </w:tc>
      </w:tr>
      <w:tr w:rsidR="00A15EC3" w:rsidRPr="009B4246" w:rsidTr="008B6349">
        <w:trPr>
          <w:trHeight w:val="2316"/>
        </w:trPr>
        <w:tc>
          <w:tcPr>
            <w:tcW w:w="2687" w:type="dxa"/>
          </w:tcPr>
          <w:p w:rsidR="00A15EC3" w:rsidRPr="009B4246" w:rsidRDefault="00A15EC3" w:rsidP="008B6349">
            <w:pP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lastRenderedPageBreak/>
              <w:t xml:space="preserve">Анкетирование </w:t>
            </w:r>
          </w:p>
        </w:tc>
        <w:tc>
          <w:tcPr>
            <w:tcW w:w="1390" w:type="dxa"/>
          </w:tcPr>
          <w:p w:rsidR="00A15EC3" w:rsidRPr="009B4246" w:rsidRDefault="00A15EC3" w:rsidP="00A15EC3">
            <w:pPr>
              <w:ind w:left="290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5 мин</w:t>
            </w:r>
          </w:p>
        </w:tc>
        <w:tc>
          <w:tcPr>
            <w:tcW w:w="5847" w:type="dxa"/>
          </w:tcPr>
          <w:p w:rsidR="00A15EC3" w:rsidRDefault="00A15EC3" w:rsidP="008B6349">
            <w:pPr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 xml:space="preserve">Родителям предлагается ответить на вопросы анкеты. </w:t>
            </w:r>
          </w:p>
          <w:p w:rsidR="00A15EC3" w:rsidRPr="00EB5497" w:rsidRDefault="00EB5497" w:rsidP="0076131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EB5497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Кем видите вы своих детей?</w:t>
            </w:r>
          </w:p>
          <w:p w:rsidR="00EB5497" w:rsidRPr="00EB5497" w:rsidRDefault="00EB5497" w:rsidP="0076131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EB5497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Кем хотят быть ваши дети?</w:t>
            </w:r>
          </w:p>
          <w:p w:rsidR="00EB5497" w:rsidRPr="00EB5497" w:rsidRDefault="00EB5497" w:rsidP="0076131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EB5497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Что повлияло на выбор профильного предмета?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 xml:space="preserve"> </w:t>
            </w:r>
          </w:p>
        </w:tc>
      </w:tr>
      <w:tr w:rsidR="00AA1D75" w:rsidRPr="009B4246" w:rsidTr="008B6349">
        <w:tc>
          <w:tcPr>
            <w:tcW w:w="2687" w:type="dxa"/>
          </w:tcPr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Работа в группах  </w:t>
            </w: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Защита </w:t>
            </w: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390" w:type="dxa"/>
          </w:tcPr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15 мин</w:t>
            </w: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15 мин</w:t>
            </w:r>
          </w:p>
        </w:tc>
        <w:tc>
          <w:tcPr>
            <w:tcW w:w="5847" w:type="dxa"/>
          </w:tcPr>
          <w:p w:rsidR="00AA1D75" w:rsidRDefault="00AA1D75" w:rsidP="008B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Участникам предлагается составить  </w:t>
            </w:r>
            <w:proofErr w:type="spellStart"/>
            <w:r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постер</w:t>
            </w:r>
            <w:proofErr w:type="spellEnd"/>
            <w:r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 </w:t>
            </w:r>
            <w:r w:rsidR="00A15EC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заданиям: </w:t>
            </w:r>
          </w:p>
          <w:p w:rsidR="00EB5497" w:rsidRDefault="00EB5497" w:rsidP="008B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A15EC3" w:rsidRDefault="00A15EC3" w:rsidP="008B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B5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1 группа –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B549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Укажите достоинства и недостатки ЕНТ по сравнению с традиционными экзаменами?</w:t>
            </w:r>
          </w:p>
          <w:p w:rsidR="00A15EC3" w:rsidRDefault="00A15EC3" w:rsidP="008B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B5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2 группа – </w:t>
            </w:r>
            <w:r w:rsidR="00EB549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Какое участие вы, как родители, проявляете  в подготовке детей к ЕНТ?</w:t>
            </w:r>
          </w:p>
          <w:p w:rsidR="00A15EC3" w:rsidRPr="009B4246" w:rsidRDefault="00A15EC3" w:rsidP="008B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B5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3 группа –</w:t>
            </w:r>
            <w:r w:rsidR="00EB549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Что необходимо учитывать при выборе будущей профессии ребенка?</w:t>
            </w:r>
          </w:p>
          <w:p w:rsidR="00AA1D75" w:rsidRPr="008D2328" w:rsidRDefault="00AA1D75" w:rsidP="00A15E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</w:p>
        </w:tc>
      </w:tr>
      <w:tr w:rsidR="00AA1D75" w:rsidRPr="009B4246" w:rsidTr="008B6349">
        <w:tc>
          <w:tcPr>
            <w:tcW w:w="2687" w:type="dxa"/>
          </w:tcPr>
          <w:p w:rsidR="00AA1D75" w:rsidRPr="009B4246" w:rsidRDefault="00AA1D75" w:rsidP="008B6349">
            <w:pP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Релаксация</w:t>
            </w:r>
          </w:p>
        </w:tc>
        <w:tc>
          <w:tcPr>
            <w:tcW w:w="1390" w:type="dxa"/>
          </w:tcPr>
          <w:p w:rsidR="00AA1D75" w:rsidRPr="009B4246" w:rsidRDefault="00AA1D75" w:rsidP="008B6349">
            <w:pP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 мин</w:t>
            </w:r>
          </w:p>
        </w:tc>
        <w:tc>
          <w:tcPr>
            <w:tcW w:w="5847" w:type="dxa"/>
          </w:tcPr>
          <w:p w:rsidR="00AA1D75" w:rsidRPr="009B4246" w:rsidRDefault="00AA1D75" w:rsidP="008B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Участникам предлагается расслабит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ь</w:t>
            </w:r>
            <w:r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ся под красивую музыку и посмотреть видео «Как распускаются цветы».</w:t>
            </w:r>
          </w:p>
        </w:tc>
      </w:tr>
      <w:tr w:rsidR="00AA1D75" w:rsidRPr="00AA1D75" w:rsidTr="008B6349">
        <w:trPr>
          <w:trHeight w:val="1062"/>
        </w:trPr>
        <w:tc>
          <w:tcPr>
            <w:tcW w:w="2687" w:type="dxa"/>
          </w:tcPr>
          <w:p w:rsidR="00AA1D75" w:rsidRPr="009B4246" w:rsidRDefault="00A15EC3" w:rsidP="008B6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Знакомство с результатами пробных тестирований</w:t>
            </w:r>
          </w:p>
        </w:tc>
        <w:tc>
          <w:tcPr>
            <w:tcW w:w="1390" w:type="dxa"/>
          </w:tcPr>
          <w:p w:rsidR="00AA1D75" w:rsidRPr="009B4246" w:rsidRDefault="00A15EC3" w:rsidP="008B6349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5 мин</w:t>
            </w:r>
          </w:p>
        </w:tc>
        <w:tc>
          <w:tcPr>
            <w:tcW w:w="5847" w:type="dxa"/>
          </w:tcPr>
          <w:p w:rsidR="00AA1D75" w:rsidRPr="009B4246" w:rsidRDefault="00A15EC3" w:rsidP="008B63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 интерактивную доску выводятся результаты общего балла (без учета казахского языка) проведенных тестирований за 1 полугодие.</w:t>
            </w:r>
          </w:p>
        </w:tc>
      </w:tr>
      <w:tr w:rsidR="00A15EC3" w:rsidRPr="00AA1D75" w:rsidTr="008B6349">
        <w:trPr>
          <w:trHeight w:val="1062"/>
        </w:trPr>
        <w:tc>
          <w:tcPr>
            <w:tcW w:w="2687" w:type="dxa"/>
          </w:tcPr>
          <w:p w:rsidR="00A15EC3" w:rsidRDefault="00A15EC3" w:rsidP="008B6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Беседа по анкетам</w:t>
            </w:r>
          </w:p>
        </w:tc>
        <w:tc>
          <w:tcPr>
            <w:tcW w:w="1390" w:type="dxa"/>
          </w:tcPr>
          <w:p w:rsidR="00A15EC3" w:rsidRDefault="00A15EC3" w:rsidP="008B6349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10 мин</w:t>
            </w:r>
          </w:p>
        </w:tc>
        <w:tc>
          <w:tcPr>
            <w:tcW w:w="5847" w:type="dxa"/>
          </w:tcPr>
          <w:p w:rsidR="00A15EC3" w:rsidRDefault="00A15EC3" w:rsidP="008B63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Сравнение анкет родителей и детей</w:t>
            </w:r>
          </w:p>
        </w:tc>
      </w:tr>
      <w:tr w:rsidR="00AA1D75" w:rsidRPr="009B4246" w:rsidTr="00EB5497">
        <w:trPr>
          <w:trHeight w:val="1398"/>
        </w:trPr>
        <w:tc>
          <w:tcPr>
            <w:tcW w:w="2687" w:type="dxa"/>
            <w:tcBorders>
              <w:top w:val="single" w:sz="4" w:space="0" w:color="auto"/>
            </w:tcBorders>
          </w:tcPr>
          <w:p w:rsidR="00AA1D75" w:rsidRPr="009B4246" w:rsidRDefault="00AA1D75" w:rsidP="00A15EC3">
            <w:pPr>
              <w:ind w:right="168"/>
              <w:jc w:val="both"/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9B4246"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Рефлексия</w:t>
            </w:r>
            <w:r w:rsidR="00A15EC3"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 xml:space="preserve"> «Чемодан – </w:t>
            </w:r>
            <w:proofErr w:type="spellStart"/>
            <w:proofErr w:type="gramStart"/>
            <w:r w:rsidR="00A15EC3"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мясо-рубка</w:t>
            </w:r>
            <w:proofErr w:type="spellEnd"/>
            <w:proofErr w:type="gramEnd"/>
            <w:r w:rsidR="00A15EC3"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 xml:space="preserve"> - корзина»</w:t>
            </w:r>
          </w:p>
          <w:p w:rsidR="00AA1D75" w:rsidRPr="009B4246" w:rsidRDefault="00AA1D75" w:rsidP="008B634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</w:tcPr>
          <w:p w:rsidR="00AA1D75" w:rsidRPr="009B4246" w:rsidRDefault="00AA1D75" w:rsidP="008B6349">
            <w:pPr>
              <w:spacing w:after="0" w:line="240" w:lineRule="auto"/>
              <w:rPr>
                <w:rStyle w:val="a3"/>
                <w:lang w:val="ru-RU"/>
              </w:rPr>
            </w:pPr>
            <w:r w:rsidRPr="009B4246">
              <w:rPr>
                <w:rStyle w:val="a3"/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2 мин</w:t>
            </w:r>
          </w:p>
          <w:p w:rsidR="00AA1D75" w:rsidRPr="009B4246" w:rsidRDefault="00AA1D75" w:rsidP="008B634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847" w:type="dxa"/>
            <w:tcBorders>
              <w:top w:val="single" w:sz="4" w:space="0" w:color="auto"/>
            </w:tcBorders>
          </w:tcPr>
          <w:p w:rsidR="00A15EC3" w:rsidRPr="009B4246" w:rsidRDefault="00A15EC3" w:rsidP="00A15E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Участникам</w:t>
            </w:r>
            <w:r w:rsidR="00AA1D75" w:rsidRPr="009B424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предлагается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приклеить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стикер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на изображение, которое соответствует их дальнейшим действиям</w:t>
            </w:r>
          </w:p>
          <w:p w:rsidR="00AA1D75" w:rsidRPr="009B4246" w:rsidRDefault="00AA1D75" w:rsidP="008B63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AA1D75" w:rsidRPr="00350B66" w:rsidRDefault="00AA1D75" w:rsidP="00AA1D75">
      <w:pPr>
        <w:pStyle w:val="1"/>
        <w:rPr>
          <w:lang w:val="ru-RU"/>
        </w:rPr>
      </w:pPr>
    </w:p>
    <w:p w:rsidR="00207337" w:rsidRPr="00AA1D75" w:rsidRDefault="00207337">
      <w:pPr>
        <w:rPr>
          <w:lang w:val="ru-RU"/>
        </w:rPr>
      </w:pPr>
    </w:p>
    <w:sectPr w:rsidR="00207337" w:rsidRPr="00AA1D75" w:rsidSect="00950EB3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E0F69"/>
    <w:multiLevelType w:val="hybridMultilevel"/>
    <w:tmpl w:val="EC228C14"/>
    <w:lvl w:ilvl="0" w:tplc="D9E6E1FA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81293"/>
    <w:multiLevelType w:val="hybridMultilevel"/>
    <w:tmpl w:val="5A54A65C"/>
    <w:lvl w:ilvl="0" w:tplc="F98E89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49C372B"/>
    <w:multiLevelType w:val="hybridMultilevel"/>
    <w:tmpl w:val="E81644FC"/>
    <w:lvl w:ilvl="0" w:tplc="E5F2F3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B5DD4"/>
    <w:multiLevelType w:val="hybridMultilevel"/>
    <w:tmpl w:val="6E8E9E2C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1D75"/>
    <w:rsid w:val="00207337"/>
    <w:rsid w:val="00761314"/>
    <w:rsid w:val="00A15EC3"/>
    <w:rsid w:val="00AA1D75"/>
    <w:rsid w:val="00EB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D75"/>
    <w:rPr>
      <w:rFonts w:ascii="Calibri" w:eastAsia="Times New Roman" w:hAnsi="Calibri" w:cs="Calibri"/>
      <w:lang w:val="en-GB"/>
    </w:rPr>
  </w:style>
  <w:style w:type="paragraph" w:styleId="1">
    <w:name w:val="heading 1"/>
    <w:basedOn w:val="a"/>
    <w:next w:val="a"/>
    <w:link w:val="10"/>
    <w:qFormat/>
    <w:rsid w:val="00AA1D75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1D75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styleId="a3">
    <w:name w:val="Emphasis"/>
    <w:basedOn w:val="a0"/>
    <w:qFormat/>
    <w:rsid w:val="00AA1D75"/>
    <w:rPr>
      <w:rFonts w:cs="Times New Roman"/>
      <w:i/>
      <w:iCs/>
    </w:rPr>
  </w:style>
  <w:style w:type="paragraph" w:styleId="a4">
    <w:name w:val="List Paragraph"/>
    <w:basedOn w:val="a"/>
    <w:uiPriority w:val="34"/>
    <w:qFormat/>
    <w:rsid w:val="00EB54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2016-01-14T16:17:00Z</dcterms:created>
  <dcterms:modified xsi:type="dcterms:W3CDTF">2016-01-14T17:05:00Z</dcterms:modified>
</cp:coreProperties>
</file>