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48" w:rsidRPr="00723B82" w:rsidRDefault="00E45A48" w:rsidP="00E45A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B82">
        <w:rPr>
          <w:rFonts w:ascii="Times New Roman" w:hAnsi="Times New Roman" w:cs="Times New Roman"/>
          <w:b/>
          <w:sz w:val="28"/>
          <w:szCs w:val="28"/>
          <w:lang w:val="kk-KZ"/>
        </w:rPr>
        <w:t>Үйде оқитын оқушының  білім меңгеру сапасы мен динамикалық дамуын</w:t>
      </w:r>
    </w:p>
    <w:p w:rsidR="00E45A48" w:rsidRPr="00723B82" w:rsidRDefault="00E45A48" w:rsidP="00E45A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3B82">
        <w:rPr>
          <w:rFonts w:ascii="Times New Roman" w:hAnsi="Times New Roman" w:cs="Times New Roman"/>
          <w:b/>
          <w:sz w:val="28"/>
          <w:szCs w:val="28"/>
          <w:lang w:val="kk-KZ"/>
        </w:rPr>
        <w:t>бақылау күнделігі</w:t>
      </w:r>
    </w:p>
    <w:p w:rsidR="00E45A48" w:rsidRPr="00FA18E6" w:rsidRDefault="00E45A48" w:rsidP="00E45A48">
      <w:pPr>
        <w:pStyle w:val="a4"/>
        <w:jc w:val="center"/>
        <w:rPr>
          <w:rFonts w:ascii="Times New Roman" w:hAnsi="Times New Roman" w:cs="Times New Roman"/>
          <w:i/>
          <w:lang w:val="kk-KZ"/>
        </w:rPr>
      </w:pPr>
      <w:r w:rsidRPr="00FA18E6">
        <w:rPr>
          <w:rFonts w:ascii="Times New Roman" w:hAnsi="Times New Roman" w:cs="Times New Roman"/>
          <w:i/>
          <w:lang w:val="kk-KZ"/>
        </w:rPr>
        <w:t>математика</w:t>
      </w:r>
    </w:p>
    <w:p w:rsidR="00E45A48" w:rsidRPr="00723B82" w:rsidRDefault="00E45A48" w:rsidP="00E45A4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 өткізген Күні-20.11</w:t>
      </w:r>
      <w:r w:rsidRPr="00723B82">
        <w:rPr>
          <w:rFonts w:ascii="Times New Roman" w:hAnsi="Times New Roman" w:cs="Times New Roman"/>
          <w:sz w:val="24"/>
          <w:szCs w:val="24"/>
          <w:lang w:val="kk-KZ"/>
        </w:rPr>
        <w:t xml:space="preserve">.2015ж </w:t>
      </w:r>
    </w:p>
    <w:p w:rsidR="00E45A48" w:rsidRPr="00723B82" w:rsidRDefault="00E45A48" w:rsidP="00E45A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3B82">
        <w:rPr>
          <w:rFonts w:ascii="Times New Roman" w:hAnsi="Times New Roman" w:cs="Times New Roman"/>
          <w:sz w:val="24"/>
          <w:szCs w:val="24"/>
          <w:lang w:val="kk-KZ"/>
        </w:rPr>
        <w:t xml:space="preserve">Тақырыбы: </w:t>
      </w:r>
      <w:r>
        <w:rPr>
          <w:rFonts w:ascii="Times New Roman" w:hAnsi="Times New Roman" w:cs="Times New Roman"/>
          <w:sz w:val="24"/>
          <w:szCs w:val="24"/>
          <w:lang w:val="kk-KZ"/>
        </w:rPr>
        <w:t>Қайталау</w:t>
      </w:r>
    </w:p>
    <w:p w:rsidR="00E45A48" w:rsidRPr="00723B82" w:rsidRDefault="00E45A48" w:rsidP="00E45A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3B82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</w:p>
    <w:p w:rsidR="00E45A48" w:rsidRPr="00723B82" w:rsidRDefault="00E45A48" w:rsidP="00E45A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3B82">
        <w:rPr>
          <w:rFonts w:ascii="Times New Roman" w:hAnsi="Times New Roman" w:cs="Times New Roman"/>
          <w:sz w:val="24"/>
          <w:szCs w:val="24"/>
          <w:lang w:val="kk-KZ"/>
        </w:rPr>
        <w:t>Білімділік: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кестелік қосу мен азайтудың қарапайым әріпті өрнектермен ,теңдеулермен ,санаумен байланысты есептеулерді көрсетіп беру, бір және екі амалмен шығарылатын есептерді шешуді салыстыру.</w:t>
      </w:r>
    </w:p>
    <w:p w:rsidR="00E45A48" w:rsidRPr="00723B82" w:rsidRDefault="00E45A48" w:rsidP="00E45A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3B82">
        <w:rPr>
          <w:rFonts w:ascii="Times New Roman" w:hAnsi="Times New Roman" w:cs="Times New Roman"/>
          <w:sz w:val="24"/>
          <w:szCs w:val="24"/>
          <w:lang w:val="kk-KZ"/>
        </w:rPr>
        <w:t>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ушылық:алған ұғымын кеңейту</w:t>
      </w:r>
      <w:r w:rsidRPr="00723B8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45A48" w:rsidRPr="00723B82" w:rsidRDefault="00E45A48" w:rsidP="00E45A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3B82">
        <w:rPr>
          <w:rFonts w:ascii="Times New Roman" w:hAnsi="Times New Roman" w:cs="Times New Roman"/>
          <w:sz w:val="24"/>
          <w:szCs w:val="24"/>
          <w:lang w:val="kk-KZ"/>
        </w:rPr>
        <w:t>Тәрбиелік</w:t>
      </w:r>
      <w:r>
        <w:rPr>
          <w:rFonts w:ascii="Times New Roman" w:hAnsi="Times New Roman" w:cs="Times New Roman"/>
          <w:sz w:val="24"/>
          <w:szCs w:val="24"/>
          <w:lang w:val="kk-KZ"/>
        </w:rPr>
        <w:t>: Ұқыптылыққа баулу</w:t>
      </w:r>
    </w:p>
    <w:tbl>
      <w:tblPr>
        <w:tblStyle w:val="a3"/>
        <w:tblpPr w:leftFromText="180" w:rightFromText="180" w:vertAnchor="text" w:horzAnchor="margin" w:tblpY="228"/>
        <w:tblW w:w="15019" w:type="dxa"/>
        <w:tblLook w:val="04A0" w:firstRow="1" w:lastRow="0" w:firstColumn="1" w:lastColumn="0" w:noHBand="0" w:noVBand="1"/>
      </w:tblPr>
      <w:tblGrid>
        <w:gridCol w:w="1870"/>
        <w:gridCol w:w="2187"/>
        <w:gridCol w:w="2583"/>
        <w:gridCol w:w="2159"/>
        <w:gridCol w:w="3184"/>
        <w:gridCol w:w="1443"/>
        <w:gridCol w:w="1593"/>
      </w:tblGrid>
      <w:tr w:rsidR="00E45A48" w:rsidTr="00F71617">
        <w:trPr>
          <w:trHeight w:val="1099"/>
        </w:trPr>
        <w:tc>
          <w:tcPr>
            <w:tcW w:w="1881" w:type="dxa"/>
          </w:tcPr>
          <w:p w:rsidR="00E45A48" w:rsidRPr="00C47632" w:rsidRDefault="00E45A48" w:rsidP="00F71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өткізген Күні,тақырыбы</w:t>
            </w:r>
          </w:p>
        </w:tc>
        <w:tc>
          <w:tcPr>
            <w:tcW w:w="2214" w:type="dxa"/>
          </w:tcPr>
          <w:p w:rsidR="00E45A48" w:rsidRPr="00C47632" w:rsidRDefault="00E45A48" w:rsidP="00F71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сабақтағы </w:t>
            </w:r>
            <w:proofErr w:type="spellStart"/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</w:t>
            </w:r>
            <w:proofErr w:type="spellEnd"/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әрекеті</w:t>
            </w:r>
          </w:p>
        </w:tc>
        <w:tc>
          <w:tcPr>
            <w:tcW w:w="2215" w:type="dxa"/>
          </w:tcPr>
          <w:p w:rsidR="00E45A48" w:rsidRPr="00C47632" w:rsidRDefault="00E45A48" w:rsidP="00F71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талабына сәйкес  оқушының іс-әрекеті</w:t>
            </w:r>
          </w:p>
        </w:tc>
        <w:tc>
          <w:tcPr>
            <w:tcW w:w="2162" w:type="dxa"/>
          </w:tcPr>
          <w:p w:rsidR="00E45A48" w:rsidRPr="00C47632" w:rsidRDefault="00E45A48" w:rsidP="00F71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бақылау(динамика +,-)</w:t>
            </w:r>
          </w:p>
        </w:tc>
        <w:tc>
          <w:tcPr>
            <w:tcW w:w="3402" w:type="dxa"/>
          </w:tcPr>
          <w:p w:rsidR="00E45A48" w:rsidRPr="00C47632" w:rsidRDefault="00E45A48" w:rsidP="00F71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ата-анасына нұсқау беру</w:t>
            </w:r>
          </w:p>
        </w:tc>
        <w:tc>
          <w:tcPr>
            <w:tcW w:w="1522" w:type="dxa"/>
          </w:tcPr>
          <w:p w:rsidR="00E45A48" w:rsidRPr="00C47632" w:rsidRDefault="00E45A48" w:rsidP="00F716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Ата-ананың қолы</w:t>
            </w:r>
          </w:p>
        </w:tc>
        <w:tc>
          <w:tcPr>
            <w:tcW w:w="1623" w:type="dxa"/>
          </w:tcPr>
          <w:p w:rsidR="00E45A48" w:rsidRPr="00C47632" w:rsidRDefault="00E45A48" w:rsidP="00F716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 қолы</w:t>
            </w:r>
          </w:p>
        </w:tc>
      </w:tr>
      <w:tr w:rsidR="00E45A48" w:rsidRPr="00DC325A" w:rsidTr="00F71617">
        <w:trPr>
          <w:trHeight w:val="1109"/>
        </w:trPr>
        <w:tc>
          <w:tcPr>
            <w:tcW w:w="1881" w:type="dxa"/>
          </w:tcPr>
          <w:p w:rsidR="00E45A48" w:rsidRDefault="00E45A48" w:rsidP="00F71617">
            <w:pPr>
              <w:rPr>
                <w:rFonts w:ascii="Arial" w:hAnsi="Arial" w:cs="Arial"/>
                <w:lang w:val="kk-KZ"/>
              </w:rPr>
            </w:pPr>
            <w:r>
              <w:rPr>
                <w:lang w:val="kk-KZ"/>
              </w:rPr>
              <w:t xml:space="preserve"> 20.11.2015.</w:t>
            </w:r>
          </w:p>
          <w:p w:rsidR="00E45A48" w:rsidRPr="00C47632" w:rsidRDefault="00E45A48" w:rsidP="00F71617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2214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  <w:r>
              <w:rPr>
                <w:rFonts w:ascii="Times New Roman KZ" w:hAnsi="Times New Roman KZ"/>
                <w:lang w:val="kk-KZ"/>
              </w:rPr>
              <w:t>Ауызша есептеу.Моншақты тіз . Сабақтың тақырыбын ,мақсатын хабарлау.</w:t>
            </w:r>
            <w:r w:rsidRPr="00133673">
              <w:rPr>
                <w:rFonts w:ascii="Times New Roman KZ" w:hAnsi="Times New Roman KZ"/>
                <w:lang w:val="kk-KZ"/>
              </w:rPr>
              <w:t>Есепті шығару,шартын талдау, шығару жолдарын анықтау.</w:t>
            </w:r>
          </w:p>
        </w:tc>
        <w:tc>
          <w:tcPr>
            <w:tcW w:w="2215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  <w:r w:rsidRPr="00133673">
              <w:rPr>
                <w:rFonts w:ascii="Times New Roman KZ" w:hAnsi="Times New Roman KZ"/>
                <w:lang w:val="kk-KZ"/>
              </w:rPr>
              <w:t xml:space="preserve">Бір таңбалы сандар жұбының барлығын дұрыс ,шапшаң  шығару.Оқулықпен жұмыс.Тапсырмаларды орындау.Математикалық диктант. </w:t>
            </w:r>
          </w:p>
        </w:tc>
        <w:tc>
          <w:tcPr>
            <w:tcW w:w="2162" w:type="dxa"/>
          </w:tcPr>
          <w:p w:rsidR="00E45A48" w:rsidRPr="00133673" w:rsidRDefault="00E45A48" w:rsidP="00F71617">
            <w:pPr>
              <w:jc w:val="center"/>
              <w:rPr>
                <w:rFonts w:ascii="Times New Roman KZ" w:hAnsi="Times New Roman KZ"/>
                <w:lang w:val="kk-KZ"/>
              </w:rPr>
            </w:pPr>
            <w:r w:rsidRPr="00133673">
              <w:rPr>
                <w:rFonts w:ascii="Times New Roman KZ" w:hAnsi="Times New Roman KZ"/>
                <w:lang w:val="kk-KZ"/>
              </w:rPr>
              <w:t>+</w:t>
            </w:r>
          </w:p>
        </w:tc>
        <w:tc>
          <w:tcPr>
            <w:tcW w:w="3402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  <w:r w:rsidRPr="00133673">
              <w:rPr>
                <w:rFonts w:ascii="Times New Roman KZ" w:hAnsi="Times New Roman KZ"/>
                <w:lang w:val="kk-KZ"/>
              </w:rPr>
              <w:t>Үй тапсырмасының  орындалуын қадағалау,ауызша есептеу</w:t>
            </w:r>
          </w:p>
        </w:tc>
        <w:tc>
          <w:tcPr>
            <w:tcW w:w="1522" w:type="dxa"/>
            <w:vMerge w:val="restart"/>
          </w:tcPr>
          <w:p w:rsidR="00E45A48" w:rsidRPr="00296AAA" w:rsidRDefault="00E45A48" w:rsidP="00F71617">
            <w:pPr>
              <w:rPr>
                <w:lang w:val="kk-KZ"/>
              </w:rPr>
            </w:pPr>
          </w:p>
        </w:tc>
        <w:tc>
          <w:tcPr>
            <w:tcW w:w="1623" w:type="dxa"/>
            <w:vMerge w:val="restart"/>
          </w:tcPr>
          <w:p w:rsidR="00E45A48" w:rsidRPr="00296AAA" w:rsidRDefault="00E45A48" w:rsidP="00F71617">
            <w:pPr>
              <w:rPr>
                <w:lang w:val="kk-KZ"/>
              </w:rPr>
            </w:pPr>
          </w:p>
        </w:tc>
      </w:tr>
      <w:tr w:rsidR="00E45A48" w:rsidRPr="00723B82" w:rsidTr="00F71617">
        <w:trPr>
          <w:trHeight w:val="769"/>
        </w:trPr>
        <w:tc>
          <w:tcPr>
            <w:tcW w:w="1881" w:type="dxa"/>
          </w:tcPr>
          <w:p w:rsidR="00E45A48" w:rsidRDefault="00E45A48" w:rsidP="00F71617">
            <w:pPr>
              <w:rPr>
                <w:rFonts w:ascii="Arial" w:hAnsi="Arial" w:cs="Arial"/>
                <w:lang w:val="kk-KZ"/>
              </w:rPr>
            </w:pPr>
            <w:r>
              <w:rPr>
                <w:lang w:val="kk-KZ"/>
              </w:rPr>
              <w:t>4.коррекциялы</w:t>
            </w:r>
            <w:r>
              <w:rPr>
                <w:rFonts w:ascii="Arial" w:hAnsi="Arial" w:cs="Arial"/>
                <w:lang w:val="kk-KZ"/>
              </w:rPr>
              <w:t>қ</w:t>
            </w:r>
          </w:p>
          <w:p w:rsidR="00E45A48" w:rsidRPr="00C47632" w:rsidRDefault="00E45A48" w:rsidP="00F71617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жұмыс</w:t>
            </w:r>
          </w:p>
        </w:tc>
        <w:tc>
          <w:tcPr>
            <w:tcW w:w="2214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  <w:r w:rsidRPr="00133673">
              <w:rPr>
                <w:rFonts w:ascii="Times New Roman KZ" w:hAnsi="Times New Roman KZ"/>
                <w:lang w:val="kk-KZ"/>
              </w:rPr>
              <w:t>Өзара тексеру.Кеткен қателерді талдау.</w:t>
            </w:r>
          </w:p>
        </w:tc>
        <w:tc>
          <w:tcPr>
            <w:tcW w:w="2215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  <w:r w:rsidRPr="00133673">
              <w:rPr>
                <w:rFonts w:ascii="Times New Roman KZ" w:hAnsi="Times New Roman KZ"/>
                <w:lang w:val="kk-KZ"/>
              </w:rPr>
              <w:t>Ауызша есептеу.</w:t>
            </w:r>
          </w:p>
        </w:tc>
        <w:tc>
          <w:tcPr>
            <w:tcW w:w="2162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</w:p>
        </w:tc>
        <w:tc>
          <w:tcPr>
            <w:tcW w:w="3402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</w:p>
        </w:tc>
        <w:tc>
          <w:tcPr>
            <w:tcW w:w="1522" w:type="dxa"/>
            <w:vMerge/>
          </w:tcPr>
          <w:p w:rsidR="00E45A48" w:rsidRPr="00296AAA" w:rsidRDefault="00E45A48" w:rsidP="00F71617">
            <w:pPr>
              <w:rPr>
                <w:lang w:val="kk-KZ"/>
              </w:rPr>
            </w:pPr>
          </w:p>
        </w:tc>
        <w:tc>
          <w:tcPr>
            <w:tcW w:w="1623" w:type="dxa"/>
            <w:vMerge/>
          </w:tcPr>
          <w:p w:rsidR="00E45A48" w:rsidRPr="00296AAA" w:rsidRDefault="00E45A48" w:rsidP="00F71617">
            <w:pPr>
              <w:rPr>
                <w:lang w:val="kk-KZ"/>
              </w:rPr>
            </w:pPr>
          </w:p>
        </w:tc>
      </w:tr>
      <w:tr w:rsidR="00E45A48" w:rsidRPr="00296AAA" w:rsidTr="00F71617">
        <w:trPr>
          <w:trHeight w:val="70"/>
        </w:trPr>
        <w:tc>
          <w:tcPr>
            <w:tcW w:w="1881" w:type="dxa"/>
          </w:tcPr>
          <w:p w:rsidR="00E45A48" w:rsidRPr="00C47632" w:rsidRDefault="00E45A48" w:rsidP="00F71617">
            <w:pPr>
              <w:rPr>
                <w:rFonts w:ascii="Arial" w:hAnsi="Arial" w:cs="Arial"/>
                <w:lang w:val="kk-KZ"/>
              </w:rPr>
            </w:pPr>
            <w:r>
              <w:rPr>
                <w:lang w:val="kk-KZ"/>
              </w:rPr>
              <w:t>Саба</w:t>
            </w:r>
            <w:r>
              <w:rPr>
                <w:rFonts w:ascii="Arial" w:hAnsi="Arial" w:cs="Arial"/>
                <w:lang w:val="kk-KZ"/>
              </w:rPr>
              <w:t>қтың  құралдары</w:t>
            </w:r>
          </w:p>
        </w:tc>
        <w:tc>
          <w:tcPr>
            <w:tcW w:w="2214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  <w:r>
              <w:rPr>
                <w:rFonts w:ascii="Times New Roman KZ" w:hAnsi="Times New Roman KZ"/>
                <w:lang w:val="kk-KZ"/>
              </w:rPr>
              <w:t>кестелер</w:t>
            </w:r>
            <w:r w:rsidRPr="00133673">
              <w:rPr>
                <w:rFonts w:ascii="Times New Roman KZ" w:hAnsi="Times New Roman KZ"/>
                <w:lang w:val="kk-KZ"/>
              </w:rPr>
              <w:t>.</w:t>
            </w:r>
          </w:p>
        </w:tc>
        <w:tc>
          <w:tcPr>
            <w:tcW w:w="2215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</w:p>
        </w:tc>
        <w:tc>
          <w:tcPr>
            <w:tcW w:w="2162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</w:p>
        </w:tc>
        <w:tc>
          <w:tcPr>
            <w:tcW w:w="3402" w:type="dxa"/>
          </w:tcPr>
          <w:p w:rsidR="00E45A48" w:rsidRPr="00133673" w:rsidRDefault="00E45A48" w:rsidP="00F71617">
            <w:pPr>
              <w:rPr>
                <w:rFonts w:ascii="Times New Roman KZ" w:hAnsi="Times New Roman KZ"/>
                <w:lang w:val="kk-KZ"/>
              </w:rPr>
            </w:pPr>
          </w:p>
        </w:tc>
        <w:tc>
          <w:tcPr>
            <w:tcW w:w="1522" w:type="dxa"/>
            <w:vMerge/>
          </w:tcPr>
          <w:p w:rsidR="00E45A48" w:rsidRPr="00296AAA" w:rsidRDefault="00E45A48" w:rsidP="00F71617">
            <w:pPr>
              <w:rPr>
                <w:lang w:val="kk-KZ"/>
              </w:rPr>
            </w:pPr>
          </w:p>
        </w:tc>
        <w:tc>
          <w:tcPr>
            <w:tcW w:w="1623" w:type="dxa"/>
            <w:vMerge/>
          </w:tcPr>
          <w:p w:rsidR="00E45A48" w:rsidRPr="00296AAA" w:rsidRDefault="00E45A48" w:rsidP="00F71617">
            <w:pPr>
              <w:rPr>
                <w:lang w:val="kk-KZ"/>
              </w:rPr>
            </w:pPr>
          </w:p>
        </w:tc>
      </w:tr>
    </w:tbl>
    <w:p w:rsidR="00E45A48" w:rsidRDefault="00E45A48" w:rsidP="00E45A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A48" w:rsidRDefault="00E45A48" w:rsidP="00E45A48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56DE" w:rsidRDefault="00E456DE">
      <w:bookmarkStart w:id="0" w:name="_GoBack"/>
      <w:bookmarkEnd w:id="0"/>
    </w:p>
    <w:sectPr w:rsidR="00E456DE" w:rsidSect="00E45A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94"/>
    <w:rsid w:val="00D94394"/>
    <w:rsid w:val="00E456DE"/>
    <w:rsid w:val="00E4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5E5CF-8BDD-457E-BB53-79E3FDB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A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45A4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2016-01-05T04:41:00Z</dcterms:created>
  <dcterms:modified xsi:type="dcterms:W3CDTF">2016-01-05T04:41:00Z</dcterms:modified>
</cp:coreProperties>
</file>