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65"/>
        <w:tblW w:w="11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0"/>
        <w:gridCol w:w="4685"/>
      </w:tblGrid>
      <w:tr w:rsidR="00B70F14" w:rsidRPr="00C73299" w:rsidTr="008F532D">
        <w:tc>
          <w:tcPr>
            <w:tcW w:w="6900" w:type="dxa"/>
          </w:tcPr>
          <w:p w:rsidR="00B70F14" w:rsidRPr="00C73299" w:rsidRDefault="00752FB8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План урока   </w:t>
            </w:r>
            <w:r w:rsidR="00C73299" w:rsidRPr="00C73299">
              <w:rPr>
                <w:rFonts w:ascii="Times New Roman" w:hAnsi="Times New Roman"/>
                <w:sz w:val="24"/>
                <w:szCs w:val="24"/>
              </w:rPr>
              <w:t>по истории Казахстана</w:t>
            </w:r>
          </w:p>
        </w:tc>
        <w:tc>
          <w:tcPr>
            <w:tcW w:w="4685" w:type="dxa"/>
          </w:tcPr>
          <w:p w:rsidR="00B70F14" w:rsidRPr="00C73299" w:rsidRDefault="00C73299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B70F14" w:rsidRPr="00C73299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      </w:t>
            </w:r>
          </w:p>
        </w:tc>
      </w:tr>
      <w:tr w:rsidR="00B70F14" w:rsidRPr="00C73299" w:rsidTr="008F532D">
        <w:tc>
          <w:tcPr>
            <w:tcW w:w="6900" w:type="dxa"/>
          </w:tcPr>
          <w:p w:rsidR="00B70F14" w:rsidRPr="00C73299" w:rsidRDefault="00B70F14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Тема: Общественный строй и культура саков.</w:t>
            </w:r>
          </w:p>
        </w:tc>
        <w:tc>
          <w:tcPr>
            <w:tcW w:w="4685" w:type="dxa"/>
          </w:tcPr>
          <w:p w:rsidR="00B70F14" w:rsidRPr="00C73299" w:rsidRDefault="00752FB8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Класс:  6 </w:t>
            </w:r>
          </w:p>
        </w:tc>
      </w:tr>
      <w:tr w:rsidR="00B70F14" w:rsidRPr="00C73299" w:rsidTr="008F532D">
        <w:tc>
          <w:tcPr>
            <w:tcW w:w="11585" w:type="dxa"/>
            <w:gridSpan w:val="2"/>
          </w:tcPr>
          <w:p w:rsidR="00F90067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:</w:t>
            </w:r>
            <w:r w:rsidRPr="00C732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91312" w:rsidRPr="00C73299">
              <w:rPr>
                <w:rFonts w:ascii="Times New Roman" w:hAnsi="Times New Roman"/>
                <w:sz w:val="24"/>
                <w:szCs w:val="24"/>
              </w:rPr>
              <w:t>Сформ</w:t>
            </w:r>
            <w:r w:rsidR="00C73299">
              <w:rPr>
                <w:rFonts w:ascii="Times New Roman" w:hAnsi="Times New Roman"/>
                <w:sz w:val="24"/>
                <w:szCs w:val="24"/>
              </w:rPr>
              <w:t xml:space="preserve">ировать глубокие знания </w:t>
            </w:r>
            <w:r w:rsidR="003A5159" w:rsidRPr="00C73299"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="00891312" w:rsidRPr="00C73299">
              <w:rPr>
                <w:rFonts w:ascii="Times New Roman" w:hAnsi="Times New Roman"/>
                <w:sz w:val="24"/>
                <w:szCs w:val="24"/>
              </w:rPr>
              <w:t xml:space="preserve"> сакских племен за независимость в эпоху</w:t>
            </w:r>
          </w:p>
          <w:p w:rsidR="00B70F14" w:rsidRPr="00C73299" w:rsidRDefault="00891312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раннего железа</w:t>
            </w:r>
            <w:r w:rsidR="0011048D" w:rsidRPr="00C73299">
              <w:rPr>
                <w:rFonts w:ascii="Times New Roman" w:hAnsi="Times New Roman"/>
                <w:sz w:val="24"/>
                <w:szCs w:val="24"/>
              </w:rPr>
              <w:t xml:space="preserve">, дополнить первичные знания учащихся с помощью дополнительных фактов.                                                                                      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1</w:t>
            </w:r>
            <w:r w:rsidR="00C73299">
              <w:rPr>
                <w:rFonts w:ascii="Times New Roman" w:hAnsi="Times New Roman"/>
                <w:sz w:val="24"/>
                <w:szCs w:val="24"/>
              </w:rPr>
              <w:t>.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Развивать умения анализировать: выделять главное, формулировать вывод.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2.Уметь работать сооб</w:t>
            </w:r>
            <w:r w:rsidR="0011048D" w:rsidRPr="00C73299">
              <w:rPr>
                <w:rFonts w:ascii="Times New Roman" w:hAnsi="Times New Roman"/>
                <w:sz w:val="24"/>
                <w:szCs w:val="24"/>
              </w:rPr>
              <w:t>ща в группе,</w:t>
            </w:r>
            <w:r w:rsid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48D" w:rsidRPr="00C73299">
              <w:rPr>
                <w:rFonts w:ascii="Times New Roman" w:hAnsi="Times New Roman"/>
                <w:sz w:val="24"/>
                <w:szCs w:val="24"/>
              </w:rPr>
              <w:t>повышать и развивать способность самостоятельного мышления.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3. Самостоятельно работать над развитием собственной нравственности, интеллекта.</w:t>
            </w:r>
          </w:p>
        </w:tc>
      </w:tr>
      <w:tr w:rsidR="00B70F14" w:rsidRPr="00C73299" w:rsidTr="008F532D">
        <w:tc>
          <w:tcPr>
            <w:tcW w:w="11585" w:type="dxa"/>
            <w:gridSpan w:val="2"/>
          </w:tcPr>
          <w:p w:rsidR="00F90067" w:rsidRDefault="003A5159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: Интерактивная доска,</w:t>
            </w:r>
            <w:r w:rsidR="00891312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F14" w:rsidRPr="00C73299">
              <w:rPr>
                <w:rFonts w:ascii="Times New Roman" w:hAnsi="Times New Roman"/>
                <w:sz w:val="24"/>
                <w:szCs w:val="24"/>
              </w:rPr>
              <w:t>электронный учебник,</w:t>
            </w:r>
            <w:r w:rsidR="00891312" w:rsidRPr="00C73299">
              <w:rPr>
                <w:rFonts w:ascii="Times New Roman" w:hAnsi="Times New Roman"/>
                <w:sz w:val="24"/>
                <w:szCs w:val="24"/>
              </w:rPr>
              <w:t xml:space="preserve"> раздаточный материал, </w:t>
            </w:r>
          </w:p>
          <w:p w:rsidR="00B70F14" w:rsidRPr="00C73299" w:rsidRDefault="003A5159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интерактивные  </w:t>
            </w:r>
            <w:r w:rsidR="00891312" w:rsidRPr="00C73299">
              <w:rPr>
                <w:rFonts w:ascii="Times New Roman" w:hAnsi="Times New Roman"/>
                <w:sz w:val="24"/>
                <w:szCs w:val="24"/>
              </w:rPr>
              <w:t>разноуровневые задания.</w:t>
            </w:r>
          </w:p>
          <w:p w:rsidR="0011048D" w:rsidRPr="00C73299" w:rsidRDefault="0011048D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: Урок-обобщение и систематизация изученного материала. </w:t>
            </w:r>
          </w:p>
          <w:p w:rsidR="0011048D" w:rsidRPr="00C73299" w:rsidRDefault="0011048D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>Форма обучения: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Групповая,</w:t>
            </w:r>
            <w:r w:rsid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игровая,</w:t>
            </w:r>
            <w:r w:rsid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индивидуальная.  </w:t>
            </w:r>
          </w:p>
          <w:p w:rsidR="00F90067" w:rsidRDefault="0011048D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b/>
                <w:sz w:val="24"/>
                <w:szCs w:val="24"/>
              </w:rPr>
              <w:t xml:space="preserve">Метод 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кругового воздействия - обратная связь.Словесные, наглядные, практические, </w:t>
            </w:r>
          </w:p>
          <w:p w:rsidR="0011048D" w:rsidRPr="00C73299" w:rsidRDefault="0011048D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73299">
              <w:rPr>
                <w:rFonts w:ascii="Times New Roman" w:hAnsi="Times New Roman"/>
                <w:sz w:val="24"/>
                <w:szCs w:val="24"/>
              </w:rPr>
              <w:t>частично-поисковые.</w:t>
            </w:r>
          </w:p>
        </w:tc>
      </w:tr>
    </w:tbl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4962"/>
        <w:gridCol w:w="3402"/>
      </w:tblGrid>
      <w:tr w:rsidR="00B70F14" w:rsidRPr="00C73299" w:rsidTr="00C73299">
        <w:tc>
          <w:tcPr>
            <w:tcW w:w="708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4962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Роль Учителя</w:t>
            </w:r>
          </w:p>
        </w:tc>
        <w:tc>
          <w:tcPr>
            <w:tcW w:w="3402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Действия учеников</w:t>
            </w:r>
          </w:p>
        </w:tc>
      </w:tr>
      <w:tr w:rsidR="00B70F14" w:rsidRPr="00C73299" w:rsidTr="00C73299">
        <w:trPr>
          <w:trHeight w:val="854"/>
        </w:trPr>
        <w:tc>
          <w:tcPr>
            <w:tcW w:w="708" w:type="dxa"/>
            <w:tcBorders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5-7 мин</w:t>
            </w:r>
          </w:p>
          <w:p w:rsidR="00B70F14" w:rsidRPr="00C73299" w:rsidRDefault="00B70F14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Вводно-мотивационный момент.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Учитель делит класс на группы в игровой форме.Далее проводит разминку.</w:t>
            </w:r>
          </w:p>
          <w:p w:rsidR="00476547" w:rsidRPr="00C73299" w:rsidRDefault="00476547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Предлагает группам определить свои правила работы в группе.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Активно участвуют в игре, выполняя разминку.</w:t>
            </w:r>
          </w:p>
          <w:p w:rsidR="00B70F14" w:rsidRPr="00C73299" w:rsidRDefault="00891312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299">
              <w:rPr>
                <w:rFonts w:ascii="Times New Roman" w:hAnsi="Times New Roman"/>
                <w:sz w:val="24"/>
                <w:szCs w:val="24"/>
                <w:lang w:val="kk-KZ"/>
              </w:rPr>
              <w:t>Ученики сами определяют правила работы в группе.</w:t>
            </w:r>
          </w:p>
        </w:tc>
      </w:tr>
      <w:tr w:rsidR="00B70F14" w:rsidRPr="00C73299" w:rsidTr="00C73299">
        <w:trPr>
          <w:trHeight w:val="68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  <w:p w:rsidR="00B70F14" w:rsidRPr="00C73299" w:rsidRDefault="00B70F14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11048D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Повторить и обобщить полученные знания по теме «Саки</w:t>
            </w:r>
            <w:r w:rsidR="00476547" w:rsidRPr="00C732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Дети рассказывают свой материал.</w:t>
            </w:r>
          </w:p>
        </w:tc>
      </w:tr>
      <w:tr w:rsidR="00B70F14" w:rsidRPr="00C73299" w:rsidTr="00C73299">
        <w:trPr>
          <w:trHeight w:val="72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Учитель начи</w:t>
            </w:r>
            <w:r w:rsidR="003A5159" w:rsidRPr="00C73299">
              <w:rPr>
                <w:rFonts w:ascii="Times New Roman" w:hAnsi="Times New Roman"/>
                <w:sz w:val="24"/>
                <w:szCs w:val="24"/>
              </w:rPr>
              <w:t xml:space="preserve">нает урок,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используя интерактивную доску</w:t>
            </w:r>
            <w:r w:rsidR="0048329F" w:rsidRPr="00C73299">
              <w:rPr>
                <w:rFonts w:ascii="Times New Roman" w:hAnsi="Times New Roman"/>
                <w:sz w:val="24"/>
                <w:szCs w:val="24"/>
              </w:rPr>
              <w:t xml:space="preserve"> ,электронный учебник.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Учащиеся слушают и делают записи в тетради.</w:t>
            </w:r>
          </w:p>
        </w:tc>
      </w:tr>
      <w:tr w:rsidR="00B70F14" w:rsidRPr="00C73299" w:rsidTr="00C73299">
        <w:trPr>
          <w:trHeight w:val="174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B70F14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F14" w:rsidRPr="00C73299" w:rsidRDefault="00476547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Наглядное упражнение.</w:t>
            </w:r>
          </w:p>
          <w:p w:rsidR="004E5A8A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5A8A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86B" w:rsidRPr="00C73299" w:rsidRDefault="00476547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Ра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здает плакаты, фломастеры. </w:t>
            </w:r>
          </w:p>
          <w:p w:rsidR="00B70F14" w:rsidRPr="00C73299" w:rsidRDefault="009C286B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476547" w:rsidRPr="00C73299">
              <w:rPr>
                <w:rFonts w:ascii="Times New Roman" w:hAnsi="Times New Roman"/>
                <w:sz w:val="24"/>
                <w:szCs w:val="24"/>
              </w:rPr>
              <w:t xml:space="preserve"> должны показать религиозные верования и культы саков.</w:t>
            </w:r>
          </w:p>
          <w:p w:rsidR="004E5A8A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(культ огня,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п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огребальные обряды,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культ вождей,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тотемизм,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магия,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поклонение небесным телам)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70F14" w:rsidRPr="00C73299" w:rsidRDefault="00476547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Активно участвуют в коллективной работе.</w:t>
            </w:r>
          </w:p>
          <w:p w:rsidR="004E5A8A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Разбор прое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>к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4E5A8A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9F" w:rsidRPr="00C73299" w:rsidTr="00C73299">
        <w:trPr>
          <w:trHeight w:val="1204"/>
        </w:trPr>
        <w:tc>
          <w:tcPr>
            <w:tcW w:w="708" w:type="dxa"/>
            <w:tcBorders>
              <w:top w:val="single" w:sz="4" w:space="0" w:color="auto"/>
            </w:tcBorders>
          </w:tcPr>
          <w:p w:rsidR="0048329F" w:rsidRPr="00C73299" w:rsidRDefault="0048329F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6-7 мин.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8329F" w:rsidRPr="00C73299" w:rsidRDefault="0048329F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48329F" w:rsidRPr="00C73299" w:rsidRDefault="0048329F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8329F" w:rsidRPr="00C73299" w:rsidRDefault="0048329F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Каждой группе раздает карты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8329F" w:rsidRPr="00C73299" w:rsidRDefault="0048329F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Учащиеся должны нанести на карте названия сакских племен там,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где они проживали.</w:t>
            </w:r>
          </w:p>
        </w:tc>
      </w:tr>
      <w:tr w:rsidR="00B70F14" w:rsidRPr="00C73299" w:rsidTr="00C73299">
        <w:tc>
          <w:tcPr>
            <w:tcW w:w="708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F14" w:rsidRPr="00C73299" w:rsidRDefault="004E5A8A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Игра «Да-Нет» 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70F14" w:rsidRPr="00C73299" w:rsidRDefault="004E5A8A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Учитель опирается на интерактивную доску, на ко</w:t>
            </w:r>
            <w:r w:rsidR="0048329F" w:rsidRPr="00C73299">
              <w:rPr>
                <w:rFonts w:ascii="Times New Roman" w:hAnsi="Times New Roman"/>
                <w:sz w:val="24"/>
                <w:szCs w:val="24"/>
              </w:rPr>
              <w:t>тором показано задание, с однозначным о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твет</w:t>
            </w:r>
            <w:r w:rsidR="0048329F" w:rsidRPr="00C73299">
              <w:rPr>
                <w:rFonts w:ascii="Times New Roman" w:hAnsi="Times New Roman"/>
                <w:sz w:val="24"/>
                <w:szCs w:val="24"/>
              </w:rPr>
              <w:t>ом «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да или нет</w:t>
            </w:r>
            <w:r w:rsidR="0048329F" w:rsidRPr="00C732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9C286B" w:rsidRPr="00C73299" w:rsidRDefault="009C286B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За каждый правильный ответ</w:t>
            </w:r>
          </w:p>
          <w:p w:rsidR="00B70F14" w:rsidRPr="00C73299" w:rsidRDefault="004E5A8A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группа получает по баллу.</w:t>
            </w:r>
          </w:p>
        </w:tc>
      </w:tr>
      <w:tr w:rsidR="00B70F14" w:rsidRPr="00C73299" w:rsidTr="00C73299">
        <w:trPr>
          <w:trHeight w:val="1557"/>
        </w:trPr>
        <w:tc>
          <w:tcPr>
            <w:tcW w:w="708" w:type="dxa"/>
          </w:tcPr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3299" w:rsidRDefault="00B70F14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B70F14" w:rsidRPr="00C73299" w:rsidRDefault="00B93233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962" w:type="dxa"/>
          </w:tcPr>
          <w:p w:rsidR="00B93233" w:rsidRPr="00C73299" w:rsidRDefault="00752FB8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Раздача </w:t>
            </w:r>
            <w:r w:rsidR="00A6357A" w:rsidRPr="00C73299">
              <w:rPr>
                <w:rFonts w:ascii="Times New Roman" w:hAnsi="Times New Roman"/>
                <w:sz w:val="24"/>
                <w:szCs w:val="24"/>
              </w:rPr>
              <w:t>заданий учащимся.</w:t>
            </w:r>
          </w:p>
          <w:p w:rsidR="00B93233" w:rsidRPr="00C73299" w:rsidRDefault="00B93233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F14" w:rsidRPr="00C73299" w:rsidRDefault="00B93233" w:rsidP="00F90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Учитель раздает  сканворд.</w:t>
            </w:r>
          </w:p>
        </w:tc>
        <w:tc>
          <w:tcPr>
            <w:tcW w:w="3402" w:type="dxa"/>
          </w:tcPr>
          <w:p w:rsidR="00B70F14" w:rsidRPr="00C73299" w:rsidRDefault="00A6357A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Самостоятельно выполняют свою работу.</w:t>
            </w:r>
          </w:p>
          <w:p w:rsidR="00A6357A" w:rsidRPr="00C73299" w:rsidRDefault="00A6357A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357A" w:rsidRPr="00C73299" w:rsidRDefault="00A6357A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Активно рассуждают,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не мешают другой группе,</w:t>
            </w:r>
            <w:r w:rsidR="009C286B" w:rsidRPr="00C73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299">
              <w:rPr>
                <w:rFonts w:ascii="Times New Roman" w:hAnsi="Times New Roman"/>
                <w:sz w:val="24"/>
                <w:szCs w:val="24"/>
              </w:rPr>
              <w:t>выполняют задание.</w:t>
            </w:r>
          </w:p>
        </w:tc>
      </w:tr>
      <w:tr w:rsidR="00B70F14" w:rsidRPr="00C73299" w:rsidTr="008F532D">
        <w:trPr>
          <w:trHeight w:val="617"/>
        </w:trPr>
        <w:tc>
          <w:tcPr>
            <w:tcW w:w="11199" w:type="dxa"/>
            <w:gridSpan w:val="4"/>
          </w:tcPr>
          <w:p w:rsidR="0011048D" w:rsidRPr="00C73299" w:rsidRDefault="00B70F14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Домашнее задание:</w:t>
            </w:r>
            <w:r w:rsidR="0011048D" w:rsidRPr="00C73299">
              <w:rPr>
                <w:rFonts w:ascii="Times New Roman" w:hAnsi="Times New Roman"/>
                <w:sz w:val="24"/>
                <w:szCs w:val="24"/>
              </w:rPr>
              <w:t xml:space="preserve"> Параграф  читать, знать ответы на вопросы к параграфу.</w:t>
            </w:r>
          </w:p>
          <w:p w:rsidR="0011048D" w:rsidRPr="00C73299" w:rsidRDefault="0011048D" w:rsidP="00F900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 xml:space="preserve"> Эссе; О верованиях и культах саков, сравните их с религиозными обрядами казахов.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t>Оценка: Критериальное оценивание учащихся.</w:t>
            </w:r>
          </w:p>
          <w:p w:rsidR="00B70F14" w:rsidRPr="00C73299" w:rsidRDefault="00B70F14" w:rsidP="00F900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учащихся о уроке, раздача стикеров (разного цвета). </w:t>
            </w:r>
          </w:p>
        </w:tc>
      </w:tr>
    </w:tbl>
    <w:p w:rsidR="009A57F6" w:rsidRPr="00C73299" w:rsidRDefault="009A57F6" w:rsidP="00F90067">
      <w:pPr>
        <w:jc w:val="both"/>
        <w:rPr>
          <w:rFonts w:ascii="Times New Roman" w:hAnsi="Times New Roman"/>
          <w:sz w:val="24"/>
          <w:szCs w:val="24"/>
        </w:rPr>
      </w:pPr>
    </w:p>
    <w:sectPr w:rsidR="009A57F6" w:rsidRPr="00C73299" w:rsidSect="009A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14"/>
    <w:rsid w:val="0011048D"/>
    <w:rsid w:val="003A5159"/>
    <w:rsid w:val="00476547"/>
    <w:rsid w:val="0048329F"/>
    <w:rsid w:val="004E5A8A"/>
    <w:rsid w:val="005D5C88"/>
    <w:rsid w:val="00752FB8"/>
    <w:rsid w:val="00891312"/>
    <w:rsid w:val="009A57F6"/>
    <w:rsid w:val="009C286B"/>
    <w:rsid w:val="00A31C65"/>
    <w:rsid w:val="00A6357A"/>
    <w:rsid w:val="00B70F14"/>
    <w:rsid w:val="00B93233"/>
    <w:rsid w:val="00C73299"/>
    <w:rsid w:val="00F85AB9"/>
    <w:rsid w:val="00F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6</cp:revision>
  <cp:lastPrinted>2015-10-18T16:34:00Z</cp:lastPrinted>
  <dcterms:created xsi:type="dcterms:W3CDTF">2015-12-27T17:39:00Z</dcterms:created>
  <dcterms:modified xsi:type="dcterms:W3CDTF">2015-12-27T17:49:00Z</dcterms:modified>
</cp:coreProperties>
</file>