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25" w:rsidRDefault="00BA7F25" w:rsidP="00BA7F2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-1139" w:type="dxa"/>
        <w:tblLayout w:type="fixed"/>
        <w:tblLook w:val="04A0"/>
      </w:tblPr>
      <w:tblGrid>
        <w:gridCol w:w="2098"/>
        <w:gridCol w:w="4178"/>
        <w:gridCol w:w="128"/>
        <w:gridCol w:w="1978"/>
        <w:gridCol w:w="2328"/>
      </w:tblGrid>
      <w:tr w:rsidR="00BA7F25" w:rsidTr="00BA7F2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Уақыты: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</w:t>
            </w:r>
          </w:p>
        </w:tc>
      </w:tr>
      <w:tr w:rsidR="00BA7F25" w:rsidTr="00BA7F2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Көкжиек  тұстары </w:t>
            </w:r>
          </w:p>
        </w:tc>
      </w:tr>
      <w:tr w:rsidR="00BA7F25" w:rsidRPr="00BA7F25" w:rsidTr="00BA7F2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жалпы мақсаты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көлеңкеге қарап, көкжиек тұстарын анықтай білуге үйрету;</w:t>
            </w:r>
          </w:p>
          <w:p w:rsidR="00BA7F25" w:rsidRDefault="00BA7F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бағдарлай алу дағдыларын жетілдіру; айналадағы қоршаған ортадағы болатын құбылыстарды бақылап отыруға баулу.</w:t>
            </w:r>
          </w:p>
        </w:tc>
      </w:tr>
      <w:tr w:rsidR="00BA7F25" w:rsidTr="00BA7F2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әсілдер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түсіндіру, әңгіме, </w:t>
            </w:r>
          </w:p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сұрақ-жауап,</w:t>
            </w:r>
          </w:p>
        </w:tc>
      </w:tr>
      <w:tr w:rsidR="00BA7F25" w:rsidTr="00BA7F2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Көрнекіліктер 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альбом, қарындаштар</w:t>
            </w:r>
          </w:p>
        </w:tc>
      </w:tr>
      <w:tr w:rsidR="00BA7F25" w:rsidTr="00BA7F25">
        <w:trPr>
          <w:trHeight w:val="40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cs="Times New Roman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BA7F25" w:rsidTr="00BA7F25">
        <w:trPr>
          <w:trHeight w:val="5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атмосферасын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«Қаражорға»</w:t>
            </w:r>
          </w:p>
        </w:tc>
      </w:tr>
      <w:tr w:rsidR="00BA7F25" w:rsidTr="00BA7F25">
        <w:trPr>
          <w:trHeight w:val="40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4. Топ: табиғат құбылыстарын </w:t>
            </w:r>
            <w:proofErr w:type="spellStart"/>
            <w:r>
              <w:rPr>
                <w:rFonts w:ascii="Times New Roman" w:hAnsi="Times New Roman" w:cs="Times New Roman"/>
              </w:rPr>
              <w:t>белгіле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(Суық, </w:t>
            </w:r>
            <w:proofErr w:type="spellStart"/>
            <w:r>
              <w:rPr>
                <w:rFonts w:ascii="Times New Roman" w:hAnsi="Times New Roman" w:cs="Times New Roman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ашық, ала бұлтты, бұлтты, жаңбыр, қарды </w:t>
            </w:r>
            <w:proofErr w:type="spellStart"/>
            <w:r>
              <w:rPr>
                <w:rFonts w:ascii="Times New Roman" w:hAnsi="Times New Roman" w:cs="Times New Roman"/>
              </w:rPr>
              <w:t>белгілеу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мақсатында  оқушыларды  топқа  бөлу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A7F25" w:rsidRPr="00BA7F25" w:rsidTr="00BA7F25">
        <w:trPr>
          <w:trHeight w:val="38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Үй тапсырмасын сұрау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«Ауа  көзге  көрінбейтін  зат»  тақырыбында  оқушылар  жазған  эссені  тексеру . </w:t>
            </w:r>
          </w:p>
        </w:tc>
      </w:tr>
      <w:tr w:rsidR="00BA7F25" w:rsidTr="00BA7F25">
        <w:trPr>
          <w:trHeight w:val="27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Қызығушылықты ояту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1. Бір орында адымда!</w:t>
            </w:r>
            <w:r>
              <w:rPr>
                <w:rFonts w:ascii="Times New Roman" w:hAnsi="Times New Roman" w:cs="Times New Roman"/>
                <w:lang w:val="kk-KZ"/>
              </w:rPr>
              <w:br/>
              <w:t>2. Оңға, солға бұрыл!</w:t>
            </w:r>
            <w:r>
              <w:rPr>
                <w:rFonts w:ascii="Times New Roman" w:hAnsi="Times New Roman" w:cs="Times New Roman"/>
                <w:lang w:val="kk-KZ"/>
              </w:rPr>
              <w:br/>
              <w:t xml:space="preserve">3. Қолымызбен </w:t>
            </w:r>
            <w:proofErr w:type="spellStart"/>
            <w:r>
              <w:rPr>
                <w:rFonts w:ascii="Times New Roman" w:hAnsi="Times New Roman" w:cs="Times New Roman"/>
              </w:rPr>
              <w:t>билейміз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4. Тек-тек-тек!</w:t>
            </w:r>
            <w:r>
              <w:rPr>
                <w:rFonts w:ascii="Times New Roman" w:hAnsi="Times New Roman" w:cs="Times New Roman"/>
              </w:rPr>
              <w:br/>
              <w:t>5. Алақанымызды ұрайық.</w:t>
            </w:r>
            <w:r>
              <w:rPr>
                <w:rFonts w:ascii="Times New Roman" w:hAnsi="Times New Roman" w:cs="Times New Roman"/>
              </w:rPr>
              <w:br/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Басымызды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қимылдатайық.</w:t>
            </w:r>
            <w:r>
              <w:rPr>
                <w:rFonts w:ascii="Times New Roman" w:hAnsi="Times New Roman" w:cs="Times New Roman"/>
              </w:rPr>
              <w:br/>
              <w:t xml:space="preserve">7. </w:t>
            </w:r>
            <w:proofErr w:type="gramStart"/>
            <w:r>
              <w:rPr>
                <w:rFonts w:ascii="Times New Roman" w:hAnsi="Times New Roman" w:cs="Times New Roman"/>
              </w:rPr>
              <w:t>Айна</w:t>
            </w:r>
            <w:proofErr w:type="gramEnd"/>
            <w:r>
              <w:rPr>
                <w:rFonts w:ascii="Times New Roman" w:hAnsi="Times New Roman" w:cs="Times New Roman"/>
              </w:rPr>
              <w:t xml:space="preserve">ға қарап </w:t>
            </w:r>
            <w:proofErr w:type="spellStart"/>
            <w:r>
              <w:rPr>
                <w:rFonts w:ascii="Times New Roman" w:hAnsi="Times New Roman" w:cs="Times New Roman"/>
              </w:rPr>
              <w:t>билейміз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 xml:space="preserve">8. Хоккей </w:t>
            </w:r>
            <w:proofErr w:type="spellStart"/>
            <w:r>
              <w:rPr>
                <w:rFonts w:ascii="Times New Roman" w:hAnsi="Times New Roman" w:cs="Times New Roman"/>
              </w:rPr>
              <w:t>ойнаймыз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футбол </w:t>
            </w:r>
            <w:proofErr w:type="spellStart"/>
            <w:r>
              <w:rPr>
                <w:rFonts w:ascii="Times New Roman" w:hAnsi="Times New Roman" w:cs="Times New Roman"/>
              </w:rPr>
              <w:t>ойнаймыз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 xml:space="preserve">9. Күшімізді көрсетейік, </w:t>
            </w:r>
            <w:proofErr w:type="spellStart"/>
            <w:r>
              <w:rPr>
                <w:rFonts w:ascii="Times New Roman" w:hAnsi="Times New Roman" w:cs="Times New Roman"/>
              </w:rPr>
              <w:t>билейік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 xml:space="preserve">10. Қоянмен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секіреміз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11. Ұшы</w:t>
            </w:r>
            <w:proofErr w:type="gramStart"/>
            <w:r>
              <w:rPr>
                <w:rFonts w:ascii="Times New Roman" w:hAnsi="Times New Roman" w:cs="Times New Roman"/>
              </w:rPr>
              <w:t>п-</w:t>
            </w:r>
            <w:proofErr w:type="gramEnd"/>
            <w:r>
              <w:rPr>
                <w:rFonts w:ascii="Times New Roman" w:hAnsi="Times New Roman" w:cs="Times New Roman"/>
              </w:rPr>
              <w:t>ұшып алайық.</w:t>
            </w:r>
            <w:r>
              <w:rPr>
                <w:rFonts w:ascii="Times New Roman" w:hAnsi="Times New Roman" w:cs="Times New Roman"/>
              </w:rPr>
              <w:br/>
              <w:t xml:space="preserve">12. Қатты </w:t>
            </w:r>
            <w:proofErr w:type="spellStart"/>
            <w:r>
              <w:rPr>
                <w:rFonts w:ascii="Times New Roman" w:hAnsi="Times New Roman" w:cs="Times New Roman"/>
              </w:rPr>
              <w:t>одан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 қатты.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Сендерге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ұнады 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BA7F25" w:rsidRPr="00BA7F25" w:rsidTr="00BA7F25">
        <w:trPr>
          <w:trHeight w:val="40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Жаңа материалмен жұмыс.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Оқушылармен амандасу, кезекшімен сұхбат. Құрал – жабдықтарын тексеріп шығу. Оқушылардың зейінін сабаққа аудару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7F25" w:rsidRDefault="00BA7F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ауласына танымжорық ұйымдастыру, танымжорықтың мақсаты мен міндеттерін түсіндіру.</w:t>
            </w:r>
          </w:p>
          <w:p w:rsidR="00BA7F25" w:rsidRDefault="00BA7F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Кіріспе әңгіме.</w:t>
            </w:r>
          </w:p>
          <w:p w:rsidR="00BA7F25" w:rsidRDefault="00BA7F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Көкжиек дегеніміз біздің төңірегіміздегі көзіміз жеткен жерге дейінгі кеңістік. </w:t>
            </w:r>
          </w:p>
          <w:p w:rsidR="00BA7F25" w:rsidRDefault="00BA7F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Көкжиектің негізгі төрт тұсы ажыратылады. Олар: солтүстік, оңтүстік, батыс және шығыс. Көкжиек тұстары талтүсте (сағат 12-де) көлеңкеге қарап анықтауға болады. Ол үшін арқаңды күнге беріп тұр.  Сенің көлеңкең солтүстікті көрсетеді.  Арқы жағың – шығыс, сол жағың батыс болады. </w:t>
            </w:r>
          </w:p>
        </w:tc>
      </w:tr>
      <w:tr w:rsidR="00BA7F25" w:rsidRPr="00BA7F25" w:rsidTr="00BA7F25">
        <w:trPr>
          <w:trHeight w:val="40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Ой толғаныс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Күзге қатысты суреттерді сызба арқылы корсету.</w:t>
            </w:r>
            <w:r>
              <w:rPr>
                <w:rFonts w:ascii="Times New Roman" w:hAnsi="Times New Roman" w:cs="Times New Roman"/>
                <w:lang w:val="kk-KZ"/>
              </w:rPr>
              <w:br/>
              <w:t>Күзге байланысты суреттердің сызба арқылы біріктіру.</w:t>
            </w:r>
          </w:p>
        </w:tc>
      </w:tr>
      <w:tr w:rsidR="00BA7F25" w:rsidRPr="00BA7F25" w:rsidTr="00BA7F25">
        <w:trPr>
          <w:trHeight w:val="40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Үйге тапсырма беру. 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мазмұнын айту. Күз туралы өлең жолдарын жаттау.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A7F25" w:rsidRPr="00BA7F25" w:rsidTr="00BA7F25">
        <w:trPr>
          <w:trHeight w:val="40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Сабаққа жақсы қатысқан оқушыларды бағалап, баға қою.</w:t>
            </w:r>
          </w:p>
        </w:tc>
      </w:tr>
      <w:tr w:rsidR="00BA7F25" w:rsidTr="00BA7F25">
        <w:trPr>
          <w:trHeight w:val="112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8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25" w:rsidRDefault="00BA7F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бір-біріне деген тілектерін жапырақтарға жазып, мәуе ағашына жапсырады.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стикер</w:t>
            </w:r>
            <w:proofErr w:type="spellEnd"/>
          </w:p>
        </w:tc>
      </w:tr>
    </w:tbl>
    <w:p w:rsidR="00BA7F25" w:rsidRDefault="00BA7F25" w:rsidP="00BA7F25">
      <w:pPr>
        <w:rPr>
          <w:rFonts w:ascii="Arial" w:hAnsi="Arial" w:cs="Arial"/>
          <w:lang w:val="kk-KZ"/>
        </w:rPr>
      </w:pPr>
    </w:p>
    <w:sectPr w:rsidR="00BA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A7F25"/>
    <w:rsid w:val="00BA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F25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BA7F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>Grizli777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2015-12-17T11:10:00Z</dcterms:created>
  <dcterms:modified xsi:type="dcterms:W3CDTF">2015-12-17T11:10:00Z</dcterms:modified>
</cp:coreProperties>
</file>