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D8" w:rsidRPr="00160FD8" w:rsidRDefault="00160FD8" w:rsidP="00160FD8">
      <w:pPr>
        <w:pStyle w:val="a3"/>
        <w:jc w:val="center"/>
        <w:rPr>
          <w:rFonts w:ascii="Times New Roman" w:hAnsi="Times New Roman" w:cs="Times New Roman"/>
          <w:b/>
          <w:sz w:val="28"/>
          <w:szCs w:val="28"/>
        </w:rPr>
      </w:pPr>
      <w:r w:rsidRPr="00160FD8">
        <w:rPr>
          <w:rFonts w:ascii="Times New Roman" w:hAnsi="Times New Roman" w:cs="Times New Roman"/>
          <w:b/>
          <w:sz w:val="28"/>
          <w:szCs w:val="28"/>
        </w:rPr>
        <w:t>Круглый стол с педагогами</w:t>
      </w:r>
    </w:p>
    <w:p w:rsidR="00160FD8" w:rsidRDefault="00160FD8" w:rsidP="00160FD8">
      <w:pPr>
        <w:pStyle w:val="a3"/>
        <w:jc w:val="center"/>
        <w:rPr>
          <w:rFonts w:ascii="Times New Roman" w:hAnsi="Times New Roman" w:cs="Times New Roman"/>
          <w:b/>
          <w:sz w:val="28"/>
          <w:szCs w:val="28"/>
        </w:rPr>
      </w:pPr>
      <w:r w:rsidRPr="00160FD8">
        <w:rPr>
          <w:rFonts w:ascii="Times New Roman" w:hAnsi="Times New Roman" w:cs="Times New Roman"/>
          <w:b/>
          <w:sz w:val="28"/>
          <w:szCs w:val="28"/>
        </w:rPr>
        <w:t>«Как завоевать и сохранить доверие ребенка»</w:t>
      </w:r>
    </w:p>
    <w:p w:rsidR="00160FD8" w:rsidRPr="00160FD8" w:rsidRDefault="00160FD8" w:rsidP="00160FD8">
      <w:pPr>
        <w:pStyle w:val="a3"/>
        <w:jc w:val="center"/>
        <w:rPr>
          <w:rFonts w:ascii="Times New Roman" w:hAnsi="Times New Roman" w:cs="Times New Roman"/>
          <w:b/>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Отношения с учениками, основанные на взаимном доверии и уважении, - это ли не мечта каждого педагога? Если каждый из опытных наставников имеет в запасе несколько личных секретов, как расположить к себе учеников, то для начинающих учителей этот вопрос особенно актуален.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Доверие ученика является очень ценным ресурсом для учителя, показателем сплоченности и моральной зрелости тандема «педагог-школьник». Настоящему профессионалу под силу создание не только рабочей, но и дружеской, доверительной обстановки на уроке. Такой учитель может по праву гордиться установленными отношениями со своими воспитанниками. Педагог, которому удалось завоевать расположение учеников, вправе рассчитывать на соответствующую отдачу, к примеру, на повышение интереса и мотивации к изучению своего предмета. </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Как расположить к себе учеников? У каждого опытного учителя найдется свой ответ на этот вопрос. Эффективные рекомендации относительно того, как завоевать доверие школьников.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b/>
          <w:sz w:val="28"/>
          <w:szCs w:val="28"/>
        </w:rPr>
      </w:pPr>
      <w:r w:rsidRPr="00160FD8">
        <w:rPr>
          <w:rFonts w:ascii="Times New Roman" w:hAnsi="Times New Roman" w:cs="Times New Roman"/>
          <w:b/>
          <w:sz w:val="28"/>
          <w:szCs w:val="28"/>
        </w:rPr>
        <w:t xml:space="preserve">В поисках доверия: 10 советов  педагогу </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1. Ищите в отношениях золотую середину!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Может ли учитель рассчитывать на доверительные отношения с учениками, следуя в работе принципу «все будет так, как я сказал, возражения не принимаются»? Запугать детей таким подходом очень просто, а вот расположить к себе не получится. Но это совершенно не означает, что нужно во всем идти на поводу у своих воспитанников.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Найдите определенный баланс – золотую середину. Выйдите на один уровень общения со школьниками, сохранив при этом нужную дистанцию. Главное, чтобы дети почувствовали, что их педагог – это хороший, приятный, открытый человек, интересная личность. Именно  таким людям дети доверяют и тянутся к ним.</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2.    Интересуйтесь своими учениками!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Много ли учителей могут рассказать о своих учениках что-то большее, чем фамилия, имя и успеваемость по предмету? (Кстати, чем быстрее вы запомните  новых учеников, тем лучше будете выглядеть в их глазах) Многие ли знают, чем живут их ученики, что любят, а чего терпеть не могут, чем увлекаются, к чему стремятся? Безусловно, эта задача не самая простая, особенно для педагога, имеющего большую нагрузку. Но знать хотя бы несколько индивидуальных особенностей ученика – значит уже обладать неоспоримыми преимуществами.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К примеру, расскажите ученику, что вы знаете о его достижениях в плавании, и гордитесь им! Поверьте, тот факт, что учителю интересны его личные достижения, не оставит ребенка равнодушным. А разве сложно в начале урока искренне поинтересоваться, как у ребят дела? Много времени такая беседа не отнимет, а небольшой мостик между педагогом и учениками будет возведен.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3.    Будьте открыты с учениками!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Искренность и открытость учителя воспринимается детьми как особая степень доверия. И отвечают они, как правило, тем же. Приведем простой пример. Многим из нас знакома ситуация, когда с самого утра абсолютно не складывается день. Почему бы открыто не сказать об этом ученикам? Они оценят вашу откровенность, и вряд ли кому-то придет в голову огорчать любимого учителя своим поведением.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4.    Станьте примером и защитником для учеников!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Не уставайте лично демонстрировать своим ученикам пример ответственности, доброжелательности, справедливости, человечности, целеустремленности. Всегда выполняйте данные ребятам обещания, доводите начатое дело до конца. Умейте вовремя вступиться за своих учеников, защитить их от обид.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5.    Говорите ученикам правду!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Рассмотрим такой пример. Очень часто школьников интересует, как изученный на уроке материал может пригодиться в дальнейшей жизни. И учитель начинает старательно доказывать, что без знания этой теоремы или гипотезы в жизни придется очень туго. Дети чувствуют, что это далеко не так, и определенная степень доверия к педагогу утрачивается. Не лучше ли учителю быть изначально честным со своими воспитанниками?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6.    Избегайте шаблонов в работе!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Постарайтесь сделать каждый урок необычным и интересным! Чтобы стать любимым учителем, к которому ребята спешат на каждое занятие, нужно признать на помощь сердце, душу и интуицию! Даже такое рутинное дело, как проверка домашнего задания, может стать настоящей изюминкой урока.</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7.    Хвалите и поддерживайте учеников!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Не упускайте возможности заслуженно подчеркнуть значимость достижений учеников, не оставляйте незамеченными их успехи,  хвалите за приложенные </w:t>
      </w:r>
      <w:r w:rsidRPr="00160FD8">
        <w:rPr>
          <w:rFonts w:ascii="Times New Roman" w:hAnsi="Times New Roman" w:cs="Times New Roman"/>
          <w:sz w:val="28"/>
          <w:szCs w:val="28"/>
        </w:rPr>
        <w:lastRenderedPageBreak/>
        <w:t>усилия и старания. Научитесь поддерживать воспитанников и в неудачах. Школьнику важно понять, что любые ошибки являются ценным опытом на пути к достижению поставленной цели.   Однако помните, хвалить детей нужно правильно!</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8.    Запаситесь терпением!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Постарайтесь не ругать и не раздражаться на учеников, если они, к примеру, не понимают элементарных, на ваш взгляд, вещей. Делайте свою работу терпеливо! Контролируйте себя, старайтесь не переходить на повышенные тона в разговоре, многим детям непонятны резкие перепады настроения учителя. Не употребляйте слова, которые могут обидеть ученика, снизить его самооценку. Прислушивайтесь к мнению своих учеников, научитесь договариваться с ними, идти на компромисс. В сложной ситуации поставьте себя на место ребенка, это поможет понять его и найти правильное решение.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9.    Станьте источником оптимизма!</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Вспомните, с чего начинается дружба в известной детской песенке! Не скупитесь на  искреннюю улыбку! Помните о том, что дети очень чувствительны к настроению взрослых. Постарайтесь обучать предмету легко, заряжайте ребят оптимизмом! Это сделает их более уверенными в своих силах, избавит от ненужных страхов. Заручиться доверием учеников педагогу поможет и отличное чувство юмора. Ведь дети по натуре – большие весельчаки!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10.    Сохраняйте  доверие!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Завоевав расположение школьников, приложите все усилия, чтобы его сохранить! А для этого бывает достаточно просто уместно пошутить или от души похвалить ребят. Главный же совет, как завоевать и сохранить доверие учеников, заключается в искренней любви и уважении к детям, в желании подарить своим воспитанникам лучшее из того, что в ваших силах! Желаем вам успехов на этом пути! </w:t>
      </w: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Заповеди известного педагога советского периода И.Е. Синицы, с которыми он обратился к учителям со страниц своей книги «О такте и мастерстве».</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1. Берегите высокое, благородное звание учителя. Помните, что личность учащихся воспитывается личностью их учителя. Пусть ваше служение Родине, ваше отношение к труду, ваше гражданское лицо и ваше поведение среди людей будут достойны для подражания!</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2. Уважайте человека в ваших учениках. Берегите и развивайте их человеческое достоинство. С развитием человеческого достоинства у </w:t>
      </w:r>
      <w:r w:rsidRPr="00160FD8">
        <w:rPr>
          <w:rFonts w:ascii="Times New Roman" w:hAnsi="Times New Roman" w:cs="Times New Roman"/>
          <w:sz w:val="28"/>
          <w:szCs w:val="28"/>
        </w:rPr>
        <w:lastRenderedPageBreak/>
        <w:t>учащихся развиваются и другие лучшие гражданские качества. Берегите и собственное достоинство. Учитель, который не бережет собственного достоинства, не сумеет воспитать его у учеников.</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3. Будьте ближе к своим воспитанникам. Они ваши друзья. Они не забывают, что вы их учителя, что вы имеете больше прав, чем они, но не любят, когда вы часто демонстрируете им свои права.</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4. Меняйте свою тактику во взаимоотношениях с учениками в зависимости от их возраста и духовного развития. Пусть она будет все более гибкой, динамичной и все менее демонстративной. Будьте такими же изобретательными и требовательными в выборе методов воспитания, как и в методах обучения. Избегайте излишней прямолинейности, штампованных нотаций и поучений. Отдавайте предпочтение недемонстративным подсказкам, ненавязчивым советам. Наиболее действенно то убеждение, которое было воспринято как свое собственное.</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5. Пользуйтесь всем диапазоном педагогической стимуляции, но при общей умеренности будьте более щедрыми на похвалы и более скупыми на наказания. Научитесь пользоваться всеми своими выразительными средствами, взглядом, мимикой, жестами, но избегайте всяческих резкостей, которые находятся на грани допустимых проявлений человеческих эмоций.</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6. Научитесь владеть своим голосом, интонировать свою речь, но избегайте крика. Крик унижает вас как педагога, уменьшает ваши возможности сближения с учениками. Крик свидетельствует только о вашем бессилии.</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7. Избегайте решений, в целесообразности которых вы не уверены. Не принимайте решений в состоянии раздраженности, прибегайте к методу отсрочки, который даст вам возможность разумно употребить свое право, а ученикам — разумно подчиниться ему.</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8. Посещайте уроки опытных учителей, наблюдайте, как они контактируют с учениками, какие делают замечания, как слушают учащихся, как сидят, как ходят по классу. Все может вам пригодиться. Умение контактировать с учащимися приобретается, как и все другие умения.</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9. Будьте внимательны к желанию каждого отдельного ученика утвердиться в коллективе сверстников. Успех окрыляет человека, неуспех — угнетает. Ищите повод похвалить ученика, каким бы педагогически запущенным он ни был. Если нужно, создайте такой повод. Каждый ученик должен верить в свои силы и возможности. Ищите сближения с целым классом и с отдельными учениками. Найдите время и повод побыть с учеником наедине, постарайтесь встретиться с ним как будто случайно: на улице, в парке, на стадионе. Если вы будете тактичны, ненавязчивы, вы сблизитесь с этим учеником и в определенной мере со всем классом.</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10. Несите родителям радость в дом. Не злоупотребляйте жалобами родителям на их детей. Дисциплина, установленная другими, а не вами, малоэффективна. Ваши взаимоотношения с учащимися — прежде всего ваше дело и ваша обязанность.</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11. Покажите ученикам при удобном случае все лучшее, что есть у вас (свои дополнительные способности, умения, навыки), но не привлекайте к </w:t>
      </w:r>
      <w:r w:rsidRPr="00160FD8">
        <w:rPr>
          <w:rFonts w:ascii="Times New Roman" w:hAnsi="Times New Roman" w:cs="Times New Roman"/>
          <w:sz w:val="28"/>
          <w:szCs w:val="28"/>
        </w:rPr>
        <w:lastRenderedPageBreak/>
        <w:t>себе особого внимания. Помните о своих коллегах. Скромность педагога высоко ценится как в учительском, так и в ученическом коллективе.</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12. Берегите доверие своих учеников. Доверие к вам — это сердцевина ваших отношений с учениками, окно в их душу. Потеряв доверие одного ученика, вы можете потерять доверие всего класса.</w:t>
      </w:r>
    </w:p>
    <w:p w:rsid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13. Воспитывайте у учащихся высокие чувства гражданина, уважение к людям труда, любовь к своей Родине, готовность отдать для ее блага свои силы.</w:t>
      </w:r>
    </w:p>
    <w:p w:rsidR="00160FD8" w:rsidRDefault="00160FD8" w:rsidP="00160FD8">
      <w:pPr>
        <w:pStyle w:val="a3"/>
        <w:rPr>
          <w:rFonts w:ascii="Times New Roman" w:hAnsi="Times New Roman" w:cs="Times New Roman"/>
          <w:sz w:val="28"/>
          <w:szCs w:val="28"/>
        </w:rPr>
      </w:pPr>
    </w:p>
    <w:p w:rsidR="00160FD8" w:rsidRPr="00160FD8" w:rsidRDefault="00160FD8" w:rsidP="00160FD8">
      <w:pPr>
        <w:pStyle w:val="a3"/>
        <w:rPr>
          <w:rFonts w:ascii="Times New Roman" w:hAnsi="Times New Roman" w:cs="Times New Roman"/>
          <w:sz w:val="28"/>
          <w:szCs w:val="28"/>
        </w:rPr>
      </w:pPr>
      <w:r>
        <w:rPr>
          <w:rFonts w:ascii="Times New Roman" w:hAnsi="Times New Roman" w:cs="Times New Roman"/>
          <w:sz w:val="28"/>
          <w:szCs w:val="28"/>
        </w:rPr>
        <w:t xml:space="preserve"> В конце беседы учителя делятся своими методами по завоеванию доверия школьников.</w:t>
      </w:r>
    </w:p>
    <w:p w:rsidR="00160FD8" w:rsidRPr="00160FD8" w:rsidRDefault="00160FD8" w:rsidP="00160FD8">
      <w:pPr>
        <w:pStyle w:val="a3"/>
        <w:rPr>
          <w:rFonts w:ascii="Times New Roman" w:hAnsi="Times New Roman" w:cs="Times New Roman"/>
          <w:sz w:val="28"/>
          <w:szCs w:val="28"/>
        </w:rPr>
      </w:pPr>
      <w:r w:rsidRPr="00160FD8">
        <w:rPr>
          <w:rFonts w:ascii="Times New Roman" w:hAnsi="Times New Roman" w:cs="Times New Roman"/>
          <w:sz w:val="28"/>
          <w:szCs w:val="28"/>
        </w:rPr>
        <w:t xml:space="preserve">   </w:t>
      </w:r>
    </w:p>
    <w:p w:rsidR="00676C94" w:rsidRPr="00160FD8" w:rsidRDefault="00676C94">
      <w:pPr>
        <w:rPr>
          <w:rFonts w:ascii="Times New Roman" w:hAnsi="Times New Roman" w:cs="Times New Roman"/>
          <w:sz w:val="28"/>
          <w:szCs w:val="28"/>
        </w:rPr>
      </w:pPr>
    </w:p>
    <w:sectPr w:rsidR="00676C94" w:rsidRPr="00160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60FD8"/>
    <w:rsid w:val="00160FD8"/>
    <w:rsid w:val="0067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60FD8"/>
    <w:pPr>
      <w:spacing w:after="0" w:line="240" w:lineRule="auto"/>
    </w:pPr>
    <w:rPr>
      <w:rFonts w:ascii="Consolas" w:eastAsiaTheme="minorHAnsi" w:hAnsi="Consolas"/>
      <w:sz w:val="21"/>
      <w:szCs w:val="21"/>
      <w:lang w:eastAsia="en-US"/>
    </w:rPr>
  </w:style>
  <w:style w:type="character" w:customStyle="1" w:styleId="a4">
    <w:name w:val="Текст Знак"/>
    <w:basedOn w:val="a0"/>
    <w:link w:val="a3"/>
    <w:uiPriority w:val="99"/>
    <w:rsid w:val="00160FD8"/>
    <w:rPr>
      <w:rFonts w:ascii="Consolas" w:eastAsiaTheme="minorHAnsi"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1518</Words>
  <Characters>8657</Characters>
  <Application>Microsoft Office Word</Application>
  <DocSecurity>0</DocSecurity>
  <Lines>72</Lines>
  <Paragraphs>20</Paragraphs>
  <ScaleCrop>false</ScaleCrop>
  <Company>Reanimator Extreme Edition</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2015-12-09T10:08:00Z</dcterms:created>
  <dcterms:modified xsi:type="dcterms:W3CDTF">2015-12-09T10:11:00Z</dcterms:modified>
</cp:coreProperties>
</file>