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64" w:rsidRDefault="004B1164" w:rsidP="004B1164">
      <w:pPr>
        <w:spacing w:after="0" w:line="240" w:lineRule="auto"/>
        <w:rPr>
          <w:rFonts w:ascii="Times New Roman" w:hAnsi="Times New Roman" w:cs="Times New Roman"/>
          <w:spacing w:val="4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45"/>
          <w:sz w:val="24"/>
          <w:szCs w:val="24"/>
          <w:lang w:eastAsia="ru-RU"/>
        </w:rPr>
        <w:t>Конспект урока по литературе</w:t>
      </w:r>
    </w:p>
    <w:p w:rsidR="0070337A" w:rsidRDefault="0070337A" w:rsidP="004B1164">
      <w:pPr>
        <w:spacing w:after="0" w:line="240" w:lineRule="auto"/>
        <w:rPr>
          <w:rFonts w:ascii="Times New Roman" w:hAnsi="Times New Roman" w:cs="Times New Roman"/>
          <w:spacing w:val="4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45"/>
          <w:sz w:val="24"/>
          <w:szCs w:val="24"/>
          <w:lang w:eastAsia="ru-RU"/>
        </w:rPr>
        <w:t>Класс: 6</w:t>
      </w:r>
      <w:bookmarkStart w:id="0" w:name="_GoBack"/>
      <w:bookmarkEnd w:id="0"/>
    </w:p>
    <w:p w:rsid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45"/>
          <w:sz w:val="24"/>
          <w:szCs w:val="24"/>
          <w:lang w:eastAsia="ru-RU"/>
        </w:rPr>
        <w:t xml:space="preserve">Тема: 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МИФЫ ДРЕВНЕЙ ГРЕЦИИ. ПОДВИГИ ГЕРАКЛА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Тип: комбинированный</w:t>
      </w:r>
    </w:p>
    <w:p w:rsid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pacing w:val="45"/>
          <w:sz w:val="24"/>
          <w:szCs w:val="24"/>
          <w:lang w:eastAsia="ru-RU"/>
        </w:rPr>
        <w:t>Цели: </w:t>
      </w:r>
      <w:r>
        <w:rPr>
          <w:rFonts w:ascii="Times New Roman" w:hAnsi="Times New Roman" w:cs="Times New Roman"/>
          <w:spacing w:val="45"/>
          <w:sz w:val="24"/>
          <w:szCs w:val="24"/>
          <w:lang w:eastAsia="ru-RU"/>
        </w:rPr>
        <w:t>1.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дать понятие о мифе; познакомить учащихся с «Подвигами Геракла»; учить пересказывать, делая самостоятельные выводы.</w:t>
      </w:r>
    </w:p>
    <w:p w:rsid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Формирование навыка беглого чтения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Воспитание поликультурной личности</w:t>
      </w:r>
    </w:p>
    <w:p w:rsidR="004B1164" w:rsidRPr="004B1164" w:rsidRDefault="004B1164" w:rsidP="004B1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pacing w:val="45"/>
          <w:sz w:val="24"/>
          <w:szCs w:val="24"/>
          <w:lang w:eastAsia="ru-RU"/>
        </w:rPr>
        <w:t>Ход урока</w:t>
      </w:r>
    </w:p>
    <w:p w:rsid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I.Орг момент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Этап подготовки к активному восприятию материала</w:t>
      </w:r>
    </w:p>
    <w:p w:rsid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Миф</w:t>
      </w:r>
    </w:p>
    <w:p w:rsid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Мифологема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Назовите мифологии , которые вам известны</w:t>
      </w:r>
    </w:p>
    <w:p w:rsidR="004B1164" w:rsidRPr="004B1164" w:rsidRDefault="004B1164" w:rsidP="004B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Мифы – это огромная сокровищница художественных образов, прекрасных произведений искусства. Они помогут вам понять многие произведения мировой живописи, музыки, поэзии.</w:t>
      </w:r>
    </w:p>
    <w:p w:rsidR="004B1164" w:rsidRPr="004B1164" w:rsidRDefault="004B1164" w:rsidP="004B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А что такое </w:t>
      </w:r>
      <w:r w:rsidRPr="004B116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миф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? С греческого это слово переводится как «предание, сказание». Появились мифы задолго до возникновения письменности; складывались они не для развлечения, а для объяснения, осмысления того, что происходило в мире.</w:t>
      </w:r>
    </w:p>
    <w:p w:rsidR="004B1164" w:rsidRDefault="004B1164" w:rsidP="004B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У разных народов была своя мифология. Но представления древних о мире были сходны, поэтому, читая мифы Древней Греции, мифы древних славян, североамериканских индейцев или скандинавские мифы, мы обнаружим в них много общего: рождение мира из стихий, властителями которых были титаны (великаны), затем появляются боги, победившие титанов. Они покровительствуют одним, препятствуют другим, определяют их судьбу.</w:t>
      </w:r>
    </w:p>
    <w:p w:rsidR="004B1164" w:rsidRDefault="004B1164" w:rsidP="004B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Новая тема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Геракл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(Геркулес, древнегреческое Ἡρακλῆς, латинское Herculēs) — величайший </w:t>
      </w:r>
      <w:hyperlink r:id="rId6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герой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древнегреческой мифологии, сын </w:t>
      </w:r>
      <w:hyperlink r:id="rId7" w:tooltip="Бог - кто это?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бога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Зевса и смертной женщины Алкмены. Наделенный необычайной силой, он совершил множество подвигов; наиболее известен цикл сказаний о 12 подвигах Геракла; кроме того, Геракл освободил Прометея, победил Антея, сражался с кентаврами. Культ Геракла был очень популярен в </w:t>
      </w:r>
      <w:hyperlink r:id="rId8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Греции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, через </w:t>
      </w:r>
      <w:hyperlink r:id="rId9" w:tooltip="Греки - описание народа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греческих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колонистов он рано распространился в</w:t>
      </w:r>
      <w:hyperlink r:id="rId10" w:tooltip="Италия - описание государства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Италии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, где он почитался под именем Геркулеса. В северном полушарии неба расположено </w:t>
      </w:r>
      <w:hyperlink r:id="rId11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созвездие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Геркулес.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Рождение  Геракла и его детство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Зевс принял облик мужа и двоюродного брата Алкмены, фиванского </w:t>
      </w:r>
      <w:hyperlink r:id="rId12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царя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Амфитриона из Трезен, чтобы зачать Геракла. Зевс остановил солнце, и их ночь длилась трое суток. В ночь, когда Геракл должен был родиться, Гера заставила Зевса поклясться, что тот из </w:t>
      </w:r>
      <w:hyperlink r:id="rId13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рода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Персея, кто родится сегодня, будет верховным царем. Зевс говорит богам, что следующий младенец, который относится к роду Персея, будет владыкой Пелопонесса. Гера, </w:t>
      </w:r>
      <w:hyperlink r:id="rId14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жена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Зевса, догадывается, что муж ее обманул. Она задерживает рождение Геракла у его матери и ускоряет рождение недоношенного Еврисфея, сына Сфенела (двоюродный дед Геракла) и Никиппы, также персеид. Нарушить клятву Зевс не может, и </w:t>
      </w:r>
      <w:hyperlink r:id="rId15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власть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получает Еврисфей. Так Геракл долгие годы находится на службе у своего трусливого родственника.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Согласно римскому поэту </w:t>
      </w:r>
      <w:hyperlink r:id="rId16" w:tooltip="Биография римского поэта Овидия. Родился в 43 до н. э. Скончался около 18 н. э.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Овидию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, день рождения Геракла праздновался в день зимнего солнцеворота, как и дни рождения других календарных богов. Как говорил Феокрит, Гераклу было десять месяцев, когда солнце покидало двенадцатое созвездие </w:t>
      </w:r>
      <w:hyperlink r:id="rId17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Зодиака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, то значит — Алкмена родила его в день </w:t>
      </w:r>
      <w:hyperlink r:id="rId18" w:tooltip="Весна - описание времени года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весеннего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 xml:space="preserve"> равноденствия, когда италийцы, 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вавилоняне и другие </w:t>
      </w:r>
      <w:hyperlink r:id="rId19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народы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праздновали </w:t>
      </w:r>
      <w:hyperlink r:id="rId20" w:tooltip="Новый год - история праздника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Новый год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. Тогда понятно, почему про Зевса сказано, что он осветил чертог, где происходили роды.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При рождении Геракла назвали Алкид (Ἀλκείδης) — «потомок Алкея» (отец Амфитриона, сын Персея), Алкей - дед Геракла. Другой его дед - Электрион, отец Алкмены, сын Персея, царь Микен, муж Анаксо; был случайно убит Амфитрионом. Алкид до перемены </w:t>
      </w:r>
      <w:hyperlink r:id="rId21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имени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был известен как Палемон.</w:t>
      </w:r>
    </w:p>
    <w:tbl>
      <w:tblPr>
        <w:tblW w:w="9013" w:type="dxa"/>
        <w:tblCellSpacing w:w="0" w:type="dxa"/>
        <w:shd w:val="clear" w:color="auto" w:fill="FFFF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3"/>
      </w:tblGrid>
      <w:tr w:rsidR="004B1164" w:rsidRPr="004B1164" w:rsidTr="00E7324E">
        <w:trPr>
          <w:trHeight w:val="204"/>
          <w:tblCellSpacing w:w="0" w:type="dxa"/>
        </w:trPr>
        <w:tc>
          <w:tcPr>
            <w:tcW w:w="9013" w:type="dxa"/>
            <w:shd w:val="clear" w:color="auto" w:fill="FFFFEE"/>
            <w:vAlign w:val="center"/>
            <w:hideMark/>
          </w:tcPr>
          <w:p w:rsidR="004B1164" w:rsidRPr="004B1164" w:rsidRDefault="004B1164" w:rsidP="00E732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 оказалась приемной матерью Геракла (миф о Зевсе и Рее). Афина обманом заставила Геру </w:t>
            </w:r>
            <w:hyperlink r:id="rId22" w:tooltip="Вскармливание грудью" w:history="1">
              <w:r w:rsidRPr="004B1164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покормить грудью</w:t>
              </w:r>
            </w:hyperlink>
            <w:r w:rsidRPr="004B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Геракла. Младенец причинил богине боль, и она оторвала его от </w:t>
            </w:r>
            <w:hyperlink r:id="rId23" w:tooltip="Поведение женщины в постели в зависимости от формы ее груди" w:history="1">
              <w:r w:rsidRPr="004B1164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груди</w:t>
              </w:r>
            </w:hyperlink>
            <w:r w:rsidRPr="004B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Брызнувшая струя молока превратилась в Млечный Путь (вкусив этого молока, Геракл стал бессмертным).</w:t>
            </w:r>
          </w:p>
        </w:tc>
      </w:tr>
      <w:tr w:rsidR="004B1164" w:rsidRPr="004B1164" w:rsidTr="00E7324E">
        <w:trPr>
          <w:trHeight w:val="417"/>
          <w:tblCellSpacing w:w="0" w:type="dxa"/>
        </w:trPr>
        <w:tc>
          <w:tcPr>
            <w:tcW w:w="9013" w:type="dxa"/>
            <w:shd w:val="clear" w:color="auto" w:fill="FFFFEE"/>
            <w:vAlign w:val="center"/>
            <w:hideMark/>
          </w:tcPr>
          <w:p w:rsidR="004B1164" w:rsidRPr="004B1164" w:rsidRDefault="004B1164" w:rsidP="00E732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Когда Геракл был младенцем, к его колыбели ревнивая Гера подослала двух змей. Она захотела умертвить Геракла. Брат будущего героя, сын Алкмены и Амфитриона, увидавши змей, завизжал, и Геракл схватил и задушил змею голыми руками (вариант: безвредных змей подослал Амфитрион, чтобы разобраться, кто из близнецов полубог).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Миф о Геракле-младенце впервые встречается у Пиндара. Согласно Пиндару, герой был невысокого роста. Либо рост Геракла был 7 футов (2,06 м).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Он изображался: ребенком, душащим змей; юношей, отдыхающим после подвига или совершающим подвиг; могучим бородатым мужчиной, вооруженным палицей из дуба/ясеня/оливы) и одетым в шкуру убитого им Немейского </w:t>
      </w:r>
      <w:hyperlink r:id="rId24" w:tooltip="Гороскоп Льва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льва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Юность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В детстве Геракл был дафнофором (носящим лавр) и принес в дар Аполлону Исмению треножник.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Амфитрион пригласил для сыновей лучших учителей: Кастор (меч), Автолик (борьба), Эврит (лук).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Геракл - гонимый герой, он случайно убил лирой Лина, брата </w:t>
      </w:r>
      <w:hyperlink r:id="rId25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Орфея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; поэтому вынужден удалиться в лесистый Киферон.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Гераклу явились две нимфы: Порочность и Добродетель, они предложили ему выбор между легкой дорогой наслаждений и тернистым путем трудов и подвигов. Добродетель убедила Геракла пойти по своему пути следующими</w:t>
      </w:r>
      <w:hyperlink r:id="rId26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словами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: «Из того, что есть на свете полезного и славного, боги ничего не дают людям без труда и заботы: хочешь, чтобы боги были к тебе милостивы, надо чтить богов; хочешь быть </w:t>
      </w:r>
      <w:hyperlink r:id="rId27" w:tooltip="Что такое любовь?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любимым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друзьями, надо делать добро друзьям; желаешь пользоваться почётом в каком-нибудь городе, надо приносить пользу городу, хочешь возбуждать восторг всей </w:t>
      </w:r>
      <w:hyperlink r:id="rId28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Эллады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своими достоинствами, надо стараться делать добро Элладе. Друзьям моим приятно и без хлопот бывает вкушение пищи и питья, потому что они ждут, чтобы у них появилась потребность в этом. Сон у них слаще, чем у праздных; им не бывает тяжело оставлять его, и из-за него они не пренебрегают своими обязанностями.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 подвигов Геракла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Каноническую схему из 12 подвигов (ἔργα «деяния» или πόνοι «труды», «тяготы») впервые установил Писандр Родосский в </w:t>
      </w:r>
      <w:hyperlink r:id="rId29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поэме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«Геракла». Порядок подвигов не у всех авторов одинаков. Всего Пифия приказала Гераклу совершить 10 подвигов, но 2 из них Еврисфей не засчитал. Пришлось выполнить еще два и получилось 12. За 8 лет и один месяц он совершил первые 10 подвигов, за 12 лет — все.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1. Удушение Немейского льва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Убийство Лернейской гидры.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3. Истребление Стимфалийских птиц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4. Поимка Керинейской лани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5. Укрощение Эриманфского вепря и битва с кентаврами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6. Очистка авгиевых конюшен.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7. Укрощение критского быка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8. Похищение коней Диомеда, победа над царем Диомедом (бросавшим чужеземцев на съедение своим коням)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9. Похищение пояса Ипполиты, царицы амазонок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10. Похищение коров трёхголового великана Гериона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11. Похищение золотых яблок из сада Гесперид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12. Укрощение стража Аида — пса Цербера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 xml:space="preserve">. Геракл получил приказ от Еврисфея, он должен добыть шкуру льва, который живет возле </w:t>
      </w:r>
      <w:r w:rsidR="00E7324E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Немей. Никаким оружием 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льзя ранить этого льва.</w:t>
      </w:r>
    </w:p>
    <w:tbl>
      <w:tblPr>
        <w:tblW w:w="30" w:type="dxa"/>
        <w:tblCellSpacing w:w="0" w:type="dxa"/>
        <w:shd w:val="clear" w:color="auto" w:fill="FFFF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4B1164" w:rsidRPr="004B1164" w:rsidTr="00E7324E">
        <w:trPr>
          <w:tblCellSpacing w:w="0" w:type="dxa"/>
        </w:trPr>
        <w:tc>
          <w:tcPr>
            <w:tcW w:w="0" w:type="auto"/>
            <w:shd w:val="clear" w:color="auto" w:fill="FFFFEE"/>
            <w:vAlign w:val="center"/>
            <w:hideMark/>
          </w:tcPr>
          <w:p w:rsidR="004B1164" w:rsidRPr="004B1164" w:rsidRDefault="004B1164" w:rsidP="004B11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Геракл пытается поразить стрелами льва, но безуспешно. Тогда герой решает загнать льва в его логово и оглушает ударом дубины и душит руками. Когтями этого же убитого льва он снимает шкуру. Геракл надевает на себя шкуру немейского льва, и он становится неуязвим.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Немейский лев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в древнегреческой мифологии сын Тифона и Ехидны, лев чудовищной величины с невероятно твёрдой шкурой, отчего её не брало ни одно оружие. Либо рожден Ехидной и Орфом, вскормлен Герой, царствовал в области Апесанта, Немеи и Трета; либо выкормлен Селеной, либо порождение Селены. По Геродору и Анаксагору, упал с луны.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. Еврисфей заставляет Геракла убить ужасную гидру — девятиглавую змею. Она истребляет скот и дыханием убивает любого, кто пытается приблизиться к болоту, которое расположено рядом с городом Лерны.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У змеи герой отсекает несколько голов, но на каждом месте отсеченных голов вырастает две новых. Тогда Геракл зовет на помощь племянника Иолая, который прижигает огнем раны змеи, и головы больше не вырастают. Герой отсекает главную голову, которая обладает бессмертием, разрубает тело гидры, а острия стрел смазывает смертоносной желчью. Узнавши, что Гераклу помогал Иолай, Еврисфей не засчитывает этот подвиг Гераклу.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Лернейская гидра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(древнегреческое Ὕδρα, «водяная») — в древнегреческой мифологии дочь Тифона и Ехидны, змееподобное чудовище с ядовитым дыханием, обитавшее в подземных водах.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подвиг Геракла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на Стимфалийском болоте истребить Стимфалийских птиц-людоедов, у которых были железные перья, клюв и когти.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Стимфалийские птицы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в древнегреческой мифологии хищные птицы, жившие возле аркадского города Стимфала. Они были вскормлены Аресом и имели медные клювы, крылья и когти. Они нападали на людей и на </w:t>
      </w:r>
      <w:hyperlink r:id="rId30" w:tooltip="Звериный гороскоп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животных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. Самым грозным их оружием были перья, которые птицы сыпали на землю как стрелы. Они пожирали урожай в округе, либо также поедали людей. Согласно Павсанию, Стимфалидами называли птиц, водящихся в Аравии. В Стимфале был храм Артемиды Стимфалийской со статуями девушек с птичьими </w:t>
      </w:r>
      <w:hyperlink r:id="rId31" w:tooltip="Описание девушек по их ножкам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ногами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поимка живой Керинейской лани и доставка её в Микены. Это было трудное задание, поскольку догнать лань, не знающую усталости, никто не мог.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Керинейская лань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в древнегреческой мифологии чудесная, не знающая усталости лань Артемиды с золотыми рогами и медными ногами, обитавшая в Ойное. Ее посвятила Артемиде Таигета. Существо было послано Артемидой в Аркадию как наказание людям: лань опустошала поля. Согласно Каллимаху, ланей было пять, ростом больше быка, с золотыми рогами, они паслись у Анавра, четырех настигла Артемида и запрягла в свою колесницу, но одна по воле Геры убежала.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укрощение Эриманфского вепря, топчущего урожай и битва Кентаврами. Во время этого подвига Геракл случайно ранил стрелой, отравленной в яде лернейской гидры, кентавра Хирона, своего учителя. Кентавр умер в муках. (О Геракле и кентаврах говорилось в </w:t>
      </w:r>
      <w:hyperlink r:id="rId32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комедиях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Эпихарма, Тимокла, Линкея Самосского, Никохара, Офелиона, Феогнета).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Эриманфский вепрь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в древнегреческой мифологии огромный кабан, живший на горе Эриманфе и опустошавший окрестности города Псофиды в Аркадии на горе Лампея.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Кентавры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в греческой мифологии лесные или горные демоны, полулюди, полукони, пристрастные к вину спутники Диониса.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заключается в том, что Геракл должен очистить конюшни Авгия от большого количества зловонного навоза.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Герой предложил, чтоб ему отдали десятую часть табуна, и он очистит конюшни за один день. Царь согласился. Тогда Геракл благодаря своей силе отвёл в новое русло воды двух рек. И реки начали течь через скотный двор, промывая его полностью. Очистивши скотный двор, Авгий не захотел отдавать скот Гераклу. Тогда Геракл решил убить царя. И Еврисфей не засчитал Гераклу и этот подвиг из-за того что Геракл потребовал плату.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Авгий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(Авгей, Авгеас, древне-греческое Αὐγέᾱς, Αὐγείᾱς «блистающий») — в древнегреческой мифологии царь племени эпеев в Элиде, сын Гелиоса и Гирмины, обладал многочисленными стадами, для которых были выстроены на скотном дворе огромные конюшни (так называемые «Авгиевы конюшни», в которых на самом деле содержались прежде всего быки и козы). Упомянут в «Илиаде» в рассказе Нестора (XI 701).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прекрасного быка бог </w:t>
      </w:r>
      <w:hyperlink r:id="rId33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Посейдон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подарил критскому царю Миносу, для того чтоб Минос мог принести быка в жертву морскому богу. А Минос не хочет убивать быка. Тогда бог послал на быка бешенство. Бык опустошил остров и всех жителей города держал в страхе. Геракл, отправившись на остров Крит, борется с быком, но все-таки укротил его и, держа его на спине, переплыл море. Гераклу потребовалось несколько дней, чтобы укротить свирепого критского быка.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Критский бык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(позднее Марафонский бык) — в древнегреческой мифологии бык критского царя Миноса. По Акусилаю и Еврипиду, этот бык перевёз Европу для Зевса (обычно считается, что Зевс сам стал быком).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Восьмой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. Прошли годы. Геракл совершил 8-й подвиг, заключающийся в захвате кобылиц, которых кормят человеческим мясом чужеземцев. Герой одержал победу над царем Диомедом, похитил его коней и принес их Еврисфею. Абдер, молодой человек, сын бога Гермеса; был съеден конями Диомеда.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Кони Диомеда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в древнегреческой мифологии кони Диомеда, царя бистонов, жившего во Фракии. Эти кони были невероятно прекрасными животными, и никакие путы не могли удержать их, поэтому животные были прикованы цепями в стойлах. Кормил же царь своих животных человеческим мясом.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 девятом подвиге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Геракл сразился с воинственными амазонками. Он должен был выкрасть волшебный пояс бога Ареса, который находился у царицы амазонок Ипполиты.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Амазонки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(древнегреческое ἀμαζόνες — этимология достоверно неизвестна) — в древнегреческой мифологии народ, состоявший исключительно из женщин, не терпевших при себе мужей, выходивший в походы под предводительством своей царицы и образовавший особое воинственное государство. Произошли от Ареса и Гармонии. Для воспроизведения потомства амазонки вступали в связь с мужчинами других народов. Родившихся мальчиков они отсылали отцам (по другой легенде — убивали), девочек же оставляли у себя и воспитывали из них новых амазонок.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Десятый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похищение коров трёхголового великана Гериона. По рассказу, когда Геракл отправился за коровами, у него была двуглавая собака и бронзовый горшок, он забрался на ствол ольхи и достиг Эрифии. В это время Геракл поставил по сторонам</w:t>
      </w:r>
      <w:hyperlink r:id="rId34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Гибралтара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Геркулесовы столпы.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Коровы Гериона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— в древнегреческой мифологии коровы великана Гериона, имевшего три туловища, три головы и по шесть рук и ног. Герион приходился сыном Хрисаору и океаниде Каллирои. Пас свои стада Герион на острове за западным океаном.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Одиннадцатый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. Совершая свой 11-й подвиг, Геракл должен украсть в садах Гесперид яблоки вечной молодости из золота, которые подарила мать-земля Гея Гере. Боясь гнева Геры, Еврисфей не взяла яблоки у Геракла, и Афина возвратила яблоки в сады обратно. Во время путешествия за яблоками Геракл угрожал Гелиосу луком и переправился через море в кубке Гелиоса (или в котле), затем угрожал луком Океану. Ранил стрелой Гелиоса.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Расстроенный Еврисфей понял, что ему не получится избавиться от Геракла.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Геспериды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(древнегреческое Ἑσπερίδες) — в древнегреческой мифологии нимфы, дочери Геспера — Вечерней Звезды и Нюкты — Ночи (по другой версии — дочери Форкиса и Кето), охраняющие золотые яблоки.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Двенадцатый подвиг</w:t>
      </w:r>
      <w:r w:rsidRPr="004B1164">
        <w:rPr>
          <w:rFonts w:ascii="Times New Roman" w:hAnsi="Times New Roman" w:cs="Times New Roman"/>
          <w:sz w:val="24"/>
          <w:szCs w:val="24"/>
          <w:lang w:eastAsia="ru-RU"/>
        </w:rPr>
        <w:t> для Геракла: он должен привести </w:t>
      </w:r>
      <w:hyperlink r:id="rId35" w:tooltip="Цербер - теневой гороскоп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Цербера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, трехглавого пса, который охраняет царство Аид, Еврисфею. В надежде, что Геракл не вернется из царства, но Геракл справляется и с этим подвигом. Для этого Гераклу приходится своими могучими руками придушить пса, а потом отпустить его в царство теней, чтоб тот охранял царство.</w:t>
      </w:r>
    </w:p>
    <w:p w:rsidR="004B1164" w:rsidRPr="004B1164" w:rsidRDefault="004B1164" w:rsidP="004B116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Смерть Геракла</w:t>
      </w:r>
    </w:p>
    <w:tbl>
      <w:tblPr>
        <w:tblW w:w="1800" w:type="dxa"/>
        <w:tblCellSpacing w:w="0" w:type="dxa"/>
        <w:shd w:val="clear" w:color="auto" w:fill="FFFFE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00"/>
      </w:tblGrid>
      <w:tr w:rsidR="004B1164" w:rsidRPr="004B1164" w:rsidTr="004B1164">
        <w:trPr>
          <w:tblCellSpacing w:w="0" w:type="dxa"/>
        </w:trPr>
        <w:tc>
          <w:tcPr>
            <w:tcW w:w="0" w:type="auto"/>
            <w:shd w:val="clear" w:color="auto" w:fill="FFFFEE"/>
            <w:vAlign w:val="center"/>
            <w:hideMark/>
          </w:tcPr>
          <w:p w:rsidR="004B1164" w:rsidRPr="004B1164" w:rsidRDefault="004B1164" w:rsidP="004B11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Геракл, корчившись от боли, пытался сорвать с себя все одежды, которые были пропитаны кровью Несса и сдирались вместе с </w:t>
      </w:r>
      <w:hyperlink r:id="rId36" w:tooltip="Кожа – описание наружного покрова тела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кожей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. Деянира поняла, что сама убила своего мужа, закончила жизнь самоубийством, бросившись на меч. Согласно Птолемею Гефестиону, дожив до 50 лет и обнаружив, что более не может натянуть свой лук, Геракл бросился в огонь, чтоб избавиться от мук. Большой костер согласился поджечь Филоктет (либо Геракл был сожжен на горе Эта сыновьями). Погребальный костер Геракла пыталась потушить река Дирас. Геракл погиб в огне и обрёл бессмертие.</w:t>
      </w:r>
    </w:p>
    <w:p w:rsidR="004B1164" w:rsidRPr="004B1164" w:rsidRDefault="004B1164" w:rsidP="00E7324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Согласно некоторым авторам, Геракл умер в 52 года. Геракл вознесся на небо, был принят в число богов, и примирившаяся с ним Гера выдаа за него замуж свою дочь Гебу, богиню</w:t>
      </w:r>
      <w:hyperlink r:id="rId37" w:tooltip="Возрождение юности женщины" w:history="1">
        <w:r w:rsidRPr="004B116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вечной юности</w:t>
        </w:r>
      </w:hyperlink>
      <w:r w:rsidRPr="004B1164">
        <w:rPr>
          <w:rFonts w:ascii="Times New Roman" w:hAnsi="Times New Roman" w:cs="Times New Roman"/>
          <w:sz w:val="24"/>
          <w:szCs w:val="24"/>
          <w:lang w:eastAsia="ru-RU"/>
        </w:rPr>
        <w:t>. Их дети: Алексиарес и Аникет — близнецы, младшие боги, стражи Олимпа.</w:t>
      </w:r>
    </w:p>
    <w:p w:rsidR="004B1164" w:rsidRPr="004B1164" w:rsidRDefault="00E7324E" w:rsidP="004B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4B1164" w:rsidRPr="004B1164">
        <w:rPr>
          <w:rFonts w:ascii="Times New Roman" w:hAnsi="Times New Roman" w:cs="Times New Roman"/>
          <w:spacing w:val="45"/>
          <w:sz w:val="24"/>
          <w:szCs w:val="24"/>
          <w:lang w:eastAsia="ru-RU"/>
        </w:rPr>
        <w:t>Работа с учебником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B1164" w:rsidRPr="004B1164" w:rsidRDefault="004B1164" w:rsidP="004B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1) Чтение и анализ эпиграфа к разделу.</w:t>
      </w:r>
    </w:p>
    <w:p w:rsidR="004B1164" w:rsidRPr="004B1164" w:rsidRDefault="004B1164" w:rsidP="004B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2) Чтение с последующим пересказом статьи о мифах.</w:t>
      </w:r>
    </w:p>
    <w:p w:rsidR="004B1164" w:rsidRPr="004B1164" w:rsidRDefault="004B1164" w:rsidP="004B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3) Беседа по вопро</w:t>
      </w:r>
      <w:r w:rsidR="00E7324E">
        <w:rPr>
          <w:rFonts w:ascii="Times New Roman" w:hAnsi="Times New Roman" w:cs="Times New Roman"/>
          <w:sz w:val="24"/>
          <w:szCs w:val="24"/>
          <w:lang w:eastAsia="ru-RU"/>
        </w:rPr>
        <w:t>сам учебника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4B1164">
        <w:rPr>
          <w:rFonts w:ascii="Times New Roman" w:hAnsi="Times New Roman" w:cs="Times New Roman"/>
          <w:spacing w:val="45"/>
          <w:sz w:val="24"/>
          <w:szCs w:val="24"/>
          <w:lang w:eastAsia="ru-RU"/>
        </w:rPr>
        <w:t> Знакомство с текстом.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1) Чтение и подробный пересказ шестого подвига Геракла «Скотный двор царя Авгия».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– Часто в речи употребляются имена, названия, образные выражения, заимствованные из древнегреческой мифологии. Можете ли вы теперь сами объяснить смысл и происхождение выражения «авгиевы конюшни»?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– Когда и при каких обстоятельствах происходили Олимпийские игры, как они были учреждены?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2) Чтение  двенадцатого  подвига  Геракла  «Яблоко  Гесперид»,  его  анализ.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– Почему 12-й подвиг был самым трудным подвигом Геракла?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– Какие опасности пришлось преодолеть Гераклу, прежде чем он достиг края земли, где стоял великий титан Атлас?</w:t>
      </w:r>
    </w:p>
    <w:p w:rsidR="004B1164" w:rsidRPr="004B1164" w:rsidRDefault="004B1164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164">
        <w:rPr>
          <w:rFonts w:ascii="Times New Roman" w:hAnsi="Times New Roman" w:cs="Times New Roman"/>
          <w:sz w:val="24"/>
          <w:szCs w:val="24"/>
          <w:lang w:eastAsia="ru-RU"/>
        </w:rPr>
        <w:t>– Что помогло Гераклу держать небесный свод до тех пор, пока не вернулся Атлас?</w:t>
      </w:r>
    </w:p>
    <w:p w:rsidR="004B1164" w:rsidRPr="004B1164" w:rsidRDefault="00E7324E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4B1164" w:rsidRPr="004B1164">
        <w:rPr>
          <w:rFonts w:ascii="Times New Roman" w:hAnsi="Times New Roman" w:cs="Times New Roman"/>
          <w:sz w:val="24"/>
          <w:szCs w:val="24"/>
          <w:lang w:eastAsia="ru-RU"/>
        </w:rPr>
        <w:t>Подведение итогов урока.</w:t>
      </w:r>
    </w:p>
    <w:p w:rsidR="004B1164" w:rsidRPr="004B1164" w:rsidRDefault="00E7324E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4B1164" w:rsidRPr="004B1164">
        <w:rPr>
          <w:rFonts w:ascii="Times New Roman" w:hAnsi="Times New Roman" w:cs="Times New Roman"/>
          <w:sz w:val="24"/>
          <w:szCs w:val="24"/>
          <w:lang w:eastAsia="ru-RU"/>
        </w:rPr>
        <w:t>Домашнее задание: прочитать главы «Герои» и «Боги» в книге «Легенды и мифы Древней Греции» (в переложении Н. Куна).</w:t>
      </w:r>
    </w:p>
    <w:p w:rsidR="00AD0579" w:rsidRPr="004B1164" w:rsidRDefault="00AD0579" w:rsidP="004B1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0579" w:rsidRPr="004B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DD2"/>
    <w:multiLevelType w:val="multilevel"/>
    <w:tmpl w:val="1384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64"/>
    <w:rsid w:val="004B1164"/>
    <w:rsid w:val="0070337A"/>
    <w:rsid w:val="00AD0579"/>
    <w:rsid w:val="00E7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1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1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1164"/>
  </w:style>
  <w:style w:type="character" w:customStyle="1" w:styleId="20">
    <w:name w:val="Заголовок 2 Знак"/>
    <w:basedOn w:val="a0"/>
    <w:link w:val="2"/>
    <w:uiPriority w:val="9"/>
    <w:rsid w:val="004B11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1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B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11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1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1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1164"/>
  </w:style>
  <w:style w:type="character" w:customStyle="1" w:styleId="20">
    <w:name w:val="Заголовок 2 Знак"/>
    <w:basedOn w:val="a0"/>
    <w:link w:val="2"/>
    <w:uiPriority w:val="9"/>
    <w:rsid w:val="004B11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1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B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11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-name.ru/mifologia/heracles.htm" TargetMode="External"/><Relationship Id="rId13" Type="http://schemas.openxmlformats.org/officeDocument/2006/relationships/hyperlink" Target="http://to-name.ru/mifologia/heracles.htm" TargetMode="External"/><Relationship Id="rId18" Type="http://schemas.openxmlformats.org/officeDocument/2006/relationships/hyperlink" Target="http://to-name.ru/primeti/vecna.htm" TargetMode="External"/><Relationship Id="rId26" Type="http://schemas.openxmlformats.org/officeDocument/2006/relationships/hyperlink" Target="http://to-name.ru/mifologia/heracles.htm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to-name.ru/mifologia/heracles.htm" TargetMode="External"/><Relationship Id="rId34" Type="http://schemas.openxmlformats.org/officeDocument/2006/relationships/hyperlink" Target="http://to-name.ru/mifologia/heracles.htm" TargetMode="External"/><Relationship Id="rId7" Type="http://schemas.openxmlformats.org/officeDocument/2006/relationships/hyperlink" Target="http://to-name.ru/biography/bog.htm" TargetMode="External"/><Relationship Id="rId12" Type="http://schemas.openxmlformats.org/officeDocument/2006/relationships/hyperlink" Target="http://to-name.ru/mifologia/heracles.htm" TargetMode="External"/><Relationship Id="rId17" Type="http://schemas.openxmlformats.org/officeDocument/2006/relationships/hyperlink" Target="http://to-name.ru/mifologia/heracles.htm" TargetMode="External"/><Relationship Id="rId25" Type="http://schemas.openxmlformats.org/officeDocument/2006/relationships/hyperlink" Target="http://to-name.ru/mifologia/heracles.htm" TargetMode="External"/><Relationship Id="rId33" Type="http://schemas.openxmlformats.org/officeDocument/2006/relationships/hyperlink" Target="http://to-name.ru/mifologia/heracles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o-name.ru/biography/ovidij.htm" TargetMode="External"/><Relationship Id="rId20" Type="http://schemas.openxmlformats.org/officeDocument/2006/relationships/hyperlink" Target="http://to-name.ru/historical-events/novyj-god-istoria.htm" TargetMode="External"/><Relationship Id="rId29" Type="http://schemas.openxmlformats.org/officeDocument/2006/relationships/hyperlink" Target="http://to-name.ru/mifologia/heracle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o-name.ru/mifologia/heracles.htm" TargetMode="External"/><Relationship Id="rId11" Type="http://schemas.openxmlformats.org/officeDocument/2006/relationships/hyperlink" Target="http://to-name.ru/mifologia/heracles.htm" TargetMode="External"/><Relationship Id="rId24" Type="http://schemas.openxmlformats.org/officeDocument/2006/relationships/hyperlink" Target="http://to-name.ru/astrolog/animals-horoscope/lev.htm" TargetMode="External"/><Relationship Id="rId32" Type="http://schemas.openxmlformats.org/officeDocument/2006/relationships/hyperlink" Target="http://to-name.ru/mifologia/heracles.htm" TargetMode="External"/><Relationship Id="rId37" Type="http://schemas.openxmlformats.org/officeDocument/2006/relationships/hyperlink" Target="http://www.doctorate.ru/vozrozhdenie-yunosti-zhenshhin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-name.ru/mifologia/heracles.htm" TargetMode="External"/><Relationship Id="rId23" Type="http://schemas.openxmlformats.org/officeDocument/2006/relationships/hyperlink" Target="http://to-name.ru/test/grud.htm" TargetMode="External"/><Relationship Id="rId28" Type="http://schemas.openxmlformats.org/officeDocument/2006/relationships/hyperlink" Target="http://to-name.ru/mifologia/heracles.htm" TargetMode="External"/><Relationship Id="rId36" Type="http://schemas.openxmlformats.org/officeDocument/2006/relationships/hyperlink" Target="http://www.doctorate.ru/kozha-opisanie/" TargetMode="External"/><Relationship Id="rId10" Type="http://schemas.openxmlformats.org/officeDocument/2006/relationships/hyperlink" Target="http://to-name.ru/historical-events/italia.htm" TargetMode="External"/><Relationship Id="rId19" Type="http://schemas.openxmlformats.org/officeDocument/2006/relationships/hyperlink" Target="http://to-name.ru/mifologia/heracles.htm" TargetMode="External"/><Relationship Id="rId31" Type="http://schemas.openxmlformats.org/officeDocument/2006/relationships/hyperlink" Target="http://to-name.ru/nogi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-name.ru/historical-events/greki.htm" TargetMode="External"/><Relationship Id="rId14" Type="http://schemas.openxmlformats.org/officeDocument/2006/relationships/hyperlink" Target="http://to-name.ru/mifologia/heracles.htm" TargetMode="External"/><Relationship Id="rId22" Type="http://schemas.openxmlformats.org/officeDocument/2006/relationships/hyperlink" Target="http://www.doctorate.ru/breast-feeding/" TargetMode="External"/><Relationship Id="rId27" Type="http://schemas.openxmlformats.org/officeDocument/2006/relationships/hyperlink" Target="http://to-name.ru/psychology/love.htm" TargetMode="External"/><Relationship Id="rId30" Type="http://schemas.openxmlformats.org/officeDocument/2006/relationships/hyperlink" Target="http://to-name.ru/astrolog/animals-horoscope/index.htm" TargetMode="External"/><Relationship Id="rId35" Type="http://schemas.openxmlformats.org/officeDocument/2006/relationships/hyperlink" Target="http://to-name.ru/astrolog/tenevoj-goroskop/cerberu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Гость</cp:lastModifiedBy>
  <cp:revision>3</cp:revision>
  <dcterms:created xsi:type="dcterms:W3CDTF">2015-10-22T18:18:00Z</dcterms:created>
  <dcterms:modified xsi:type="dcterms:W3CDTF">2015-11-05T05:43:00Z</dcterms:modified>
</cp:coreProperties>
</file>