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32" w:rsidRPr="00530B32" w:rsidRDefault="00530B32" w:rsidP="00530B32">
      <w:pPr>
        <w:pStyle w:val="a3"/>
        <w:jc w:val="center"/>
        <w:rPr>
          <w:sz w:val="28"/>
          <w:szCs w:val="28"/>
        </w:rPr>
      </w:pPr>
      <w:bookmarkStart w:id="0" w:name="_GoBack"/>
      <w:r w:rsidRPr="00530B32">
        <w:rPr>
          <w:sz w:val="28"/>
          <w:szCs w:val="28"/>
        </w:rPr>
        <w:t>Культура здоровья как фактор формирования здоровья сберегающей среды школы.</w:t>
      </w:r>
    </w:p>
    <w:p w:rsidR="00530B32" w:rsidRPr="00530B32" w:rsidRDefault="00530B32" w:rsidP="00530B32">
      <w:pPr>
        <w:pStyle w:val="a3"/>
        <w:jc w:val="right"/>
        <w:rPr>
          <w:b/>
          <w:bCs/>
          <w:sz w:val="28"/>
          <w:szCs w:val="28"/>
        </w:rPr>
      </w:pPr>
      <w:r w:rsidRPr="00530B32">
        <w:rPr>
          <w:b/>
          <w:bCs/>
          <w:sz w:val="28"/>
          <w:szCs w:val="28"/>
        </w:rPr>
        <w:t xml:space="preserve">“Если вы не думаете о своем будущем, </w:t>
      </w:r>
      <w:r w:rsidRPr="00530B32">
        <w:rPr>
          <w:b/>
          <w:bCs/>
          <w:sz w:val="28"/>
          <w:szCs w:val="28"/>
        </w:rPr>
        <w:br/>
        <w:t>у вас, его не будет…”</w:t>
      </w:r>
      <w:r w:rsidRPr="00530B32">
        <w:rPr>
          <w:b/>
          <w:bCs/>
          <w:sz w:val="28"/>
          <w:szCs w:val="28"/>
        </w:rPr>
        <w:br/>
        <w:t>выдающий философ XX века</w:t>
      </w:r>
      <w:r w:rsidRPr="00530B32">
        <w:rPr>
          <w:b/>
          <w:bCs/>
          <w:sz w:val="28"/>
          <w:szCs w:val="28"/>
        </w:rPr>
        <w:br/>
        <w:t>Бертран Рассел.</w:t>
      </w:r>
    </w:p>
    <w:p w:rsidR="00530B32" w:rsidRPr="00530B32" w:rsidRDefault="00530B32" w:rsidP="00530B32">
      <w:pPr>
        <w:pStyle w:val="a3"/>
        <w:jc w:val="center"/>
        <w:rPr>
          <w:sz w:val="28"/>
          <w:szCs w:val="28"/>
        </w:rPr>
      </w:pPr>
      <w:r w:rsidRPr="00530B32">
        <w:rPr>
          <w:b/>
          <w:bCs/>
          <w:sz w:val="28"/>
          <w:szCs w:val="28"/>
        </w:rPr>
        <w:t>Актуальность проблемы.</w:t>
      </w:r>
      <w:r w:rsidRPr="00530B32">
        <w:rPr>
          <w:sz w:val="28"/>
          <w:szCs w:val="28"/>
        </w:rPr>
        <w:t xml:space="preserve">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В законе  “Об образовании” сказано: “ Образовательное учреждение создает условия, гарантирующие охрану и укрепление здоровья </w:t>
      </w:r>
      <w:proofErr w:type="gramStart"/>
      <w:r w:rsidRPr="00530B32">
        <w:rPr>
          <w:sz w:val="28"/>
          <w:szCs w:val="28"/>
        </w:rPr>
        <w:t>обучающихся</w:t>
      </w:r>
      <w:proofErr w:type="gramEnd"/>
      <w:r w:rsidRPr="00530B32">
        <w:rPr>
          <w:sz w:val="28"/>
          <w:szCs w:val="28"/>
        </w:rPr>
        <w:t xml:space="preserve">”. 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Нынешние первоклассники, переступающие порог школы, совершенно не такие, какими были мы в их возрасте. Современная школа находится в процессе поиска новых моделей обучения, предусматривающих разностороннее развитие личности с учетом индивидуальных психофизиологических и интеллектуальных возможностей. В связи с существенным обновлением содержания образования, форм и методов обучения, техническим переоснащением школ, созданием новых моделей образовательного учреждения. Формирование молодого поколения происходит сегодня в условиях быстро меняющегося мира, наблюдается усиленная интенсификация учебного процесса. При этом учебные программы не адаптированы к особенностям развития и состоянию здоровья современных школьников.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Сохраняется пассивная позиция семьи и детей по отношению к собственному здоровью. Государственная финансовая поддержка недостаточна. Нет единого программного обеспечения школ, занимающихся проблемами здоровья.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Регионы, школы разрабатывают свои программы, исходя из собственного понимания проблемы.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Все это создает реальные предпосылки для дальнейшего ухудшения здоровья школьников.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Поэтому одной из приоритетных задач, стоящих перед школой в течение последних лет, является сохранение и укрепление здоровья детей. И мотивация школьников к здоровому образу жизни, к культивированию в себе общей культуры здоровья играет здесь очень большую роль. Сейчас как никогда важно помнить о влиянии школы на здоровье учащихся, о ее возможностях организовать качественное развитие, воспитание и обучение детей без ущерба для их здоровья. Ведь именно в пространстве школьного детства формируются основы физического, психического и социального здоровья детей. В связи с этим в последнее время наблюдается усиленное </w:t>
      </w:r>
      <w:r w:rsidRPr="00530B32">
        <w:rPr>
          <w:sz w:val="28"/>
          <w:szCs w:val="28"/>
        </w:rPr>
        <w:lastRenderedPageBreak/>
        <w:t xml:space="preserve">внимание к проблемам создания </w:t>
      </w:r>
      <w:proofErr w:type="spellStart"/>
      <w:r w:rsidRPr="00530B32">
        <w:rPr>
          <w:sz w:val="28"/>
          <w:szCs w:val="28"/>
        </w:rPr>
        <w:t>здоровьесберегающей</w:t>
      </w:r>
      <w:proofErr w:type="spellEnd"/>
      <w:r w:rsidRPr="00530B32">
        <w:rPr>
          <w:sz w:val="28"/>
          <w:szCs w:val="28"/>
        </w:rPr>
        <w:t xml:space="preserve"> среды, проектированию </w:t>
      </w:r>
      <w:proofErr w:type="spellStart"/>
      <w:r w:rsidRPr="00530B32">
        <w:rPr>
          <w:sz w:val="28"/>
          <w:szCs w:val="28"/>
        </w:rPr>
        <w:t>здоровьесберегающего</w:t>
      </w:r>
      <w:proofErr w:type="spellEnd"/>
      <w:r w:rsidRPr="00530B32">
        <w:rPr>
          <w:sz w:val="28"/>
          <w:szCs w:val="28"/>
        </w:rPr>
        <w:t xml:space="preserve"> пространства и </w:t>
      </w:r>
      <w:r w:rsidRPr="00530B32">
        <w:rPr>
          <w:b/>
          <w:bCs/>
          <w:sz w:val="28"/>
          <w:szCs w:val="28"/>
        </w:rPr>
        <w:t>собственно формирование культуры здоровья у участников образовательного процесса</w:t>
      </w:r>
      <w:r w:rsidRPr="00530B32">
        <w:rPr>
          <w:sz w:val="28"/>
          <w:szCs w:val="28"/>
        </w:rPr>
        <w:t xml:space="preserve">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Проблема создания культуры здоровья рассматриваются в педагогике достаточно давно, их исследовали как зарубежные, так и отечественные педагоги, такие как </w:t>
      </w:r>
      <w:proofErr w:type="spellStart"/>
      <w:r w:rsidRPr="00530B32">
        <w:rPr>
          <w:sz w:val="28"/>
          <w:szCs w:val="28"/>
        </w:rPr>
        <w:t>Я.А.Коменский</w:t>
      </w:r>
      <w:proofErr w:type="spellEnd"/>
      <w:r w:rsidRPr="00530B32">
        <w:rPr>
          <w:sz w:val="28"/>
          <w:szCs w:val="28"/>
        </w:rPr>
        <w:t xml:space="preserve">, </w:t>
      </w:r>
      <w:proofErr w:type="spellStart"/>
      <w:r w:rsidRPr="00530B32">
        <w:rPr>
          <w:sz w:val="28"/>
          <w:szCs w:val="28"/>
        </w:rPr>
        <w:t>И.Г.Песталоцци</w:t>
      </w:r>
      <w:proofErr w:type="spellEnd"/>
      <w:r w:rsidRPr="00530B32">
        <w:rPr>
          <w:sz w:val="28"/>
          <w:szCs w:val="28"/>
        </w:rPr>
        <w:t xml:space="preserve">, Ф.В. </w:t>
      </w:r>
      <w:proofErr w:type="spellStart"/>
      <w:r w:rsidRPr="00530B32">
        <w:rPr>
          <w:sz w:val="28"/>
          <w:szCs w:val="28"/>
        </w:rPr>
        <w:t>Дистервег</w:t>
      </w:r>
      <w:proofErr w:type="spellEnd"/>
      <w:r w:rsidRPr="00530B32">
        <w:rPr>
          <w:sz w:val="28"/>
          <w:szCs w:val="28"/>
        </w:rPr>
        <w:t xml:space="preserve">, </w:t>
      </w:r>
      <w:proofErr w:type="spellStart"/>
      <w:r w:rsidRPr="00530B32">
        <w:rPr>
          <w:sz w:val="28"/>
          <w:szCs w:val="28"/>
        </w:rPr>
        <w:t>К.Д.Ушинский</w:t>
      </w:r>
      <w:proofErr w:type="spellEnd"/>
      <w:r w:rsidRPr="00530B32">
        <w:rPr>
          <w:sz w:val="28"/>
          <w:szCs w:val="28"/>
        </w:rPr>
        <w:t xml:space="preserve">, </w:t>
      </w:r>
      <w:proofErr w:type="spellStart"/>
      <w:r w:rsidRPr="00530B32">
        <w:rPr>
          <w:sz w:val="28"/>
          <w:szCs w:val="28"/>
        </w:rPr>
        <w:t>В.А.Сухомлинский</w:t>
      </w:r>
      <w:proofErr w:type="spellEnd"/>
      <w:r w:rsidRPr="00530B32">
        <w:rPr>
          <w:sz w:val="28"/>
          <w:szCs w:val="28"/>
        </w:rPr>
        <w:t xml:space="preserve"> и многие другие.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Как известно, в научной литературе – медицинской, педагогической, психологической, социальной и т.д. – представлено большое количество определений понятия “здоровье”, которое уже в исторически отдаленные времена связывалось с отсутствием болезни и с заключением о том, что если человек не болен, значит, он здоров. </w:t>
      </w:r>
      <w:r w:rsidRPr="00530B32">
        <w:rPr>
          <w:b/>
          <w:bCs/>
          <w:sz w:val="28"/>
          <w:szCs w:val="28"/>
        </w:rPr>
        <w:t xml:space="preserve"> </w:t>
      </w:r>
      <w:r w:rsidRPr="00530B32">
        <w:rPr>
          <w:sz w:val="28"/>
          <w:szCs w:val="28"/>
        </w:rPr>
        <w:t xml:space="preserve">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Исследуя понятие “здоровье”, обнаружилось около 300 определений здоровья. </w:t>
      </w:r>
      <w:proofErr w:type="gramStart"/>
      <w:r w:rsidRPr="00530B32">
        <w:rPr>
          <w:sz w:val="28"/>
          <w:szCs w:val="28"/>
        </w:rPr>
        <w:t>Среди них можно выделить основные, где здоровье определяется как:</w:t>
      </w:r>
      <w:proofErr w:type="gramEnd"/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1) состояние полного физического, психического и социального благополучия, а не только отсутствие болезней или физических дефектов;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2) совокупность физических и духовных способностей, которыми располагает организм, живая личность человека (жизнеспособность);</w:t>
      </w:r>
      <w:r w:rsidRPr="00530B32">
        <w:rPr>
          <w:iCs/>
          <w:sz w:val="28"/>
          <w:szCs w:val="28"/>
        </w:rPr>
        <w:t xml:space="preserve">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3) целостное многомерное динамическое состояние в процессе реализации генетического потенциала в условиях конкретной социальной и экономической среды, позволяющее человеку в различной степени осуществлять его биологические и социальные функции;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4) состояние психической деятельности. Иначе </w:t>
      </w:r>
      <w:proofErr w:type="gramStart"/>
      <w:r w:rsidRPr="00530B32">
        <w:rPr>
          <w:sz w:val="28"/>
          <w:szCs w:val="28"/>
        </w:rPr>
        <w:t>говоря</w:t>
      </w:r>
      <w:proofErr w:type="gramEnd"/>
      <w:r w:rsidRPr="00530B32">
        <w:rPr>
          <w:sz w:val="28"/>
          <w:szCs w:val="28"/>
        </w:rPr>
        <w:t xml:space="preserve"> способность личности контролировать свое поведение, планировать и осуществлять свой жизненный путь в микро– и макросоциальной среде.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Суммируя ряд основных определений -  </w:t>
      </w:r>
      <w:r w:rsidRPr="00530B32">
        <w:rPr>
          <w:b/>
          <w:bCs/>
          <w:sz w:val="28"/>
          <w:szCs w:val="28"/>
        </w:rPr>
        <w:t>здоровье определяется как состояние полного физического, психического и социального благополучия, а не только отсутствие болезней или физических дефектов; совокупность физических и духовных способностей, которыми располагает организм, живая личность человека.</w:t>
      </w:r>
      <w:r w:rsidRPr="00530B32">
        <w:rPr>
          <w:sz w:val="28"/>
          <w:szCs w:val="28"/>
        </w:rPr>
        <w:t xml:space="preserve"> Исходя из этого понятие “культура” является сложным междисциплинарным понятием, а точного определения культуры до сих пор нет. Поэтому различаются несколько составляющих общей культуры: нравственную, физическую, национальную, правовую, </w:t>
      </w:r>
      <w:proofErr w:type="spellStart"/>
      <w:r w:rsidRPr="00530B32">
        <w:rPr>
          <w:sz w:val="28"/>
          <w:szCs w:val="28"/>
        </w:rPr>
        <w:t>валеологическую</w:t>
      </w:r>
      <w:proofErr w:type="spellEnd"/>
      <w:r w:rsidRPr="00530B32">
        <w:rPr>
          <w:sz w:val="28"/>
          <w:szCs w:val="28"/>
        </w:rPr>
        <w:t xml:space="preserve">. </w:t>
      </w:r>
      <w:proofErr w:type="spellStart"/>
      <w:r w:rsidRPr="00530B32">
        <w:rPr>
          <w:sz w:val="28"/>
          <w:szCs w:val="28"/>
        </w:rPr>
        <w:t>Т.образом</w:t>
      </w:r>
      <w:proofErr w:type="spellEnd"/>
      <w:r w:rsidRPr="00530B32">
        <w:rPr>
          <w:sz w:val="28"/>
          <w:szCs w:val="28"/>
        </w:rPr>
        <w:t xml:space="preserve">, понятие </w:t>
      </w:r>
      <w:r w:rsidRPr="00530B32">
        <w:rPr>
          <w:b/>
          <w:bCs/>
          <w:sz w:val="28"/>
          <w:szCs w:val="28"/>
        </w:rPr>
        <w:t>“ Культура здоровья”</w:t>
      </w:r>
      <w:r w:rsidRPr="00530B32">
        <w:rPr>
          <w:sz w:val="28"/>
          <w:szCs w:val="28"/>
        </w:rPr>
        <w:t xml:space="preserve"> – </w:t>
      </w:r>
      <w:r w:rsidRPr="00530B32">
        <w:rPr>
          <w:b/>
          <w:bCs/>
          <w:sz w:val="28"/>
          <w:szCs w:val="28"/>
        </w:rPr>
        <w:t xml:space="preserve">это совокупность элементов, оказывающих жизненно </w:t>
      </w:r>
      <w:r w:rsidRPr="00530B32">
        <w:rPr>
          <w:b/>
          <w:bCs/>
          <w:sz w:val="28"/>
          <w:szCs w:val="28"/>
        </w:rPr>
        <w:lastRenderedPageBreak/>
        <w:t>значимое влияние на нормальную деятельность детского организма в процессе образован</w:t>
      </w:r>
      <w:r w:rsidRPr="00530B32">
        <w:rPr>
          <w:b/>
          <w:bCs/>
          <w:iCs/>
          <w:sz w:val="28"/>
          <w:szCs w:val="28"/>
        </w:rPr>
        <w:t>ия</w:t>
      </w:r>
      <w:r w:rsidRPr="00530B32">
        <w:rPr>
          <w:sz w:val="28"/>
          <w:szCs w:val="28"/>
        </w:rPr>
        <w:t xml:space="preserve">. </w:t>
      </w:r>
    </w:p>
    <w:p w:rsidR="00530B32" w:rsidRPr="00530B32" w:rsidRDefault="00530B32" w:rsidP="00530B32">
      <w:pPr>
        <w:pStyle w:val="a3"/>
        <w:rPr>
          <w:b/>
          <w:bCs/>
          <w:sz w:val="28"/>
          <w:szCs w:val="28"/>
        </w:rPr>
      </w:pPr>
      <w:r w:rsidRPr="00530B32">
        <w:rPr>
          <w:b/>
          <w:bCs/>
          <w:sz w:val="28"/>
          <w:szCs w:val="28"/>
        </w:rPr>
        <w:t>К элементам, определяющим культуру здоровья можно отнести:</w:t>
      </w:r>
    </w:p>
    <w:p w:rsidR="00530B32" w:rsidRPr="00530B32" w:rsidRDefault="00530B32" w:rsidP="00530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 xml:space="preserve">Организация и проведение урока с учетом </w:t>
      </w:r>
      <w:proofErr w:type="spellStart"/>
      <w:r w:rsidRPr="00530B3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30B32">
        <w:rPr>
          <w:rFonts w:ascii="Times New Roman" w:hAnsi="Times New Roman" w:cs="Times New Roman"/>
          <w:sz w:val="28"/>
          <w:szCs w:val="28"/>
        </w:rPr>
        <w:t xml:space="preserve"> элементов и технологий;</w:t>
      </w:r>
    </w:p>
    <w:p w:rsidR="00530B32" w:rsidRPr="00530B32" w:rsidRDefault="00530B32" w:rsidP="00530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Социальное здоровье учащихся;</w:t>
      </w:r>
    </w:p>
    <w:p w:rsidR="00530B32" w:rsidRPr="00530B32" w:rsidRDefault="00530B32" w:rsidP="00530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Здоровье учителя;</w:t>
      </w:r>
    </w:p>
    <w:p w:rsidR="00530B32" w:rsidRPr="00530B32" w:rsidRDefault="00530B32" w:rsidP="00530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Благоприятный эмоциональный микроклимат в коллективе.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b/>
          <w:bCs/>
          <w:sz w:val="28"/>
          <w:szCs w:val="28"/>
        </w:rPr>
        <w:t>“Воспитание культуры здоровья”</w:t>
      </w:r>
      <w:r w:rsidRPr="00530B32">
        <w:rPr>
          <w:sz w:val="28"/>
          <w:szCs w:val="28"/>
        </w:rPr>
        <w:t xml:space="preserve"> – </w:t>
      </w:r>
      <w:r w:rsidRPr="00530B32">
        <w:rPr>
          <w:b/>
          <w:bCs/>
          <w:sz w:val="28"/>
          <w:szCs w:val="28"/>
        </w:rPr>
        <w:t xml:space="preserve">процесс создания педагогических условий, обеспечивающих развитие личности школьника как субъекта оздоровительной деятельности в соответствии с его интересами, склонностями, способностями,  а также знаниями, умениями и навыками обоснованного ведения здорового образа жизни.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b/>
          <w:bCs/>
          <w:sz w:val="28"/>
          <w:szCs w:val="28"/>
        </w:rPr>
        <w:t>Здоровым</w:t>
      </w:r>
      <w:r w:rsidRPr="00530B32">
        <w:rPr>
          <w:sz w:val="28"/>
          <w:szCs w:val="28"/>
        </w:rPr>
        <w:t xml:space="preserve"> в полной мере можно признать того ребенка, который способен гармонично включаться в свое социальное окружение, при этом адекватно действуя и полноценно реализуясь в нем.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– Здоровый ребенок – практически достижимая норма детского развития. Здоровье ребенка считается в норме, если он:</w:t>
      </w:r>
    </w:p>
    <w:p w:rsidR="00530B32" w:rsidRPr="00530B32" w:rsidRDefault="00530B32" w:rsidP="00530B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В физическом плане – умеет преодолевать усталость, здоровье позволяет действовать в оптимальном режиме;</w:t>
      </w:r>
    </w:p>
    <w:p w:rsidR="00530B32" w:rsidRPr="00530B32" w:rsidRDefault="00530B32" w:rsidP="00530B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 xml:space="preserve">В интеллектуальном плане – проявляет хорошие умственные способности, любознательность, воображение, </w:t>
      </w:r>
      <w:proofErr w:type="spellStart"/>
      <w:r w:rsidRPr="00530B32">
        <w:rPr>
          <w:rFonts w:ascii="Times New Roman" w:hAnsi="Times New Roman" w:cs="Times New Roman"/>
          <w:sz w:val="28"/>
          <w:szCs w:val="28"/>
        </w:rPr>
        <w:t>самообучаемость</w:t>
      </w:r>
      <w:proofErr w:type="spellEnd"/>
      <w:r w:rsidRPr="00530B32">
        <w:rPr>
          <w:rFonts w:ascii="Times New Roman" w:hAnsi="Times New Roman" w:cs="Times New Roman"/>
          <w:sz w:val="28"/>
          <w:szCs w:val="28"/>
        </w:rPr>
        <w:t>;</w:t>
      </w:r>
    </w:p>
    <w:p w:rsidR="00530B32" w:rsidRPr="00530B32" w:rsidRDefault="00530B32" w:rsidP="00530B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 xml:space="preserve">В нравственном плане – </w:t>
      </w:r>
      <w:proofErr w:type="gramStart"/>
      <w:r w:rsidRPr="00530B32">
        <w:rPr>
          <w:rFonts w:ascii="Times New Roman" w:hAnsi="Times New Roman" w:cs="Times New Roman"/>
          <w:sz w:val="28"/>
          <w:szCs w:val="28"/>
        </w:rPr>
        <w:t>честен</w:t>
      </w:r>
      <w:proofErr w:type="gramEnd"/>
      <w:r w:rsidRPr="00530B32">
        <w:rPr>
          <w:rFonts w:ascii="Times New Roman" w:hAnsi="Times New Roman" w:cs="Times New Roman"/>
          <w:sz w:val="28"/>
          <w:szCs w:val="28"/>
        </w:rPr>
        <w:t>, самокритичен;</w:t>
      </w:r>
    </w:p>
    <w:p w:rsidR="00530B32" w:rsidRPr="00530B32" w:rsidRDefault="00530B32" w:rsidP="00530B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В социальном плане – коммуникабелен, понимает юмор, сам умеет шутить;</w:t>
      </w:r>
    </w:p>
    <w:p w:rsidR="00530B32" w:rsidRPr="00530B32" w:rsidRDefault="00530B32" w:rsidP="00530B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30B32">
        <w:rPr>
          <w:rFonts w:ascii="Times New Roman" w:hAnsi="Times New Roman" w:cs="Times New Roman"/>
          <w:sz w:val="28"/>
          <w:szCs w:val="28"/>
        </w:rPr>
        <w:t>эмоциальном</w:t>
      </w:r>
      <w:proofErr w:type="spellEnd"/>
      <w:r w:rsidRPr="00530B32">
        <w:rPr>
          <w:rFonts w:ascii="Times New Roman" w:hAnsi="Times New Roman" w:cs="Times New Roman"/>
          <w:sz w:val="28"/>
          <w:szCs w:val="28"/>
        </w:rPr>
        <w:t xml:space="preserve"> плане – </w:t>
      </w:r>
      <w:proofErr w:type="gramStart"/>
      <w:r w:rsidRPr="00530B32">
        <w:rPr>
          <w:rFonts w:ascii="Times New Roman" w:hAnsi="Times New Roman" w:cs="Times New Roman"/>
          <w:sz w:val="28"/>
          <w:szCs w:val="28"/>
        </w:rPr>
        <w:t>уравновешен</w:t>
      </w:r>
      <w:proofErr w:type="gramEnd"/>
      <w:r w:rsidRPr="00530B32">
        <w:rPr>
          <w:rFonts w:ascii="Times New Roman" w:hAnsi="Times New Roman" w:cs="Times New Roman"/>
          <w:sz w:val="28"/>
          <w:szCs w:val="28"/>
        </w:rPr>
        <w:t xml:space="preserve">, способен </w:t>
      </w:r>
      <w:proofErr w:type="spellStart"/>
      <w:r w:rsidRPr="00530B32">
        <w:rPr>
          <w:rFonts w:ascii="Times New Roman" w:hAnsi="Times New Roman" w:cs="Times New Roman"/>
          <w:sz w:val="28"/>
          <w:szCs w:val="28"/>
        </w:rPr>
        <w:t>удивлятся</w:t>
      </w:r>
      <w:proofErr w:type="spellEnd"/>
      <w:r w:rsidRPr="00530B32">
        <w:rPr>
          <w:rFonts w:ascii="Times New Roman" w:hAnsi="Times New Roman" w:cs="Times New Roman"/>
          <w:sz w:val="28"/>
          <w:szCs w:val="28"/>
        </w:rPr>
        <w:t xml:space="preserve"> и восхищаться.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– Здоровый ребенок рассматривается в качестве целостного телесн</w:t>
      </w:r>
      <w:proofErr w:type="gramStart"/>
      <w:r w:rsidRPr="00530B32">
        <w:rPr>
          <w:sz w:val="28"/>
          <w:szCs w:val="28"/>
        </w:rPr>
        <w:t>о–</w:t>
      </w:r>
      <w:proofErr w:type="gramEnd"/>
      <w:r w:rsidRPr="00530B32">
        <w:rPr>
          <w:sz w:val="28"/>
          <w:szCs w:val="28"/>
        </w:rPr>
        <w:t xml:space="preserve"> духовного организма;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Оздоровление понимается как форма развития и расширения психофизиологических возможностей ребенка. Индивидуально – дифференцированный подход является средством оздоровительно – развивающей работы (учет психомоторики, тревожности, интеллекта).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Успешность обучения в школе определяется уровнем состояния здоровья, с которым ребенок пришел в 1 класс. Это исходный фон. 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lastRenderedPageBreak/>
        <w:t xml:space="preserve">Поэтому мне стало </w:t>
      </w:r>
      <w:proofErr w:type="gramStart"/>
      <w:r w:rsidRPr="00530B32">
        <w:rPr>
          <w:sz w:val="28"/>
          <w:szCs w:val="28"/>
        </w:rPr>
        <w:t>интересно</w:t>
      </w:r>
      <w:proofErr w:type="gramEnd"/>
      <w:r w:rsidRPr="00530B32">
        <w:rPr>
          <w:sz w:val="28"/>
          <w:szCs w:val="28"/>
        </w:rPr>
        <w:t xml:space="preserve"> на сколько изменится показатель уровня здоровья учеников в зависимости от их возраста. А так как я уже говорил</w:t>
      </w:r>
      <w:proofErr w:type="gramStart"/>
      <w:r w:rsidRPr="00530B32">
        <w:rPr>
          <w:sz w:val="28"/>
          <w:szCs w:val="28"/>
        </w:rPr>
        <w:t xml:space="preserve"> ,</w:t>
      </w:r>
      <w:proofErr w:type="gramEnd"/>
      <w:r w:rsidRPr="00530B32">
        <w:rPr>
          <w:sz w:val="28"/>
          <w:szCs w:val="28"/>
        </w:rPr>
        <w:t>что термин «Здоровье» , это многогранное понятие, то я пошёл от простого, от количества освобождённых от урока физкультуры.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И вот результат приведён в таблице: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459"/>
        <w:gridCol w:w="3291"/>
        <w:gridCol w:w="2392"/>
      </w:tblGrid>
      <w:tr w:rsidR="00530B32" w:rsidRPr="00530B32" w:rsidTr="00530B32">
        <w:trPr>
          <w:jc w:val="center"/>
        </w:trPr>
        <w:tc>
          <w:tcPr>
            <w:tcW w:w="48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№</w:t>
            </w:r>
          </w:p>
        </w:tc>
        <w:tc>
          <w:tcPr>
            <w:tcW w:w="2459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Классы</w:t>
            </w:r>
          </w:p>
        </w:tc>
        <w:tc>
          <w:tcPr>
            <w:tcW w:w="3291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Их количество</w:t>
            </w:r>
          </w:p>
        </w:tc>
        <w:tc>
          <w:tcPr>
            <w:tcW w:w="2392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Освобожденные</w:t>
            </w:r>
          </w:p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530B32" w:rsidRPr="00530B32" w:rsidTr="00530B32">
        <w:trPr>
          <w:jc w:val="center"/>
        </w:trPr>
        <w:tc>
          <w:tcPr>
            <w:tcW w:w="48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1.</w:t>
            </w:r>
          </w:p>
        </w:tc>
        <w:tc>
          <w:tcPr>
            <w:tcW w:w="2459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1-4</w:t>
            </w:r>
          </w:p>
        </w:tc>
        <w:tc>
          <w:tcPr>
            <w:tcW w:w="3291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9</w:t>
            </w:r>
          </w:p>
        </w:tc>
        <w:tc>
          <w:tcPr>
            <w:tcW w:w="2392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3 ученика</w:t>
            </w:r>
          </w:p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530B32" w:rsidRPr="00530B32" w:rsidTr="00530B32">
        <w:trPr>
          <w:jc w:val="center"/>
        </w:trPr>
        <w:tc>
          <w:tcPr>
            <w:tcW w:w="48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2.</w:t>
            </w:r>
          </w:p>
        </w:tc>
        <w:tc>
          <w:tcPr>
            <w:tcW w:w="2459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5-7</w:t>
            </w:r>
          </w:p>
        </w:tc>
        <w:tc>
          <w:tcPr>
            <w:tcW w:w="3291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 учеников</w:t>
            </w:r>
          </w:p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530B32" w:rsidRPr="00530B32" w:rsidTr="00530B32">
        <w:trPr>
          <w:jc w:val="center"/>
        </w:trPr>
        <w:tc>
          <w:tcPr>
            <w:tcW w:w="48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3.</w:t>
            </w:r>
          </w:p>
        </w:tc>
        <w:tc>
          <w:tcPr>
            <w:tcW w:w="2459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8-11</w:t>
            </w:r>
          </w:p>
        </w:tc>
        <w:tc>
          <w:tcPr>
            <w:tcW w:w="3291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</w:t>
            </w:r>
          </w:p>
        </w:tc>
        <w:tc>
          <w:tcPr>
            <w:tcW w:w="2392" w:type="dxa"/>
          </w:tcPr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28 учеников</w:t>
            </w:r>
          </w:p>
          <w:p w:rsidR="00530B32" w:rsidRPr="00530B32" w:rsidRDefault="00530B32" w:rsidP="00D239F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Из таблицы видно</w:t>
      </w:r>
      <w:proofErr w:type="gramStart"/>
      <w:r w:rsidRPr="00530B32">
        <w:rPr>
          <w:sz w:val="28"/>
          <w:szCs w:val="28"/>
        </w:rPr>
        <w:t xml:space="preserve"> ,</w:t>
      </w:r>
      <w:proofErr w:type="gramEnd"/>
      <w:r w:rsidRPr="00530B32">
        <w:rPr>
          <w:sz w:val="28"/>
          <w:szCs w:val="28"/>
        </w:rPr>
        <w:t xml:space="preserve"> что разница между начальным и средним звеном составляет порядка70%, между средним и старшим звеном 65%.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Конечно же результат </w:t>
      </w:r>
      <w:proofErr w:type="gramStart"/>
      <w:r w:rsidRPr="00530B32">
        <w:rPr>
          <w:sz w:val="28"/>
          <w:szCs w:val="28"/>
        </w:rPr>
        <w:t>был</w:t>
      </w:r>
      <w:proofErr w:type="gramEnd"/>
      <w:r w:rsidRPr="00530B32">
        <w:rPr>
          <w:sz w:val="28"/>
          <w:szCs w:val="28"/>
        </w:rPr>
        <w:t xml:space="preserve"> ожидаем и хотя  в росте количества освобождённых .есть много объективных причин , о которых я говорил выше с этим не стоит мирится. После этого мне стало интересно</w:t>
      </w:r>
      <w:proofErr w:type="gramStart"/>
      <w:r w:rsidRPr="00530B32">
        <w:rPr>
          <w:sz w:val="28"/>
          <w:szCs w:val="28"/>
        </w:rPr>
        <w:t xml:space="preserve"> ,</w:t>
      </w:r>
      <w:proofErr w:type="gramEnd"/>
      <w:r w:rsidRPr="00530B32">
        <w:rPr>
          <w:sz w:val="28"/>
          <w:szCs w:val="28"/>
        </w:rPr>
        <w:t xml:space="preserve">а как обстоит дело с занимающимися на уроке ФК? И я </w:t>
      </w:r>
      <w:proofErr w:type="gramStart"/>
      <w:r w:rsidRPr="00530B32">
        <w:rPr>
          <w:sz w:val="28"/>
          <w:szCs w:val="28"/>
        </w:rPr>
        <w:t>сними</w:t>
      </w:r>
      <w:proofErr w:type="gramEnd"/>
      <w:r w:rsidRPr="00530B32">
        <w:rPr>
          <w:sz w:val="28"/>
          <w:szCs w:val="28"/>
        </w:rPr>
        <w:t xml:space="preserve"> провёл несколько тестов на работу дыхательной системы (при задержке дыхания) и сердечно сосудистой системы (восстановление после нагрузки).Результаты приведены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1563"/>
        <w:gridCol w:w="2754"/>
        <w:gridCol w:w="1560"/>
        <w:gridCol w:w="2754"/>
      </w:tblGrid>
      <w:tr w:rsidR="00530B32" w:rsidRPr="00530B32" w:rsidTr="00D239F5"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Класс</w:t>
            </w:r>
          </w:p>
        </w:tc>
        <w:tc>
          <w:tcPr>
            <w:tcW w:w="4490" w:type="dxa"/>
            <w:gridSpan w:val="2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Проба на восстановление ССС после выполнения работы</w:t>
            </w:r>
          </w:p>
        </w:tc>
        <w:tc>
          <w:tcPr>
            <w:tcW w:w="3387" w:type="dxa"/>
            <w:gridSpan w:val="2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 xml:space="preserve">Проба на дыхательную систему Штанге, </w:t>
            </w:r>
            <w:proofErr w:type="spellStart"/>
            <w:r w:rsidRPr="00530B32">
              <w:rPr>
                <w:sz w:val="28"/>
                <w:szCs w:val="28"/>
              </w:rPr>
              <w:t>Генча</w:t>
            </w:r>
            <w:proofErr w:type="spellEnd"/>
          </w:p>
        </w:tc>
      </w:tr>
      <w:tr w:rsidR="00530B32" w:rsidRPr="00530B32" w:rsidTr="00D239F5">
        <w:trPr>
          <w:trHeight w:val="57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Хорошие и отличные результаты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Удовлетворительные результаты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Хорошие и отличные результаты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Удовлетворительные результаты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78%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22%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88%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12%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100%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75%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25%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9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90%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10%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74%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26%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8 «а»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94%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6%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63%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37%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7 «а»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100%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92%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8%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6 «а»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100%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72%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28%</w:t>
            </w:r>
          </w:p>
        </w:tc>
      </w:tr>
      <w:tr w:rsidR="00530B32" w:rsidRPr="00530B32" w:rsidTr="00D239F5">
        <w:trPr>
          <w:trHeight w:val="360"/>
        </w:trPr>
        <w:tc>
          <w:tcPr>
            <w:tcW w:w="1694" w:type="dxa"/>
            <w:tcBorders>
              <w:bottom w:val="single" w:sz="4" w:space="0" w:color="auto"/>
            </w:tcBorders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100%</w:t>
            </w:r>
          </w:p>
        </w:tc>
        <w:tc>
          <w:tcPr>
            <w:tcW w:w="2696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66%</w:t>
            </w:r>
          </w:p>
        </w:tc>
        <w:tc>
          <w:tcPr>
            <w:tcW w:w="1694" w:type="dxa"/>
          </w:tcPr>
          <w:p w:rsidR="00530B32" w:rsidRPr="00530B32" w:rsidRDefault="00530B32" w:rsidP="00D239F5">
            <w:pPr>
              <w:pStyle w:val="a3"/>
              <w:rPr>
                <w:sz w:val="28"/>
                <w:szCs w:val="28"/>
              </w:rPr>
            </w:pPr>
            <w:r w:rsidRPr="00530B32">
              <w:rPr>
                <w:sz w:val="28"/>
                <w:szCs w:val="28"/>
              </w:rPr>
              <w:t>44%</w:t>
            </w:r>
          </w:p>
        </w:tc>
      </w:tr>
    </w:tbl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lastRenderedPageBreak/>
        <w:t>Анализируя результаты этих тестов можно сделать вывод ,что в основном восстановительный период</w:t>
      </w:r>
      <w:proofErr w:type="gramStart"/>
      <w:r w:rsidRPr="00530B32">
        <w:rPr>
          <w:sz w:val="28"/>
          <w:szCs w:val="28"/>
        </w:rPr>
        <w:t xml:space="preserve"> С</w:t>
      </w:r>
      <w:proofErr w:type="gramEnd"/>
      <w:r w:rsidRPr="00530B32">
        <w:rPr>
          <w:sz w:val="28"/>
          <w:szCs w:val="28"/>
        </w:rPr>
        <w:t xml:space="preserve"> </w:t>
      </w:r>
      <w:proofErr w:type="spellStart"/>
      <w:r w:rsidRPr="00530B32">
        <w:rPr>
          <w:sz w:val="28"/>
          <w:szCs w:val="28"/>
        </w:rPr>
        <w:t>С</w:t>
      </w:r>
      <w:proofErr w:type="spellEnd"/>
      <w:r w:rsidRPr="00530B32">
        <w:rPr>
          <w:sz w:val="28"/>
          <w:szCs w:val="28"/>
        </w:rPr>
        <w:t xml:space="preserve"> системы не плохой, это говорит о хорошей работе учителей ФК и в тоже время заметно снижение показателей в зависимости от возраста детей. Но тут также могут влиять некоторые факторы</w:t>
      </w:r>
      <w:proofErr w:type="gramStart"/>
      <w:r w:rsidRPr="00530B32">
        <w:rPr>
          <w:sz w:val="28"/>
          <w:szCs w:val="28"/>
        </w:rPr>
        <w:t xml:space="preserve"> :</w:t>
      </w:r>
      <w:proofErr w:type="gramEnd"/>
      <w:r w:rsidRPr="00530B32">
        <w:rPr>
          <w:sz w:val="28"/>
          <w:szCs w:val="28"/>
        </w:rPr>
        <w:t xml:space="preserve"> это и большие умственные нагрузки (ребёнку некогда заниматься ФК и спортом или нет сил) и активный рост организма в этом возрасте (отставание развития ССС от роста всего организма) и т д.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О пробах в работе дыхательной системы могу сказать</w:t>
      </w:r>
      <w:proofErr w:type="gramStart"/>
      <w:r w:rsidRPr="00530B32">
        <w:rPr>
          <w:sz w:val="28"/>
          <w:szCs w:val="28"/>
        </w:rPr>
        <w:t xml:space="preserve"> ,</w:t>
      </w:r>
      <w:proofErr w:type="gramEnd"/>
      <w:r w:rsidRPr="00530B32">
        <w:rPr>
          <w:sz w:val="28"/>
          <w:szCs w:val="28"/>
        </w:rPr>
        <w:t xml:space="preserve">что результаты выше среднего, в показателях прослеживается рост и этому также есть своё объяснение. </w:t>
      </w:r>
      <w:proofErr w:type="gramStart"/>
      <w:r w:rsidRPr="00530B32">
        <w:rPr>
          <w:sz w:val="28"/>
          <w:szCs w:val="28"/>
        </w:rPr>
        <w:t>Во</w:t>
      </w:r>
      <w:proofErr w:type="gramEnd"/>
      <w:r w:rsidRPr="00530B32">
        <w:rPr>
          <w:sz w:val="28"/>
          <w:szCs w:val="28"/>
        </w:rPr>
        <w:t xml:space="preserve"> первых, с возрастом идёт формирование дыхательной системы организма. Во вторых, 1-ая четверть легкоатлетическая</w:t>
      </w:r>
      <w:proofErr w:type="gramStart"/>
      <w:r w:rsidRPr="00530B32">
        <w:rPr>
          <w:sz w:val="28"/>
          <w:szCs w:val="28"/>
        </w:rPr>
        <w:t xml:space="preserve"> ,</w:t>
      </w:r>
      <w:proofErr w:type="gramEnd"/>
      <w:r w:rsidRPr="00530B32">
        <w:rPr>
          <w:sz w:val="28"/>
          <w:szCs w:val="28"/>
        </w:rPr>
        <w:t xml:space="preserve"> это прежде всего беговые дисциплины ,которые развивают выносливость, </w:t>
      </w:r>
      <w:proofErr w:type="spellStart"/>
      <w:r w:rsidRPr="00530B32">
        <w:rPr>
          <w:sz w:val="28"/>
          <w:szCs w:val="28"/>
        </w:rPr>
        <w:t>скоростно</w:t>
      </w:r>
      <w:r w:rsidRPr="00530B32">
        <w:rPr>
          <w:sz w:val="28"/>
          <w:szCs w:val="28"/>
        </w:rPr>
        <w:softHyphen/>
      </w:r>
      <w:proofErr w:type="spellEnd"/>
      <w:r w:rsidRPr="00530B32">
        <w:rPr>
          <w:sz w:val="28"/>
          <w:szCs w:val="28"/>
        </w:rPr>
        <w:t xml:space="preserve"> – силовые качества, которые в свою очередь благоприятно влияют на работу Дыхательной системы . Ведь даже обычный урок в</w:t>
      </w:r>
      <w:r w:rsidR="00982853">
        <w:rPr>
          <w:sz w:val="28"/>
          <w:szCs w:val="28"/>
        </w:rPr>
        <w:t xml:space="preserve"> </w:t>
      </w:r>
      <w:r w:rsidRPr="00530B32">
        <w:rPr>
          <w:sz w:val="28"/>
          <w:szCs w:val="28"/>
        </w:rPr>
        <w:t xml:space="preserve">6а классе учителя Михеева Л Г с задачей совершенствования прыжков в высоту ,на котором я провёл </w:t>
      </w:r>
      <w:proofErr w:type="spellStart"/>
      <w:r w:rsidRPr="00530B32">
        <w:rPr>
          <w:sz w:val="28"/>
          <w:szCs w:val="28"/>
        </w:rPr>
        <w:t>пульсометрию</w:t>
      </w:r>
      <w:proofErr w:type="spellEnd"/>
      <w:r w:rsidRPr="00530B32">
        <w:rPr>
          <w:sz w:val="28"/>
          <w:szCs w:val="28"/>
        </w:rPr>
        <w:t xml:space="preserve"> (измеряется моторная плотность урока ). Показал очень высокую плотность урока</w:t>
      </w:r>
      <w:proofErr w:type="gramStart"/>
      <w:r w:rsidRPr="00530B32">
        <w:rPr>
          <w:sz w:val="28"/>
          <w:szCs w:val="28"/>
        </w:rPr>
        <w:t xml:space="preserve"> .</w:t>
      </w:r>
      <w:proofErr w:type="gramEnd"/>
      <w:r w:rsidRPr="00530B32">
        <w:rPr>
          <w:sz w:val="28"/>
          <w:szCs w:val="28"/>
        </w:rPr>
        <w:t xml:space="preserve"> Поэтому можно с уверенностью сказать – занятия на уроках физической культуры активно развивают физические качества школьников. А в ведение 3его часа ФК  способствует этому развитию.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 xml:space="preserve"> В целом  для сохранения здоровья ребенка, очень важны условия образовательной </w:t>
      </w:r>
      <w:proofErr w:type="gramStart"/>
      <w:r w:rsidRPr="00530B32">
        <w:rPr>
          <w:sz w:val="28"/>
          <w:szCs w:val="28"/>
        </w:rPr>
        <w:t>среды</w:t>
      </w:r>
      <w:proofErr w:type="gramEnd"/>
      <w:r w:rsidRPr="00530B32">
        <w:rPr>
          <w:sz w:val="28"/>
          <w:szCs w:val="28"/>
        </w:rPr>
        <w:t xml:space="preserve"> а именно:</w:t>
      </w:r>
    </w:p>
    <w:p w:rsidR="00530B32" w:rsidRPr="00530B32" w:rsidRDefault="00530B32" w:rsidP="00530B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Строгое соблюдение режима школьных занятий (урок – перемена, каникулы, нагрузка);</w:t>
      </w:r>
    </w:p>
    <w:p w:rsidR="00530B32" w:rsidRPr="00530B32" w:rsidRDefault="00530B32" w:rsidP="00530B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Построение урока с учетом динамичности детей, их работоспособности, использование ТСО и средств наглядности;</w:t>
      </w:r>
    </w:p>
    <w:p w:rsidR="00530B32" w:rsidRPr="00530B32" w:rsidRDefault="00530B32" w:rsidP="00530B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Обязательное выполнение гигиенических требований (свежий воздух, адекватная температура, световое, цветовое оформление т.п.);</w:t>
      </w:r>
    </w:p>
    <w:p w:rsidR="00530B32" w:rsidRPr="00530B32" w:rsidRDefault="00530B32" w:rsidP="00530B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0B32">
        <w:rPr>
          <w:rFonts w:ascii="Times New Roman" w:hAnsi="Times New Roman" w:cs="Times New Roman"/>
          <w:sz w:val="28"/>
          <w:szCs w:val="28"/>
        </w:rPr>
        <w:t>Благоприятный эмоциональный настрой (доброжелательность учителя, юмор).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b/>
          <w:bCs/>
          <w:sz w:val="28"/>
          <w:szCs w:val="28"/>
        </w:rPr>
        <w:t>Подведение итогов.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b/>
          <w:bCs/>
          <w:sz w:val="28"/>
          <w:szCs w:val="28"/>
        </w:rPr>
        <w:t>Вывод:</w:t>
      </w:r>
    </w:p>
    <w:p w:rsidR="00530B32" w:rsidRPr="00530B32" w:rsidRDefault="00530B32" w:rsidP="00530B32">
      <w:pPr>
        <w:pStyle w:val="a3"/>
        <w:rPr>
          <w:sz w:val="28"/>
          <w:szCs w:val="28"/>
        </w:rPr>
      </w:pPr>
      <w:r w:rsidRPr="00530B32">
        <w:rPr>
          <w:sz w:val="28"/>
          <w:szCs w:val="28"/>
        </w:rPr>
        <w:t>Необходимость работы педагогического коллектива по укреплению здоровья детей очевидна. Наши дети сегодня – это наше общество завтра. Будет ли оно здоровым, – об этом необходимо думать уже сегодня. Формированию здорового и безопасного образа жизни школьников может способствовать формирование культуры здоровья.</w:t>
      </w:r>
      <w:bookmarkEnd w:id="0"/>
    </w:p>
    <w:sectPr w:rsidR="00530B32" w:rsidRPr="0053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1A76"/>
    <w:multiLevelType w:val="multilevel"/>
    <w:tmpl w:val="B68C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5D60FA"/>
    <w:multiLevelType w:val="multilevel"/>
    <w:tmpl w:val="2E78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653DB"/>
    <w:multiLevelType w:val="multilevel"/>
    <w:tmpl w:val="6C40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32"/>
    <w:rsid w:val="000031BD"/>
    <w:rsid w:val="00016510"/>
    <w:rsid w:val="00017AA5"/>
    <w:rsid w:val="00046B1C"/>
    <w:rsid w:val="00050ED8"/>
    <w:rsid w:val="0005397C"/>
    <w:rsid w:val="00056EBC"/>
    <w:rsid w:val="00092D50"/>
    <w:rsid w:val="000C7094"/>
    <w:rsid w:val="000D1A18"/>
    <w:rsid w:val="000E6479"/>
    <w:rsid w:val="000F3DC4"/>
    <w:rsid w:val="00106865"/>
    <w:rsid w:val="00120DA6"/>
    <w:rsid w:val="00130F40"/>
    <w:rsid w:val="00137E61"/>
    <w:rsid w:val="0014162C"/>
    <w:rsid w:val="0014197D"/>
    <w:rsid w:val="00152C9D"/>
    <w:rsid w:val="00154FBA"/>
    <w:rsid w:val="00161497"/>
    <w:rsid w:val="00197395"/>
    <w:rsid w:val="001A36E0"/>
    <w:rsid w:val="001C08D7"/>
    <w:rsid w:val="001D271D"/>
    <w:rsid w:val="001D6634"/>
    <w:rsid w:val="001D6A98"/>
    <w:rsid w:val="001F0026"/>
    <w:rsid w:val="001F5740"/>
    <w:rsid w:val="0020125C"/>
    <w:rsid w:val="00204C85"/>
    <w:rsid w:val="002225C1"/>
    <w:rsid w:val="0022587F"/>
    <w:rsid w:val="00230397"/>
    <w:rsid w:val="0023724D"/>
    <w:rsid w:val="00240F43"/>
    <w:rsid w:val="00242B8A"/>
    <w:rsid w:val="002519CB"/>
    <w:rsid w:val="0025264A"/>
    <w:rsid w:val="00260F2B"/>
    <w:rsid w:val="002E2B04"/>
    <w:rsid w:val="002F225D"/>
    <w:rsid w:val="002F7AC6"/>
    <w:rsid w:val="00305D38"/>
    <w:rsid w:val="00314FA3"/>
    <w:rsid w:val="00351CE2"/>
    <w:rsid w:val="00355126"/>
    <w:rsid w:val="00365704"/>
    <w:rsid w:val="003825BA"/>
    <w:rsid w:val="0039649C"/>
    <w:rsid w:val="003A2472"/>
    <w:rsid w:val="003B36E4"/>
    <w:rsid w:val="003E0BBC"/>
    <w:rsid w:val="003E2F49"/>
    <w:rsid w:val="003F0CC5"/>
    <w:rsid w:val="00407E74"/>
    <w:rsid w:val="00417911"/>
    <w:rsid w:val="00444949"/>
    <w:rsid w:val="00455160"/>
    <w:rsid w:val="004608E3"/>
    <w:rsid w:val="004673CC"/>
    <w:rsid w:val="00480A91"/>
    <w:rsid w:val="00480BCC"/>
    <w:rsid w:val="00492F4A"/>
    <w:rsid w:val="0049320B"/>
    <w:rsid w:val="004B2931"/>
    <w:rsid w:val="004D4E45"/>
    <w:rsid w:val="004F271E"/>
    <w:rsid w:val="005124A4"/>
    <w:rsid w:val="00516D03"/>
    <w:rsid w:val="00530B32"/>
    <w:rsid w:val="00532C9B"/>
    <w:rsid w:val="005401F5"/>
    <w:rsid w:val="00567A33"/>
    <w:rsid w:val="00582BA5"/>
    <w:rsid w:val="00583F0F"/>
    <w:rsid w:val="00586DD5"/>
    <w:rsid w:val="005B6A70"/>
    <w:rsid w:val="005C4E29"/>
    <w:rsid w:val="005C5E22"/>
    <w:rsid w:val="005D69D9"/>
    <w:rsid w:val="005F6F36"/>
    <w:rsid w:val="00627069"/>
    <w:rsid w:val="006273CB"/>
    <w:rsid w:val="00641FF5"/>
    <w:rsid w:val="00664012"/>
    <w:rsid w:val="0067569A"/>
    <w:rsid w:val="00675B2D"/>
    <w:rsid w:val="006A1B7B"/>
    <w:rsid w:val="006A5A14"/>
    <w:rsid w:val="006B1A42"/>
    <w:rsid w:val="006F66DD"/>
    <w:rsid w:val="00703A88"/>
    <w:rsid w:val="007112FD"/>
    <w:rsid w:val="00717F4F"/>
    <w:rsid w:val="007218AC"/>
    <w:rsid w:val="00725009"/>
    <w:rsid w:val="0073512F"/>
    <w:rsid w:val="0074370C"/>
    <w:rsid w:val="00753F3C"/>
    <w:rsid w:val="00762B7D"/>
    <w:rsid w:val="00763FD5"/>
    <w:rsid w:val="0077246E"/>
    <w:rsid w:val="00773ABF"/>
    <w:rsid w:val="00781123"/>
    <w:rsid w:val="007B0BC9"/>
    <w:rsid w:val="007B7C43"/>
    <w:rsid w:val="007D3E78"/>
    <w:rsid w:val="007F6268"/>
    <w:rsid w:val="00801FC8"/>
    <w:rsid w:val="00815640"/>
    <w:rsid w:val="0085495E"/>
    <w:rsid w:val="00876C0A"/>
    <w:rsid w:val="0088221A"/>
    <w:rsid w:val="008B55F4"/>
    <w:rsid w:val="008D4E57"/>
    <w:rsid w:val="008E3EEA"/>
    <w:rsid w:val="008E69CA"/>
    <w:rsid w:val="00907E02"/>
    <w:rsid w:val="00910A5A"/>
    <w:rsid w:val="00910EDE"/>
    <w:rsid w:val="009468C2"/>
    <w:rsid w:val="0096047F"/>
    <w:rsid w:val="009815C7"/>
    <w:rsid w:val="00982853"/>
    <w:rsid w:val="0098503C"/>
    <w:rsid w:val="009A4EE7"/>
    <w:rsid w:val="009A7221"/>
    <w:rsid w:val="009B0E65"/>
    <w:rsid w:val="009B261F"/>
    <w:rsid w:val="009F2ED2"/>
    <w:rsid w:val="00A01F74"/>
    <w:rsid w:val="00A163B8"/>
    <w:rsid w:val="00A24087"/>
    <w:rsid w:val="00A34C84"/>
    <w:rsid w:val="00A472A2"/>
    <w:rsid w:val="00A57C31"/>
    <w:rsid w:val="00A61C6F"/>
    <w:rsid w:val="00A65AC3"/>
    <w:rsid w:val="00A72B41"/>
    <w:rsid w:val="00A73450"/>
    <w:rsid w:val="00A8564A"/>
    <w:rsid w:val="00AA43AE"/>
    <w:rsid w:val="00AB32D5"/>
    <w:rsid w:val="00AC1A07"/>
    <w:rsid w:val="00AC3DE5"/>
    <w:rsid w:val="00AC6283"/>
    <w:rsid w:val="00AD0541"/>
    <w:rsid w:val="00AE3FA6"/>
    <w:rsid w:val="00B02F26"/>
    <w:rsid w:val="00B11175"/>
    <w:rsid w:val="00B416BC"/>
    <w:rsid w:val="00B459D6"/>
    <w:rsid w:val="00B5465E"/>
    <w:rsid w:val="00B72C9B"/>
    <w:rsid w:val="00B81571"/>
    <w:rsid w:val="00B84EB9"/>
    <w:rsid w:val="00B87E64"/>
    <w:rsid w:val="00BA47BF"/>
    <w:rsid w:val="00BA4F6C"/>
    <w:rsid w:val="00BB3058"/>
    <w:rsid w:val="00BC20AE"/>
    <w:rsid w:val="00BC3771"/>
    <w:rsid w:val="00BF7C33"/>
    <w:rsid w:val="00C05D21"/>
    <w:rsid w:val="00C110D3"/>
    <w:rsid w:val="00C14AEF"/>
    <w:rsid w:val="00C2289B"/>
    <w:rsid w:val="00C4090C"/>
    <w:rsid w:val="00C47F36"/>
    <w:rsid w:val="00C6169E"/>
    <w:rsid w:val="00C85E12"/>
    <w:rsid w:val="00C92661"/>
    <w:rsid w:val="00CA4CFD"/>
    <w:rsid w:val="00CA4E5A"/>
    <w:rsid w:val="00CA684D"/>
    <w:rsid w:val="00CE4624"/>
    <w:rsid w:val="00D4513E"/>
    <w:rsid w:val="00D456E7"/>
    <w:rsid w:val="00D47D1B"/>
    <w:rsid w:val="00D47D9C"/>
    <w:rsid w:val="00D61208"/>
    <w:rsid w:val="00D97562"/>
    <w:rsid w:val="00DA6D47"/>
    <w:rsid w:val="00DD7D2D"/>
    <w:rsid w:val="00DF3483"/>
    <w:rsid w:val="00DF788F"/>
    <w:rsid w:val="00E00277"/>
    <w:rsid w:val="00E02306"/>
    <w:rsid w:val="00E1277C"/>
    <w:rsid w:val="00E3131F"/>
    <w:rsid w:val="00E44475"/>
    <w:rsid w:val="00E76849"/>
    <w:rsid w:val="00E943FA"/>
    <w:rsid w:val="00E94FB0"/>
    <w:rsid w:val="00E95B97"/>
    <w:rsid w:val="00EC2211"/>
    <w:rsid w:val="00EC2E47"/>
    <w:rsid w:val="00EF0303"/>
    <w:rsid w:val="00F066FD"/>
    <w:rsid w:val="00F16CE2"/>
    <w:rsid w:val="00F31019"/>
    <w:rsid w:val="00F33F85"/>
    <w:rsid w:val="00F5724D"/>
    <w:rsid w:val="00F64B41"/>
    <w:rsid w:val="00F71DA9"/>
    <w:rsid w:val="00F82FBB"/>
    <w:rsid w:val="00FA6AB4"/>
    <w:rsid w:val="00FC326F"/>
    <w:rsid w:val="00FD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Подобедова</dc:creator>
  <cp:lastModifiedBy>Ирина Подобедова</cp:lastModifiedBy>
  <cp:revision>3</cp:revision>
  <dcterms:created xsi:type="dcterms:W3CDTF">2015-10-24T15:25:00Z</dcterms:created>
  <dcterms:modified xsi:type="dcterms:W3CDTF">2015-10-24T15:51:00Z</dcterms:modified>
</cp:coreProperties>
</file>