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4F" w:rsidRPr="00B53407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>Календарно-тематическое планирование по географии</w:t>
      </w:r>
    </w:p>
    <w:p w:rsidR="00EC234F" w:rsidRPr="00B53407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 xml:space="preserve"> (1 час в неделю, 34 часа в год.)</w:t>
      </w:r>
    </w:p>
    <w:p w:rsidR="00EC234F" w:rsidRPr="00B53407" w:rsidRDefault="00EC234F" w:rsidP="00EC234F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EC234F" w:rsidRPr="00B53407" w:rsidRDefault="00EC234F" w:rsidP="00EC234F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  <w:r w:rsidRPr="00B53407">
        <w:rPr>
          <w:rFonts w:ascii="Times New Roman" w:eastAsia="Times New Roman" w:hAnsi="Times New Roman" w:cstheme="minorBidi"/>
          <w:b/>
          <w:sz w:val="28"/>
          <w:szCs w:val="28"/>
        </w:rPr>
        <w:t>Основные требования к знаниям и умениям учащихся</w:t>
      </w:r>
    </w:p>
    <w:p w:rsidR="00EC234F" w:rsidRPr="00B53407" w:rsidRDefault="00EC234F" w:rsidP="00EC23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Учащиеся  должны знать: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размеры территории, протяженность морских и сухопутных границ;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историю исследования территории Казахстана;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современные величины рождаемости, смертности, естественного прироста; многонациональный состав Казахстана;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основные виды солнечной радиации; главные типы воздушных масс, формирующих климат;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место расположения и названия географических объектов: Восточно-Европейская равнина, </w:t>
      </w:r>
      <w:proofErr w:type="spell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Западно-Сибирская</w:t>
      </w:r>
      <w:proofErr w:type="spell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равнина, Казахский </w:t>
      </w:r>
      <w:proofErr w:type="spell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мелкосопочник</w:t>
      </w:r>
      <w:proofErr w:type="spell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(</w:t>
      </w:r>
      <w:proofErr w:type="spellStart"/>
      <w:proofErr w:type="gram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Сары-Арка</w:t>
      </w:r>
      <w:proofErr w:type="spellEnd"/>
      <w:proofErr w:type="gram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Туранская</w:t>
      </w:r>
      <w:proofErr w:type="spell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равнина, </w:t>
      </w:r>
      <w:proofErr w:type="spell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Джунгарский</w:t>
      </w:r>
      <w:proofErr w:type="spell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Алатау, Алтай, Урал, Тянь-Шань;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примеры влияния климата на жизнь и быт человека; грозные явления природы;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что при наб</w:t>
      </w:r>
      <w:r w:rsidR="00BC42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людении объектов природы и хозя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йства можно выявлять взаимозависимости и взаимовлияния между ними;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основные понятия экономической и социальной географии: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о политико-экономическом положении,  </w:t>
      </w:r>
      <w:proofErr w:type="spell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ресурсообеспеч</w:t>
      </w:r>
      <w:r w:rsidR="00BC42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ности</w:t>
      </w:r>
      <w:proofErr w:type="spell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природопользовании,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воспроизводстве населения, урбанизации, мировом хозяйстве, научно-технической революции, международном географическом разделении труда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социально-экономические типы стран современного мира, особенности современного этапа взаимодействия общества и природы, основные закономерности размещения природных ресурсов мира;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сущность и географические особенности естественного движения населения мира, классификацию народов мира и основные черты их распространения на земном шаре;</w:t>
      </w:r>
      <w:proofErr w:type="gramEnd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причины демографического взрыва в ряде стран и регионов мира;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особенности отраслевой и территориальной структуры мирового хозяйства, особенности размещения основных отраслей хозяйства, специализацию хозяйства стран и регионов мира.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B5340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Учащиеся должны уметь: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давать характеристику политико-географическому положению страны;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анализировать текст учебника, данные средств массовой информации, формулирует представление об обеспеч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ен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ности отдельных регионов различными видами природных ресурсов;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определять общие черты и различия в воспроизводстве, составе и размещении населения регионов мира на основе различных источников знаний;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выявлять факторы размещения ведущих отраслей промышленности мира на 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нове карт и статистических материалов;</w:t>
      </w:r>
      <w:proofErr w:type="gramEnd"/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давать характеристику населению и хозяйству мира; читать и анализировать учебника и карт атла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са; готовит сообщения и реферат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изученной тематике;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находить и объяснять причины типа воспроизводства населения; 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ыявл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ять причины миграции;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оценивать масштабы влияния человеческой деятельности на природу;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находить причины, последствия и пути решения экологических проблем; 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применять знания при ч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резв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чайных ситуациях природного и антропогенного характера.</w:t>
      </w:r>
      <w:proofErr w:type="gramEnd"/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Учащиеся должны уметь: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применять приобретенные географические знания в производственной и повседневной деятельности, включая правила поведения в природе;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прогнозировать положительные и отрицательные изменения природных явлений и процессов, возникающих под воздействием человеческой деятельности;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объяснять причины возникновения глобальных проблем во взаимодействии природы и человека и находить пути их решения;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находить и объяснять влияние географического положения на особенности природы, хозяйства и жизнь населения Казахстана;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пользоваться различными источниками географической информации, в том числе находить нужные сведения в справочниках, атласах, энциклопедиях, путеводителях, книгах;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применять приобретенные знания при характеристике и оценке природы прилегающей территории, ее качественных и количественных свойствах, а также при чрезвычайных ситуациях природного и техногенного характера;</w:t>
      </w:r>
      <w:proofErr w:type="gramEnd"/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описывать географические процессы и явления, происходящие на прилегающей территории, находить их отрицательные и положительные стороны влияния на природу и хозяйства, правильно подбирать приборы и инструменты для их оценки;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прогнозировать ход природных и социально-экономических явлений и событий исходя из сложившейся ситуации;</w:t>
      </w:r>
      <w:r w:rsidRPr="00B534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534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объяснять и конкретизировать изложенную информацию на основе знаний полученных при использовании различных сведений и собственных наблюдений.</w:t>
      </w:r>
      <w:proofErr w:type="gramEnd"/>
    </w:p>
    <w:p w:rsidR="00EC234F" w:rsidRPr="00B53407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880" w:rsidRDefault="001A7880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880" w:rsidRDefault="001A7880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880" w:rsidRDefault="001A7880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Pr="00B53407" w:rsidRDefault="00EC234F" w:rsidP="00EC2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534" w:tblpY="1"/>
        <w:tblOverlap w:val="never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134"/>
        <w:gridCol w:w="1276"/>
      </w:tblGrid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  <w:r w:rsidRPr="00EC234F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№</w:t>
            </w:r>
          </w:p>
          <w:p w:rsidR="00EC234F" w:rsidRPr="00EC234F" w:rsidRDefault="00EC234F" w:rsidP="0014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3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 темы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3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</w:t>
            </w:r>
          </w:p>
          <w:p w:rsidR="00EC234F" w:rsidRPr="00EC234F" w:rsidRDefault="00EC234F" w:rsidP="00147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3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3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Сроки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Что изучает экономическая и социальная география Казахстана.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8.09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Экономика Казахстана: прошлое и настоящее.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Казахстан на карте мира.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Экономико-географическое положение Казахстана.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</w:tr>
      <w:tr w:rsidR="00EC234F" w:rsidRPr="00B53407" w:rsidTr="00147FA9">
        <w:trPr>
          <w:trHeight w:val="365"/>
        </w:trPr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Природно-ресурсный потенциал Казахстана.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Численность и воспроизводство населения.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Миграция населения.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Структура населения по полу и возрасту.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Этнический состав населения.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Религиозный состав населения.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Городское население. Размещение и плотность.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Сельское население. Размещение и плотность.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Состав и структура хозяйства.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Промышленность: структура, принципы и факторы размещения.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Топливно-энергетический комплекс. Угольная промышленность.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Нефтяная и газовая промышленность, электроэнергетика.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Металлургический комплекс. Черная металлургия.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Цветная металлургия. Химический комплекс.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Машиностроительный комплекс. Состав и значение.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Состав и значение АПК.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Растениеводство – основа сельского хозяйства.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Животноводство.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Пищевая и легкая промышленность.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Транспортный комплекс. Социальный комплекс: отрасли социальной инфраструктуры.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Территориальная организация производства и экономическое районирование.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Центральный Казахстан.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Восточный Казахстан.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5.04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Западный Казахстан.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Северный Казахстан.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Южный Казахстан.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Геополитическое влияние Казахстана.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1A7880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3.05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Международные экономические связи.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1A7880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Казахстан на мировой экологической карте.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1A7880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</w:tr>
      <w:tr w:rsidR="00EC234F" w:rsidRPr="00B53407" w:rsidTr="00147FA9">
        <w:tc>
          <w:tcPr>
            <w:tcW w:w="675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EC234F" w:rsidRPr="00EC234F" w:rsidRDefault="00EC234F" w:rsidP="00147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EC234F" w:rsidRPr="00EC234F" w:rsidRDefault="00EC234F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3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234F" w:rsidRPr="00EC234F" w:rsidRDefault="001A7880" w:rsidP="0014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</w:tr>
    </w:tbl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E29" w:rsidRPr="00B53407" w:rsidRDefault="00CB2E29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>Календарно-темати</w:t>
      </w:r>
      <w:r w:rsidR="00B540D8" w:rsidRPr="00B53407">
        <w:rPr>
          <w:rFonts w:ascii="Times New Roman" w:hAnsi="Times New Roman"/>
          <w:b/>
          <w:sz w:val="28"/>
          <w:szCs w:val="28"/>
        </w:rPr>
        <w:t>ческое планирование по естествознанию</w:t>
      </w:r>
    </w:p>
    <w:p w:rsidR="00CB2E29" w:rsidRPr="00B53407" w:rsidRDefault="00B540D8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 xml:space="preserve"> (1 час в неделю, 34 часа в год.</w:t>
      </w:r>
      <w:r w:rsidR="00CB2E29" w:rsidRPr="00B53407">
        <w:rPr>
          <w:rFonts w:ascii="Times New Roman" w:hAnsi="Times New Roman"/>
          <w:b/>
          <w:sz w:val="28"/>
          <w:szCs w:val="28"/>
        </w:rPr>
        <w:t>)</w:t>
      </w:r>
    </w:p>
    <w:p w:rsidR="00CB2E29" w:rsidRPr="00B53407" w:rsidRDefault="00CB2E29" w:rsidP="00CB2E29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CB2E29" w:rsidRPr="00B53407" w:rsidRDefault="00CB2E29" w:rsidP="00CB2E29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  <w:r w:rsidRPr="00B53407">
        <w:rPr>
          <w:b/>
          <w:sz w:val="28"/>
          <w:szCs w:val="28"/>
        </w:rPr>
        <w:t>Основные требования к знаниям и умениям учащихся</w:t>
      </w:r>
    </w:p>
    <w:p w:rsidR="00CB2E29" w:rsidRPr="00B53407" w:rsidRDefault="00CB2E29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0D8" w:rsidRPr="00B53407" w:rsidRDefault="00B540D8" w:rsidP="00EC234F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> 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i/>
          <w:iCs/>
          <w:color w:val="333333"/>
          <w:sz w:val="28"/>
          <w:szCs w:val="28"/>
          <w:lang w:val="kk-KZ" w:eastAsia="ru-RU"/>
        </w:rPr>
        <w:t>Цель учебного предмета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«Естествознание» -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формирование у учащихся системы знаний о природном и социальном окружении человека, представлений о взаимосвязях и взаимозависимостях природы и общества, как общечеловеческих ценностях.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Задачи предмет</w:t>
      </w:r>
      <w:r w:rsidRPr="00B53407">
        <w:rPr>
          <w:rFonts w:ascii="Times New Roman" w:eastAsia="Times New Roman" w:hAnsi="Times New Roman"/>
          <w:i/>
          <w:iCs/>
          <w:color w:val="333333"/>
          <w:sz w:val="28"/>
          <w:szCs w:val="28"/>
          <w:lang w:val="kk-KZ" w:eastAsia="ru-RU"/>
        </w:rPr>
        <w:t>а</w:t>
      </w:r>
      <w:r w:rsidRPr="00B53407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</w:t>
      </w:r>
      <w:proofErr w:type="spellStart"/>
      <w:r w:rsidR="003C1EEC"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приви</w:t>
      </w:r>
      <w:proofErr w:type="spellEnd"/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ть любовь к родному краю;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дать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элементарные понятия об окружающем мире на основе единства и взаимосвязи составляющих ее элементов;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прививать навыки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соблюдения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безопасного поведения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в повседневной жизни при выполнении лабораторных работ и во время экскурсии на природе;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дать понятие о системе взаимоотношений «человек - природа»;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развивать познавательные интересы, интеллектуальные и творческие способности;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защищать и охранять окружающую среду;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научить показывать на карте свою Родину, реки и озера родного края, горы и полезные ископаемые;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развивать умения различать объекты живой и неживой природы;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развивать познавательный интерес и умение находить дополнительную информацию о растениях и животных, природных богатствах родного края, используя при этом полученные знания;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развивать наблюдательность, формировать умение анализировать, пополнять жизненный опыт;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расширить знания учащихся об окружающем мире, учить понимать взаимосвязь живой природы и человека, закономерности явлений окружающей среды;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Symbol" w:eastAsia="Times New Roman" w:hAnsi="Symbol" w:cs="Arial"/>
          <w:color w:val="333333"/>
          <w:sz w:val="28"/>
          <w:szCs w:val="28"/>
          <w:lang w:val="kk-KZ" w:eastAsia="ru-RU"/>
        </w:rPr>
        <w:t>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     совершенствовать знания, умения, навыки освоения научных знаний начальной школы по предметам естественного цикла.</w:t>
      </w:r>
    </w:p>
    <w:p w:rsidR="00B540D8" w:rsidRPr="00B53407" w:rsidRDefault="00B540D8" w:rsidP="00B540D8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Особенностью изучения предмета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«Естествознание» является изучение </w:t>
      </w:r>
      <w:r w:rsidRPr="00B53407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взаимосвязи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человека с окружающим миром.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П</w:t>
      </w:r>
      <w:proofErr w:type="spellStart"/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редмет</w:t>
      </w:r>
      <w:proofErr w:type="spellEnd"/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«Естествознание»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входит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систем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у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наук </w:t>
      </w:r>
      <w:r w:rsidRPr="00B53407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«Человек - Природа».</w:t>
      </w: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93483A">
      <w:pPr>
        <w:shd w:val="clear" w:color="auto" w:fill="FFFFFF"/>
        <w:spacing w:after="0" w:line="30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534" w:tblpY="1"/>
        <w:tblOverlap w:val="never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134"/>
        <w:gridCol w:w="1276"/>
      </w:tblGrid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lastRenderedPageBreak/>
              <w:t>№</w:t>
            </w:r>
          </w:p>
          <w:p w:rsidR="0093483A" w:rsidRPr="00B53407" w:rsidRDefault="0093483A" w:rsidP="003C1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 темы</w:t>
            </w:r>
          </w:p>
        </w:tc>
        <w:tc>
          <w:tcPr>
            <w:tcW w:w="1134" w:type="dxa"/>
          </w:tcPr>
          <w:p w:rsidR="0093483A" w:rsidRPr="00B53407" w:rsidRDefault="0093483A" w:rsidP="003C1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</w:t>
            </w:r>
          </w:p>
          <w:p w:rsidR="0093483A" w:rsidRPr="00B53407" w:rsidRDefault="0093483A" w:rsidP="003C1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1276" w:type="dxa"/>
          </w:tcPr>
          <w:p w:rsidR="0093483A" w:rsidRPr="00B53407" w:rsidRDefault="0093483A" w:rsidP="003C1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Сроки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Естествознание- система наук о природе.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2.09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Методы изучения природы.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9.09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Ученые-естествоиспытатели.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Звездные системы.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</w:tr>
      <w:tr w:rsidR="0093483A" w:rsidRPr="00B53407" w:rsidTr="003C1EEC">
        <w:trPr>
          <w:trHeight w:val="365"/>
        </w:trPr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Солнце и Солнечная система.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Исследование и экология космоса.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Форма, размер и движение Земли.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Луна – спутник Земли.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Изображение Земли на глобусе и карте.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Строение и состав Земли.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Горные породы и полезные ископаемые.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Материки и острова.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Гидросфера – водная оболочка Земли.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Океаны, моря и воды суши.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Значение воды и охрана вод.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Атмосфера – воздушная оболочка Земли,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Атмосферные явления, их влияние на живые организмы.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Физическое тело.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Строение вещества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Чистые вещества и смеси.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Многообразие явлений природы.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В мире физических и химических явлений.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Механическое движение.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Равновесие сил в природе.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Живая планета. Природные сообщества, искусственные сообщества.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2.03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Многообразие растений и их значение. Комнатные растения. Лекарственные растения. Культурные растения нашей страны.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9.03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Многообразие животных и их значение. Взаимоотношения между животными.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Грибы и микроорганизмы.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Человек и окружающая среда.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Природные богатства и их использование.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Влияние деятельности человека на природу. Загрязнение окружающей среды.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Охраняемые природные территории.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Красная книга.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93483A" w:rsidRPr="00B53407" w:rsidRDefault="001A7880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</w:tr>
      <w:tr w:rsidR="0093483A" w:rsidRPr="00B53407" w:rsidTr="003C1EEC">
        <w:tc>
          <w:tcPr>
            <w:tcW w:w="675" w:type="dxa"/>
          </w:tcPr>
          <w:p w:rsidR="0093483A" w:rsidRPr="00B53407" w:rsidRDefault="0093483A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93483A" w:rsidRPr="00B53407" w:rsidRDefault="0093483A" w:rsidP="003C1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за год.</w:t>
            </w:r>
          </w:p>
        </w:tc>
        <w:tc>
          <w:tcPr>
            <w:tcW w:w="1134" w:type="dxa"/>
          </w:tcPr>
          <w:p w:rsidR="0093483A" w:rsidRPr="00B53407" w:rsidRDefault="00713BD5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483A" w:rsidRPr="00B53407" w:rsidRDefault="001A7880" w:rsidP="003C1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</w:tr>
    </w:tbl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934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934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934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934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83A" w:rsidRPr="00B53407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2659" w:rsidRPr="00B53407" w:rsidRDefault="00B92659" w:rsidP="00B92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B62" w:rsidRPr="00B53407" w:rsidRDefault="00671B62" w:rsidP="00EC23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2D96" w:rsidRPr="00B53407" w:rsidRDefault="00ED2D96" w:rsidP="00ED2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>Календарно-тематическо</w:t>
      </w:r>
      <w:r w:rsidR="00697BF8" w:rsidRPr="00B53407">
        <w:rPr>
          <w:rFonts w:ascii="Times New Roman" w:hAnsi="Times New Roman"/>
          <w:b/>
          <w:sz w:val="28"/>
          <w:szCs w:val="28"/>
        </w:rPr>
        <w:t>е планирование по истории Казахстана</w:t>
      </w:r>
    </w:p>
    <w:p w:rsidR="00ED2D96" w:rsidRPr="00B53407" w:rsidRDefault="00ED2D96" w:rsidP="00ED2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407">
        <w:rPr>
          <w:rFonts w:ascii="Times New Roman" w:hAnsi="Times New Roman"/>
          <w:b/>
          <w:sz w:val="28"/>
          <w:szCs w:val="28"/>
        </w:rPr>
        <w:t xml:space="preserve"> (1 час в неделю, 34 часа в год.)</w:t>
      </w:r>
    </w:p>
    <w:p w:rsidR="00ED2D96" w:rsidRPr="00B53407" w:rsidRDefault="00ED2D96" w:rsidP="00ED2D9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ED2D96" w:rsidRPr="00B53407" w:rsidRDefault="00ED2D96" w:rsidP="00ED2D9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  <w:r w:rsidRPr="00B53407">
        <w:rPr>
          <w:rFonts w:ascii="Times New Roman" w:eastAsia="Times New Roman" w:hAnsi="Times New Roman" w:cstheme="minorBidi"/>
          <w:b/>
          <w:sz w:val="28"/>
          <w:szCs w:val="28"/>
        </w:rPr>
        <w:t>Основные требования к знаниям и умениям учащихся</w:t>
      </w:r>
    </w:p>
    <w:p w:rsidR="00ED2D96" w:rsidRPr="00B53407" w:rsidRDefault="00ED2D96" w:rsidP="00ED2D9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697BF8" w:rsidRPr="00B53407" w:rsidRDefault="00697BF8" w:rsidP="00697BF8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97BF8" w:rsidRPr="00B53407" w:rsidRDefault="00697BF8" w:rsidP="00697BF8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i/>
          <w:sz w:val="28"/>
          <w:szCs w:val="28"/>
          <w:lang w:eastAsia="ru-RU"/>
        </w:rPr>
        <w:t>Знают: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основные факты, процессы и явления, характеризующие целостность и системность отечественной истории;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периодизацию отечественной истории;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современные версии и трактовки важнейших проблем истории;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историческую обусловленность современных общественных процессов;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особенности исторического пути Казахстана, ее роль в мировом сообществе;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историю развития Казахстана в годы</w:t>
      </w:r>
      <w:proofErr w:type="gramStart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ервой мировой войны, Февральской революции, Октябрьского переворота и Гражданской войны;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сущность политики военного коммунизма и новой экономической политики;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главные этапы восстановления казахской государственности. Образование </w:t>
      </w:r>
      <w:proofErr w:type="spellStart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КазАССР</w:t>
      </w:r>
      <w:proofErr w:type="spellEnd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КазССР</w:t>
      </w:r>
      <w:proofErr w:type="spellEnd"/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ход индустриализации и коллективизации в Казахстане и их последствия для казахского народа;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формирование тоталитарного государства и массовые репрессии против национальной интеллигенции;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роль Казахстана в деле достижения Великой Победы в годы Великой отечественной войны;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экономическое, социально-политическое развитие Казахстана в послевоенный период;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целина, ее последствия для Казахстана. Казахстан в застойные времена;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провозглашение независимости Казахстана;</w:t>
      </w:r>
    </w:p>
    <w:p w:rsidR="00697BF8" w:rsidRPr="00B53407" w:rsidRDefault="00697BF8" w:rsidP="001A78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развитие Казахстана в условиях суверенитета.</w:t>
      </w:r>
    </w:p>
    <w:p w:rsidR="00697BF8" w:rsidRPr="00B53407" w:rsidRDefault="00697BF8" w:rsidP="001A7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BF8" w:rsidRPr="00B53407" w:rsidRDefault="00697BF8" w:rsidP="001A7880">
      <w:pPr>
        <w:spacing w:after="0" w:line="240" w:lineRule="auto"/>
        <w:ind w:firstLine="54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i/>
          <w:sz w:val="28"/>
          <w:szCs w:val="28"/>
          <w:lang w:eastAsia="ru-RU"/>
        </w:rPr>
        <w:t>Умеют: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раскрывать причины важнейших событий в новейшее время, их историческое значение;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объяснять сущность политики государства;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анализировать, обобщать материал по изучаемой теме, выделять главное;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работать с новым материалом, заниматься поисковой работой;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готовить развернутый рассказ по той или иной теме;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давать самостоятельную оценку позитивным и негативным явлениям в истории государства;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аргументированно выражать личностную точку зрения по определенным вопросам;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работать с тестовыми заданиями;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составлять опорные конспекты, схемы, таблицы;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представлять результаты изучения исторического материала в формах конспекта, реферата, рецензии;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определять собственную позицию по отношению к явлениям современной жизни, исходя из их исторической обусловленности;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использовать навыки исторического анализа при критическом восприятии получаемой извне социальной информации;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соотносить свои действия и поступки окружающих с исторически возникшими формами социального поведения;</w:t>
      </w:r>
    </w:p>
    <w:p w:rsidR="00697BF8" w:rsidRPr="00B53407" w:rsidRDefault="00697BF8" w:rsidP="001A7880">
      <w:pPr>
        <w:numPr>
          <w:ilvl w:val="0"/>
          <w:numId w:val="5"/>
        </w:numPr>
        <w:tabs>
          <w:tab w:val="num" w:pos="795"/>
        </w:tabs>
        <w:spacing w:after="0" w:line="24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07">
        <w:rPr>
          <w:rFonts w:ascii="Times New Roman" w:eastAsia="Times New Roman" w:hAnsi="Times New Roman"/>
          <w:sz w:val="28"/>
          <w:szCs w:val="28"/>
          <w:lang w:eastAsia="ru-RU"/>
        </w:rPr>
        <w:t>осознавать себя представителем исторически сложившегося гражданского, этнокультурного, конфессионального сообщества, гражданина Республики Казахстан.</w:t>
      </w:r>
    </w:p>
    <w:p w:rsidR="0093483A" w:rsidRDefault="0093483A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34F" w:rsidRPr="00B53407" w:rsidRDefault="00EC234F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E29" w:rsidRDefault="00CB2E29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880" w:rsidRDefault="001A7880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880" w:rsidRPr="00B53407" w:rsidRDefault="001A7880" w:rsidP="00CB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534" w:tblpY="1"/>
        <w:tblOverlap w:val="never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134"/>
        <w:gridCol w:w="1276"/>
      </w:tblGrid>
      <w:tr w:rsidR="00CB2E29" w:rsidRPr="00B53407" w:rsidTr="0093483A">
        <w:tc>
          <w:tcPr>
            <w:tcW w:w="675" w:type="dxa"/>
          </w:tcPr>
          <w:p w:rsidR="00CB2E29" w:rsidRPr="00B53407" w:rsidRDefault="00CB2E29" w:rsidP="00934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№</w:t>
            </w:r>
          </w:p>
          <w:p w:rsidR="00CB2E29" w:rsidRPr="00B53407" w:rsidRDefault="00CB2E29" w:rsidP="00934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</w:p>
        </w:tc>
        <w:tc>
          <w:tcPr>
            <w:tcW w:w="5670" w:type="dxa"/>
          </w:tcPr>
          <w:p w:rsidR="00CB2E29" w:rsidRPr="00B53407" w:rsidRDefault="00CB2E29" w:rsidP="00934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 темы</w:t>
            </w:r>
          </w:p>
        </w:tc>
        <w:tc>
          <w:tcPr>
            <w:tcW w:w="1134" w:type="dxa"/>
          </w:tcPr>
          <w:p w:rsidR="00CB2E29" w:rsidRPr="00B53407" w:rsidRDefault="00CB2E29" w:rsidP="00934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</w:t>
            </w:r>
          </w:p>
          <w:p w:rsidR="00CB2E29" w:rsidRPr="00B53407" w:rsidRDefault="00CB2E29" w:rsidP="00934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1276" w:type="dxa"/>
          </w:tcPr>
          <w:p w:rsidR="00CB2E29" w:rsidRPr="00B53407" w:rsidRDefault="00CB2E29" w:rsidP="00934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34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Сроки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CB2E29" w:rsidRDefault="003C1EE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в 8 классе.</w:t>
            </w:r>
          </w:p>
          <w:p w:rsidR="001A7880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CB2E29" w:rsidRDefault="003C1EE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годы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>ервой мировой войны.</w:t>
            </w:r>
          </w:p>
          <w:p w:rsidR="001A7880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CB2E29" w:rsidRPr="00B53407" w:rsidRDefault="003C1EE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Национально-освободительное восстание 1916 года в Казахстане.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CB2E29" w:rsidRPr="00B53407" w:rsidRDefault="003C1EE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период Февральской буржуазно-демократической революции 1917 года в России.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</w:tr>
      <w:tr w:rsidR="00CB2E29" w:rsidRPr="00B53407" w:rsidTr="0093483A">
        <w:trPr>
          <w:trHeight w:val="365"/>
        </w:trPr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CB2E29" w:rsidRPr="00B53407" w:rsidRDefault="003C1EE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 xml:space="preserve">Октябрьская революция 1917 года в России и установление Советской власти в Казахстане. 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CB2E29" w:rsidRPr="00B53407" w:rsidRDefault="003C1EE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 xml:space="preserve">Казахстан в годы Гражданской войны и иностранной </w:t>
            </w:r>
            <w:r w:rsidR="001633BC" w:rsidRPr="00B53407">
              <w:rPr>
                <w:rFonts w:ascii="Times New Roman" w:hAnsi="Times New Roman"/>
                <w:sz w:val="28"/>
                <w:szCs w:val="28"/>
              </w:rPr>
              <w:t>интервенции. Образование Казахс</w:t>
            </w:r>
            <w:r w:rsidRPr="00B53407">
              <w:rPr>
                <w:rFonts w:ascii="Times New Roman" w:hAnsi="Times New Roman"/>
                <w:sz w:val="28"/>
                <w:szCs w:val="28"/>
              </w:rPr>
              <w:t>кой Автономной Советской Социалистической Республики (</w:t>
            </w:r>
            <w:proofErr w:type="spellStart"/>
            <w:r w:rsidRPr="00B53407">
              <w:rPr>
                <w:rFonts w:ascii="Times New Roman" w:hAnsi="Times New Roman"/>
                <w:sz w:val="28"/>
                <w:szCs w:val="28"/>
              </w:rPr>
              <w:t>КазССР</w:t>
            </w:r>
            <w:proofErr w:type="spellEnd"/>
            <w:r w:rsidRPr="00B5340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Культура Казахстана в первой четверти 20 века.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Музыкальное, изобразительное, прикладное искусство Казахстана.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годы Новой экономической политики (1921-1926)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Индустриализация в Казахстане (1926-1941)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CB2E29" w:rsidRPr="00B53407" w:rsidRDefault="001633BC" w:rsidP="00163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Коллективизация сельского хозяйства Казахстана.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Крестьянские восстания в Казахстане в 1929-1931 годах.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38624B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13</w:t>
            </w:r>
            <w:r w:rsidR="001633BC" w:rsidRPr="00B53407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годы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>торой мировой и Великой Отечественной войн.</w:t>
            </w:r>
          </w:p>
        </w:tc>
        <w:tc>
          <w:tcPr>
            <w:tcW w:w="1134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B2E29" w:rsidRDefault="001A7880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</w:t>
            </w:r>
          </w:p>
          <w:p w:rsidR="00797F83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Культурное строительство в Казахстане (1920-1945)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  <w:p w:rsidR="00797F83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послевоенный период (1946-1960)</w:t>
            </w:r>
          </w:p>
        </w:tc>
        <w:tc>
          <w:tcPr>
            <w:tcW w:w="1134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B2E29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</w:p>
          <w:p w:rsidR="00797F83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CB2E29" w:rsidRPr="00B53407" w:rsidTr="0093483A">
        <w:tc>
          <w:tcPr>
            <w:tcW w:w="675" w:type="dxa"/>
          </w:tcPr>
          <w:p w:rsidR="00CB2E29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CB2E29" w:rsidRPr="00B53407" w:rsidRDefault="001633B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Развитие промышленности Казахстана в послевоенный период (1946-1960)</w:t>
            </w:r>
          </w:p>
        </w:tc>
        <w:tc>
          <w:tcPr>
            <w:tcW w:w="1134" w:type="dxa"/>
          </w:tcPr>
          <w:p w:rsidR="00CB2E29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B2E29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38624B" w:rsidRPr="00B53407" w:rsidRDefault="001633BC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Сельское хозяйство Казахстана в  послевоенный период (1946-1960)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1633BC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середине 1960-80-х годов.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Политическая жизнь и национальные отношения.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Культурная жизнь  в Казахстане (1946-1985)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Казахстан в годы перестройки (1986-1991)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Мероприятия по обновлению общества.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3.03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Экономический кризис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поиски выхода.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Провозглашение суверенитета республики.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 xml:space="preserve">Развитие Казахстана </w:t>
            </w:r>
            <w:proofErr w:type="gramStart"/>
            <w:r w:rsidRPr="00B53407">
              <w:rPr>
                <w:rFonts w:ascii="Times New Roman" w:hAnsi="Times New Roman"/>
                <w:sz w:val="28"/>
                <w:szCs w:val="28"/>
              </w:rPr>
              <w:t>в первые</w:t>
            </w:r>
            <w:proofErr w:type="gramEnd"/>
            <w:r w:rsidRPr="00B53407">
              <w:rPr>
                <w:rFonts w:ascii="Times New Roman" w:hAnsi="Times New Roman"/>
                <w:sz w:val="28"/>
                <w:szCs w:val="28"/>
              </w:rPr>
              <w:t xml:space="preserve"> годы независимости.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Политическое развитие независимого Казахстана.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Кардинальные изменения в экономике.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Международное положение независимого Казахстана.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Культурное строительство в годы перестройки и независимости.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32-33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Итоги исторического развития Республики. Казахстан в годы независимости.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97F83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</w:tr>
      <w:tr w:rsidR="0038624B" w:rsidRPr="00B53407" w:rsidTr="0093483A">
        <w:tc>
          <w:tcPr>
            <w:tcW w:w="675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38624B" w:rsidRPr="00B53407" w:rsidRDefault="00B53407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1134" w:type="dxa"/>
          </w:tcPr>
          <w:p w:rsidR="0038624B" w:rsidRPr="00B53407" w:rsidRDefault="00713BD5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624B" w:rsidRPr="00B53407" w:rsidRDefault="00797F83" w:rsidP="00934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</w:tr>
    </w:tbl>
    <w:p w:rsidR="004D6A86" w:rsidRDefault="004D6A86"/>
    <w:sectPr w:rsidR="004D6A86" w:rsidSect="0093483A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05DC"/>
    <w:multiLevelType w:val="hybridMultilevel"/>
    <w:tmpl w:val="FD7C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FA9"/>
    <w:multiLevelType w:val="hybridMultilevel"/>
    <w:tmpl w:val="5ABC62C6"/>
    <w:lvl w:ilvl="0" w:tplc="E20A4046">
      <w:start w:val="2008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82A66"/>
    <w:multiLevelType w:val="multilevel"/>
    <w:tmpl w:val="6666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E43EF"/>
    <w:multiLevelType w:val="hybridMultilevel"/>
    <w:tmpl w:val="5C2A48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CB42DDF"/>
    <w:multiLevelType w:val="hybridMultilevel"/>
    <w:tmpl w:val="F7925802"/>
    <w:lvl w:ilvl="0" w:tplc="E20A4046">
      <w:start w:val="200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26A5"/>
    <w:rsid w:val="001633BC"/>
    <w:rsid w:val="001A7880"/>
    <w:rsid w:val="00264430"/>
    <w:rsid w:val="003838C6"/>
    <w:rsid w:val="0038624B"/>
    <w:rsid w:val="003C1EEC"/>
    <w:rsid w:val="004D6A86"/>
    <w:rsid w:val="00671B62"/>
    <w:rsid w:val="00697BF8"/>
    <w:rsid w:val="00713BD5"/>
    <w:rsid w:val="00797F83"/>
    <w:rsid w:val="0093483A"/>
    <w:rsid w:val="009B26A5"/>
    <w:rsid w:val="00B53407"/>
    <w:rsid w:val="00B540D8"/>
    <w:rsid w:val="00B92659"/>
    <w:rsid w:val="00BC4231"/>
    <w:rsid w:val="00C26BA1"/>
    <w:rsid w:val="00CB2E29"/>
    <w:rsid w:val="00E34380"/>
    <w:rsid w:val="00EC234F"/>
    <w:rsid w:val="00ED2D96"/>
    <w:rsid w:val="00F5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2E2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CB2E29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E2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">
    <w:name w:val="Основной текст1"/>
    <w:basedOn w:val="a"/>
    <w:link w:val="a3"/>
    <w:rsid w:val="00CB2E29"/>
    <w:pPr>
      <w:shd w:val="clear" w:color="auto" w:fill="FFFFFF"/>
      <w:spacing w:before="240" w:after="0" w:line="264" w:lineRule="exact"/>
      <w:jc w:val="center"/>
    </w:pPr>
    <w:rPr>
      <w:rFonts w:ascii="Times New Roman" w:eastAsia="Times New Roman" w:hAnsi="Times New Roman" w:cstheme="minorBidi"/>
    </w:rPr>
  </w:style>
  <w:style w:type="character" w:customStyle="1" w:styleId="105pt">
    <w:name w:val="Основной текст + 10;5 pt;Курсив"/>
    <w:basedOn w:val="a3"/>
    <w:rsid w:val="00CB2E29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;Курсив"/>
    <w:basedOn w:val="a3"/>
    <w:rsid w:val="00CB2E29"/>
    <w:rPr>
      <w:rFonts w:ascii="Times New Roman" w:eastAsia="Times New Roman" w:hAnsi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ahoma95pt">
    <w:name w:val="Основной текст + Tahoma;9;5 pt"/>
    <w:basedOn w:val="a3"/>
    <w:rsid w:val="00CB2E2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2E2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CB2E29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E2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">
    <w:name w:val="Основной текст1"/>
    <w:basedOn w:val="a"/>
    <w:link w:val="a3"/>
    <w:rsid w:val="00CB2E29"/>
    <w:pPr>
      <w:shd w:val="clear" w:color="auto" w:fill="FFFFFF"/>
      <w:spacing w:before="240" w:after="0" w:line="264" w:lineRule="exact"/>
      <w:jc w:val="center"/>
    </w:pPr>
    <w:rPr>
      <w:rFonts w:ascii="Times New Roman" w:eastAsia="Times New Roman" w:hAnsi="Times New Roman" w:cstheme="minorBidi"/>
    </w:rPr>
  </w:style>
  <w:style w:type="character" w:customStyle="1" w:styleId="105pt">
    <w:name w:val="Основной текст + 10;5 pt;Курсив"/>
    <w:basedOn w:val="a3"/>
    <w:rsid w:val="00CB2E29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;Курсив"/>
    <w:basedOn w:val="a3"/>
    <w:rsid w:val="00CB2E29"/>
    <w:rPr>
      <w:rFonts w:ascii="Times New Roman" w:eastAsia="Times New Roman" w:hAnsi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ahoma95pt">
    <w:name w:val="Основной текст + Tahoma;9;5 pt"/>
    <w:basedOn w:val="a3"/>
    <w:rsid w:val="00CB2E2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Андрей</cp:lastModifiedBy>
  <cp:revision>12</cp:revision>
  <cp:lastPrinted>2015-09-28T18:33:00Z</cp:lastPrinted>
  <dcterms:created xsi:type="dcterms:W3CDTF">2015-09-28T04:52:00Z</dcterms:created>
  <dcterms:modified xsi:type="dcterms:W3CDTF">2015-09-28T18:34:00Z</dcterms:modified>
</cp:coreProperties>
</file>