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268" w:rsidRPr="000F1A60" w:rsidRDefault="00652268" w:rsidP="00652268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 15</w:t>
      </w:r>
      <w:r w:rsidRPr="000F1A60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0F1A60">
        <w:rPr>
          <w:rFonts w:ascii="Times New Roman" w:hAnsi="Times New Roman" w:cs="Times New Roman"/>
          <w:b/>
          <w:bCs/>
          <w:caps/>
          <w:sz w:val="28"/>
          <w:szCs w:val="28"/>
        </w:rPr>
        <w:t>Многоугольник и его элементы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 урока</w:t>
      </w: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0F1A60">
        <w:rPr>
          <w:rFonts w:ascii="Times New Roman" w:hAnsi="Times New Roman" w:cs="Times New Roman"/>
          <w:sz w:val="28"/>
          <w:szCs w:val="28"/>
        </w:rPr>
        <w:t>ввести понятие «многоугольник»; научить находить и показывать вершины, стороны и углы многоугольника; рассмотреть обозначение многоугольника латинскими буквами; совершенствовать навыки решения задач; развивать внимание и пространственное мышление.</w:t>
      </w:r>
    </w:p>
    <w:p w:rsidR="00652268" w:rsidRPr="000F1A60" w:rsidRDefault="00652268" w:rsidP="00652268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652268" w:rsidRPr="000F1A60" w:rsidRDefault="00652268" w:rsidP="00652268">
      <w:pPr>
        <w:autoSpaceDE w:val="0"/>
        <w:autoSpaceDN w:val="0"/>
        <w:adjustRightInd w:val="0"/>
        <w:spacing w:before="105" w:after="10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652268" w:rsidRPr="000F1A60" w:rsidRDefault="00652268" w:rsidP="00652268">
      <w:pPr>
        <w:autoSpaceDE w:val="0"/>
        <w:autoSpaceDN w:val="0"/>
        <w:adjustRightInd w:val="0"/>
        <w:spacing w:before="75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1. Имя какого сказочного героя здесь зашифровано?</w:t>
      </w:r>
    </w:p>
    <w:tbl>
      <w:tblPr>
        <w:tblW w:w="6000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088"/>
        <w:gridCol w:w="460"/>
        <w:gridCol w:w="767"/>
        <w:gridCol w:w="2225"/>
        <w:gridCol w:w="460"/>
      </w:tblGrid>
      <w:tr w:rsidR="00652268" w:rsidRPr="000F1A60" w:rsidTr="00A7460A">
        <w:trPr>
          <w:trHeight w:val="315"/>
          <w:tblCellSpacing w:w="0" w:type="dxa"/>
          <w:jc w:val="center"/>
        </w:trPr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ind w:firstLin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15 – 7 + 4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ind w:firstLin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16 – 10 + 8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652268" w:rsidRPr="000F1A60" w:rsidTr="00A7460A">
        <w:trPr>
          <w:trHeight w:val="120"/>
          <w:tblCellSpacing w:w="0" w:type="dxa"/>
          <w:jc w:val="center"/>
        </w:trPr>
        <w:tc>
          <w:tcPr>
            <w:tcW w:w="20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2268" w:rsidRPr="000F1A60" w:rsidTr="00A7460A">
        <w:trPr>
          <w:trHeight w:val="315"/>
          <w:tblCellSpacing w:w="0" w:type="dxa"/>
          <w:jc w:val="center"/>
        </w:trPr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ind w:firstLin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12 – 6 + 2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ind w:firstLin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6 + 5 + 0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652268" w:rsidRPr="000F1A60" w:rsidTr="00A7460A">
        <w:trPr>
          <w:trHeight w:val="120"/>
          <w:tblCellSpacing w:w="0" w:type="dxa"/>
          <w:jc w:val="center"/>
        </w:trPr>
        <w:tc>
          <w:tcPr>
            <w:tcW w:w="20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2268" w:rsidRPr="000F1A60" w:rsidTr="00A7460A">
        <w:trPr>
          <w:trHeight w:val="315"/>
          <w:tblCellSpacing w:w="0" w:type="dxa"/>
          <w:jc w:val="center"/>
        </w:trPr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ind w:firstLin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9 + 9 – 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ind w:firstLin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9 + 5 – 7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225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"/>
        <w:gridCol w:w="455"/>
        <w:gridCol w:w="454"/>
        <w:gridCol w:w="454"/>
        <w:gridCol w:w="440"/>
      </w:tblGrid>
      <w:tr w:rsidR="00652268" w:rsidRPr="000F1A60" w:rsidTr="00A7460A">
        <w:trPr>
          <w:trHeight w:val="315"/>
          <w:tblCellSpacing w:w="0" w:type="dxa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52268" w:rsidRPr="000F1A60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652268" w:rsidRPr="000F1A60" w:rsidRDefault="00652268" w:rsidP="0065226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2. Нарисуйте недостающую фигуру, чтобы в каждом ряду были фигуры разной формы.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7243BF" wp14:editId="019DEBE1">
            <wp:extent cx="4625340" cy="3487420"/>
            <wp:effectExtent l="19050" t="0" r="3810" b="0"/>
            <wp:docPr id="432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340" cy="3487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268" w:rsidRPr="000F1A60" w:rsidRDefault="00652268" w:rsidP="00652268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3. Сравните тексты задач. Чем они похожи? Чем отличаются?</w:t>
      </w:r>
    </w:p>
    <w:tbl>
      <w:tblPr>
        <w:tblW w:w="9000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929"/>
        <w:gridCol w:w="624"/>
        <w:gridCol w:w="4447"/>
      </w:tblGrid>
      <w:tr w:rsidR="00652268" w:rsidRPr="000F1A60" w:rsidTr="00A7460A">
        <w:trPr>
          <w:trHeight w:val="300"/>
          <w:tblCellSpacing w:w="0" w:type="dxa"/>
          <w:jc w:val="center"/>
        </w:trPr>
        <w:tc>
          <w:tcPr>
            <w:tcW w:w="3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shd w:val="clear" w:color="auto" w:fill="FFFFFF"/>
              <w:autoSpaceDE w:val="0"/>
              <w:autoSpaceDN w:val="0"/>
              <w:adjustRightInd w:val="0"/>
              <w:spacing w:after="45" w:line="252" w:lineRule="auto"/>
              <w:ind w:firstLine="285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одной остановке из автобуса вышли 10 человек, на другой –  20. На сколько меньше пассажиров стало в автобусе?</w:t>
            </w:r>
          </w:p>
        </w:tc>
        <w:tc>
          <w:tcPr>
            <w:tcW w:w="6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52268" w:rsidRPr="000F1A60" w:rsidRDefault="00652268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68" w:rsidRPr="000F1A60" w:rsidRDefault="00652268" w:rsidP="00A7460A">
            <w:pPr>
              <w:shd w:val="clear" w:color="auto" w:fill="FFFFFF"/>
              <w:autoSpaceDE w:val="0"/>
              <w:autoSpaceDN w:val="0"/>
              <w:adjustRightInd w:val="0"/>
              <w:spacing w:after="45" w:line="252" w:lineRule="auto"/>
              <w:ind w:firstLine="285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На одной остановке из автобуса вышли 10 человек, на другой – 20. Сколько человек вышло из автобуса?</w:t>
            </w:r>
          </w:p>
        </w:tc>
      </w:tr>
    </w:tbl>
    <w:p w:rsidR="00652268" w:rsidRPr="000F1A60" w:rsidRDefault="00652268" w:rsidP="0065226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Можно ли утверждать, что решения этих задач одинаковы?</w:t>
      </w:r>
    </w:p>
    <w:p w:rsidR="00652268" w:rsidRPr="000F1A60" w:rsidRDefault="00652268" w:rsidP="00652268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Рассмотрите чертежи на доске: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296AD2" wp14:editId="11F3B5B6">
            <wp:extent cx="5008245" cy="914400"/>
            <wp:effectExtent l="19050" t="0" r="1905" b="0"/>
            <wp:docPr id="433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24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268" w:rsidRPr="000F1A60" w:rsidRDefault="00652268" w:rsidP="0065226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Какую закономерность вы обнаружили?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 (У каждой следующей фигуры увеличивается количество углов и сторон на 1.)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Название каких фигур вы знаете?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Какие затруднения у вас возникли?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 можно назвать все эти фигуры одним словом?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Об этом мы и будем говорить сегодня на уроке.</w:t>
      </w:r>
    </w:p>
    <w:p w:rsidR="00652268" w:rsidRPr="000F1A60" w:rsidRDefault="00652268" w:rsidP="00652268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</w:t>
      </w:r>
    </w:p>
    <w:p w:rsidR="00652268" w:rsidRPr="000F1A60" w:rsidRDefault="00652268" w:rsidP="0065226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Вы уже умеете различать и изображать на бумаге такие фигуры, как треугольник, четырехугольник, пятиугольник. Такие фигуры обычно называют многоугольниками.</w:t>
      </w:r>
    </w:p>
    <w:p w:rsidR="00652268" w:rsidRPr="000F1A60" w:rsidRDefault="00652268" w:rsidP="00652268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 </w:t>
      </w:r>
      <w:r w:rsidRPr="000F1A60">
        <w:rPr>
          <w:rFonts w:ascii="Times New Roman" w:hAnsi="Times New Roman" w:cs="Times New Roman"/>
          <w:sz w:val="28"/>
          <w:szCs w:val="28"/>
        </w:rPr>
        <w:t>(с. 36).</w:t>
      </w:r>
    </w:p>
    <w:p w:rsidR="00652268" w:rsidRPr="000F1A60" w:rsidRDefault="00652268" w:rsidP="0065226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Посмотрите на рисунок на с. 36 учебника. В верхней его части нарисовано печенье в форме многоугольников. Сколько углов имеет каждая из этих фигур?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Теперь рассмотрим желтый многоугольник, нарисованный в рамке. Сколько в нем углов?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Какой фигурой является каждая сторона многоугольника?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(Отрезком.)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Сколько сторон у желтого многоугольника?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Какой фигурой является вершина многоугольника?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(Точкой.)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Сколько вершин имеет желтый многоугольник?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(Пять.)</w:t>
      </w:r>
    </w:p>
    <w:p w:rsidR="00652268" w:rsidRPr="000F1A60" w:rsidRDefault="00652268" w:rsidP="00652268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pacing w:val="45"/>
          <w:sz w:val="28"/>
          <w:szCs w:val="28"/>
        </w:rPr>
        <w:t>Вывод</w:t>
      </w:r>
      <w:r w:rsidRPr="000F1A60">
        <w:rPr>
          <w:rFonts w:ascii="Times New Roman" w:hAnsi="Times New Roman" w:cs="Times New Roman"/>
          <w:sz w:val="28"/>
          <w:szCs w:val="28"/>
        </w:rPr>
        <w:t>: в желтом многоугольнике 5 углов, 5 сторон и 5 вершин.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Аналогично анализируется количество углов, сторон и вершин в зеленом и красном многоугольниках.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Что вы можете сказать о количестве углов, сторон и вершин в каждом многоугольнике?</w:t>
      </w:r>
    </w:p>
    <w:p w:rsidR="00652268" w:rsidRPr="000F1A60" w:rsidRDefault="00652268" w:rsidP="00652268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pacing w:val="45"/>
          <w:sz w:val="28"/>
          <w:szCs w:val="28"/>
        </w:rPr>
        <w:t>Вывод</w:t>
      </w:r>
      <w:r w:rsidRPr="000F1A60">
        <w:rPr>
          <w:rFonts w:ascii="Times New Roman" w:hAnsi="Times New Roman" w:cs="Times New Roman"/>
          <w:b/>
          <w:bCs/>
          <w:sz w:val="28"/>
          <w:szCs w:val="28"/>
        </w:rPr>
        <w:t>: в любом многоугольнике углов, сторон и вершин поровну.</w:t>
      </w:r>
    </w:p>
    <w:p w:rsidR="00652268" w:rsidRPr="000F1A60" w:rsidRDefault="00652268" w:rsidP="00652268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Сколько же углов в семиугольнике?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(7.)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Сколько вершин в десятиугольнике?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(10.)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lastRenderedPageBreak/>
        <w:t xml:space="preserve">– Сколько сторон в пятнадцатиугольнике?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(15.)</w:t>
      </w:r>
    </w:p>
    <w:p w:rsidR="00652268" w:rsidRPr="000F1A60" w:rsidRDefault="00652268" w:rsidP="00652268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Далее учитель демонстрирует заранее подготовленный плакат с изображенным на нем четырнадцатиугольником.</w:t>
      </w:r>
    </w:p>
    <w:p w:rsidR="00652268" w:rsidRPr="000F1A60" w:rsidRDefault="00652268" w:rsidP="00652268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 определить название этого многоугольника? Что проще всего сосчитать?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(Вершины.)</w:t>
      </w:r>
    </w:p>
    <w:p w:rsidR="00652268" w:rsidRPr="000F1A60" w:rsidRDefault="00652268" w:rsidP="00652268">
      <w:pPr>
        <w:autoSpaceDE w:val="0"/>
        <w:autoSpaceDN w:val="0"/>
        <w:adjustRightInd w:val="0"/>
        <w:spacing w:before="39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caps/>
          <w:sz w:val="28"/>
          <w:szCs w:val="28"/>
        </w:rPr>
        <w:t>Справочный материал для учителя</w:t>
      </w:r>
    </w:p>
    <w:p w:rsidR="00652268" w:rsidRPr="000F1A60" w:rsidRDefault="00652268" w:rsidP="00652268">
      <w:pPr>
        <w:autoSpaceDE w:val="0"/>
        <w:autoSpaceDN w:val="0"/>
        <w:adjustRightInd w:val="0"/>
        <w:spacing w:before="60" w:after="6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caps/>
          <w:sz w:val="28"/>
          <w:szCs w:val="28"/>
        </w:rPr>
        <w:t>Многоугольники</w:t>
      </w:r>
    </w:p>
    <w:p w:rsidR="00652268" w:rsidRPr="000F1A60" w:rsidRDefault="00652268" w:rsidP="0065226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Ломаная называется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замкнутой, </w:t>
      </w:r>
      <w:r w:rsidRPr="000F1A60">
        <w:rPr>
          <w:rFonts w:ascii="Times New Roman" w:hAnsi="Times New Roman" w:cs="Times New Roman"/>
          <w:sz w:val="28"/>
          <w:szCs w:val="28"/>
        </w:rPr>
        <w:t xml:space="preserve">если у нее концы совпадают. Простая замкнутая ломаная называется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многоугольником, </w:t>
      </w:r>
      <w:r w:rsidRPr="000F1A60">
        <w:rPr>
          <w:rFonts w:ascii="Times New Roman" w:hAnsi="Times New Roman" w:cs="Times New Roman"/>
          <w:sz w:val="28"/>
          <w:szCs w:val="28"/>
        </w:rPr>
        <w:t xml:space="preserve">если ее соседние звенья не лежат на одной прямой (рис. 1). Вершины ломаной называются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вершинами многоугольника, </w:t>
      </w:r>
      <w:r w:rsidRPr="000F1A60">
        <w:rPr>
          <w:rFonts w:ascii="Times New Roman" w:hAnsi="Times New Roman" w:cs="Times New Roman"/>
          <w:sz w:val="28"/>
          <w:szCs w:val="28"/>
        </w:rPr>
        <w:t xml:space="preserve">а звенья ломаной –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сторонами многоугольника. </w:t>
      </w:r>
      <w:r w:rsidRPr="000F1A60">
        <w:rPr>
          <w:rFonts w:ascii="Times New Roman" w:hAnsi="Times New Roman" w:cs="Times New Roman"/>
          <w:sz w:val="28"/>
          <w:szCs w:val="28"/>
        </w:rPr>
        <w:t xml:space="preserve">Отрезки, соединяющие не соседние вершины многоугольника, называются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диагоналями. </w:t>
      </w:r>
      <w:r w:rsidRPr="000F1A60">
        <w:rPr>
          <w:rFonts w:ascii="Times New Roman" w:hAnsi="Times New Roman" w:cs="Times New Roman"/>
          <w:sz w:val="28"/>
          <w:szCs w:val="28"/>
        </w:rPr>
        <w:t xml:space="preserve">Многоугольник с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п </w:t>
      </w:r>
      <w:r w:rsidRPr="000F1A60">
        <w:rPr>
          <w:rFonts w:ascii="Times New Roman" w:hAnsi="Times New Roman" w:cs="Times New Roman"/>
          <w:sz w:val="28"/>
          <w:szCs w:val="28"/>
        </w:rPr>
        <w:t xml:space="preserve">вершинами, а значит и с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п </w:t>
      </w:r>
      <w:r w:rsidRPr="000F1A60">
        <w:rPr>
          <w:rFonts w:ascii="Times New Roman" w:hAnsi="Times New Roman" w:cs="Times New Roman"/>
          <w:sz w:val="28"/>
          <w:szCs w:val="28"/>
        </w:rPr>
        <w:t xml:space="preserve">сторонами, называется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п</w:t>
      </w:r>
      <w:r w:rsidRPr="000F1A60">
        <w:rPr>
          <w:rFonts w:ascii="Times New Roman" w:hAnsi="Times New Roman" w:cs="Times New Roman"/>
          <w:sz w:val="28"/>
          <w:szCs w:val="28"/>
        </w:rPr>
        <w:t>-угольником.</w:t>
      </w:r>
    </w:p>
    <w:p w:rsidR="00652268" w:rsidRPr="000F1A60" w:rsidRDefault="00652268" w:rsidP="00652268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8EBC2A" wp14:editId="77D5882C">
            <wp:extent cx="4338320" cy="2041525"/>
            <wp:effectExtent l="19050" t="0" r="5080" b="0"/>
            <wp:docPr id="434" name="Рисунок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8320" cy="204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268" w:rsidRPr="000F1A60" w:rsidRDefault="00652268" w:rsidP="0065226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Плоским многоугольником </w:t>
      </w:r>
      <w:r w:rsidRPr="000F1A60">
        <w:rPr>
          <w:rFonts w:ascii="Times New Roman" w:hAnsi="Times New Roman" w:cs="Times New Roman"/>
          <w:sz w:val="28"/>
          <w:szCs w:val="28"/>
        </w:rPr>
        <w:t>или многоугольной областью называется конечная часть плоскости, ограниченная многоугольником (рис. 2).</w:t>
      </w:r>
    </w:p>
    <w:p w:rsidR="00652268" w:rsidRPr="000F1A60" w:rsidRDefault="00652268" w:rsidP="0065226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Многоугольник называется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выпуклым, </w:t>
      </w:r>
      <w:r w:rsidRPr="000F1A60">
        <w:rPr>
          <w:rFonts w:ascii="Times New Roman" w:hAnsi="Times New Roman" w:cs="Times New Roman"/>
          <w:sz w:val="28"/>
          <w:szCs w:val="28"/>
        </w:rPr>
        <w:t xml:space="preserve">если он лежит в одной полуплоскости относительно любой прямой, содержащей его сторону. При этом сама прямая считается принадлежащей полуплоскости. </w:t>
      </w:r>
    </w:p>
    <w:p w:rsidR="00652268" w:rsidRPr="000F1A60" w:rsidRDefault="00652268" w:rsidP="0065226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На рисунке 3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0F1A60">
        <w:rPr>
          <w:rFonts w:ascii="Times New Roman" w:hAnsi="Times New Roman" w:cs="Times New Roman"/>
          <w:sz w:val="28"/>
          <w:szCs w:val="28"/>
        </w:rPr>
        <w:t xml:space="preserve"> изображен выпуклый многоугольник, а на рисунке 3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б </w:t>
      </w:r>
      <w:r w:rsidRPr="000F1A60">
        <w:rPr>
          <w:rFonts w:ascii="Times New Roman" w:hAnsi="Times New Roman" w:cs="Times New Roman"/>
          <w:sz w:val="28"/>
          <w:szCs w:val="28"/>
        </w:rPr>
        <w:t xml:space="preserve">– невыпуклый.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Углом </w:t>
      </w:r>
      <w:r w:rsidRPr="000F1A60">
        <w:rPr>
          <w:rFonts w:ascii="Times New Roman" w:hAnsi="Times New Roman" w:cs="Times New Roman"/>
          <w:sz w:val="28"/>
          <w:szCs w:val="28"/>
        </w:rPr>
        <w:t>выпуклого многоугольника при данной вершине называется угол, образованный его сторонами, сходящимися в этой вершине.</w:t>
      </w:r>
    </w:p>
    <w:p w:rsidR="00652268" w:rsidRPr="000F1A60" w:rsidRDefault="00652268" w:rsidP="00652268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5D5F5EC" wp14:editId="0C4834FB">
            <wp:extent cx="4231640" cy="1690370"/>
            <wp:effectExtent l="19050" t="0" r="0" b="0"/>
            <wp:docPr id="435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1640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268" w:rsidRPr="000F1A60" w:rsidRDefault="00652268" w:rsidP="0065226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Треугольником </w:t>
      </w:r>
      <w:r w:rsidRPr="000F1A60">
        <w:rPr>
          <w:rFonts w:ascii="Times New Roman" w:hAnsi="Times New Roman" w:cs="Times New Roman"/>
          <w:sz w:val="28"/>
          <w:szCs w:val="28"/>
        </w:rPr>
        <w:t>называется фигура, которая состоит из трех точек, не лежащих на одной прямой, и трех отрезков, попарно соединяющих эти точки.</w:t>
      </w:r>
    </w:p>
    <w:p w:rsidR="00652268" w:rsidRPr="000F1A60" w:rsidRDefault="00652268" w:rsidP="0065226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Точки называются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вершинами </w:t>
      </w:r>
      <w:r w:rsidRPr="000F1A60">
        <w:rPr>
          <w:rFonts w:ascii="Times New Roman" w:hAnsi="Times New Roman" w:cs="Times New Roman"/>
          <w:sz w:val="28"/>
          <w:szCs w:val="28"/>
        </w:rPr>
        <w:t xml:space="preserve">треугольника, а отрезки – его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сторонами. </w:t>
      </w:r>
      <w:r w:rsidRPr="000F1A60">
        <w:rPr>
          <w:rFonts w:ascii="Times New Roman" w:hAnsi="Times New Roman" w:cs="Times New Roman"/>
          <w:sz w:val="28"/>
          <w:szCs w:val="28"/>
        </w:rPr>
        <w:t xml:space="preserve">На рисунке 4 вы видите треугольник с вершинами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А, В, С </w:t>
      </w:r>
      <w:r w:rsidRPr="000F1A60">
        <w:rPr>
          <w:rFonts w:ascii="Times New Roman" w:hAnsi="Times New Roman" w:cs="Times New Roman"/>
          <w:sz w:val="28"/>
          <w:szCs w:val="28"/>
        </w:rPr>
        <w:t>и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F1A60">
        <w:rPr>
          <w:rFonts w:ascii="Times New Roman" w:hAnsi="Times New Roman" w:cs="Times New Roman"/>
          <w:sz w:val="28"/>
          <w:szCs w:val="28"/>
        </w:rPr>
        <w:t xml:space="preserve">сторонами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АВ, ВС, АС. </w:t>
      </w:r>
      <w:r w:rsidRPr="000F1A60">
        <w:rPr>
          <w:rFonts w:ascii="Times New Roman" w:hAnsi="Times New Roman" w:cs="Times New Roman"/>
          <w:sz w:val="28"/>
          <w:szCs w:val="28"/>
        </w:rPr>
        <w:t>Треугольник обозначается указанием его вершин.</w:t>
      </w:r>
    </w:p>
    <w:p w:rsidR="00652268" w:rsidRPr="000F1A60" w:rsidRDefault="00652268" w:rsidP="00652268">
      <w:pPr>
        <w:shd w:val="clear" w:color="auto" w:fill="FFFFFF"/>
        <w:autoSpaceDE w:val="0"/>
        <w:autoSpaceDN w:val="0"/>
        <w:adjustRightInd w:val="0"/>
        <w:spacing w:before="90"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253748" wp14:editId="33C6A48B">
            <wp:extent cx="1456690" cy="1722755"/>
            <wp:effectExtent l="19050" t="0" r="0" b="0"/>
            <wp:docPr id="436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172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268" w:rsidRPr="000F1A60" w:rsidRDefault="00652268" w:rsidP="0065226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Четырехугольником </w:t>
      </w:r>
      <w:r w:rsidRPr="000F1A60">
        <w:rPr>
          <w:rFonts w:ascii="Times New Roman" w:hAnsi="Times New Roman" w:cs="Times New Roman"/>
          <w:sz w:val="28"/>
          <w:szCs w:val="28"/>
        </w:rPr>
        <w:t xml:space="preserve">называется фигура, которая состоит из четырех точек и четырех последовательно соединяющих их отрезков. При этом никакие три из данных точек не должны лежать на одной прямой, а соединяющие их отрезки не должны пересекаться. Данные точки называются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вершинами </w:t>
      </w:r>
      <w:r w:rsidRPr="000F1A60">
        <w:rPr>
          <w:rFonts w:ascii="Times New Roman" w:hAnsi="Times New Roman" w:cs="Times New Roman"/>
          <w:sz w:val="28"/>
          <w:szCs w:val="28"/>
        </w:rPr>
        <w:t xml:space="preserve">четырехугольника, а соединяющие их отрезки –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сторонами </w:t>
      </w:r>
      <w:r w:rsidRPr="000F1A60">
        <w:rPr>
          <w:rFonts w:ascii="Times New Roman" w:hAnsi="Times New Roman" w:cs="Times New Roman"/>
          <w:sz w:val="28"/>
          <w:szCs w:val="28"/>
        </w:rPr>
        <w:t xml:space="preserve">четырехугольника. На рисунке 5 представлены три фигуры, каждая из которых состоит из четырех точек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А, В, С, D </w:t>
      </w:r>
      <w:r w:rsidRPr="000F1A60">
        <w:rPr>
          <w:rFonts w:ascii="Times New Roman" w:hAnsi="Times New Roman" w:cs="Times New Roman"/>
          <w:sz w:val="28"/>
          <w:szCs w:val="28"/>
        </w:rPr>
        <w:t xml:space="preserve">и четырех последовательно соединяющих их отрезков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АВ, ВС, CD </w:t>
      </w:r>
      <w:r w:rsidRPr="000F1A60">
        <w:rPr>
          <w:rFonts w:ascii="Times New Roman" w:hAnsi="Times New Roman" w:cs="Times New Roman"/>
          <w:sz w:val="28"/>
          <w:szCs w:val="28"/>
        </w:rPr>
        <w:t xml:space="preserve">и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AD. </w:t>
      </w:r>
      <w:r w:rsidRPr="000F1A60">
        <w:rPr>
          <w:rFonts w:ascii="Times New Roman" w:hAnsi="Times New Roman" w:cs="Times New Roman"/>
          <w:sz w:val="28"/>
          <w:szCs w:val="28"/>
        </w:rPr>
        <w:t xml:space="preserve">Четырехугольником является только третья фигура: у первой фигуры точки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А, В, С </w:t>
      </w:r>
      <w:r w:rsidRPr="000F1A60">
        <w:rPr>
          <w:rFonts w:ascii="Times New Roman" w:hAnsi="Times New Roman" w:cs="Times New Roman"/>
          <w:sz w:val="28"/>
          <w:szCs w:val="28"/>
        </w:rPr>
        <w:t xml:space="preserve">лежат на одной прямой, а у второй – отрезки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ВС </w:t>
      </w:r>
      <w:r w:rsidRPr="000F1A60">
        <w:rPr>
          <w:rFonts w:ascii="Times New Roman" w:hAnsi="Times New Roman" w:cs="Times New Roman"/>
          <w:sz w:val="28"/>
          <w:szCs w:val="28"/>
        </w:rPr>
        <w:t xml:space="preserve">и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AD </w:t>
      </w:r>
      <w:r w:rsidRPr="000F1A60">
        <w:rPr>
          <w:rFonts w:ascii="Times New Roman" w:hAnsi="Times New Roman" w:cs="Times New Roman"/>
          <w:sz w:val="28"/>
          <w:szCs w:val="28"/>
        </w:rPr>
        <w:t>пересекаются.</w:t>
      </w:r>
    </w:p>
    <w:p w:rsidR="00652268" w:rsidRPr="000F1A60" w:rsidRDefault="00652268" w:rsidP="00652268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A324BD" wp14:editId="1BC54200">
            <wp:extent cx="5156835" cy="1732915"/>
            <wp:effectExtent l="19050" t="0" r="5715" b="0"/>
            <wp:docPr id="437" name="Рисунок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835" cy="173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268" w:rsidRPr="000F1A60" w:rsidRDefault="00652268" w:rsidP="0065226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Вершины четырехугольника называются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соседними, </w:t>
      </w:r>
      <w:r w:rsidRPr="000F1A60">
        <w:rPr>
          <w:rFonts w:ascii="Times New Roman" w:hAnsi="Times New Roman" w:cs="Times New Roman"/>
          <w:sz w:val="28"/>
          <w:szCs w:val="28"/>
        </w:rPr>
        <w:t xml:space="preserve">если они являются концами одной из его сторон. Вершины, не являющиеся соседними, называются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противолежащими. </w:t>
      </w:r>
      <w:r w:rsidRPr="000F1A60">
        <w:rPr>
          <w:rFonts w:ascii="Times New Roman" w:hAnsi="Times New Roman" w:cs="Times New Roman"/>
          <w:sz w:val="28"/>
          <w:szCs w:val="28"/>
        </w:rPr>
        <w:t xml:space="preserve">Отрезки, соединяющие противолежащие вершины четырехугольника, называются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диагоналями. </w:t>
      </w:r>
      <w:r w:rsidRPr="000F1A60">
        <w:rPr>
          <w:rFonts w:ascii="Times New Roman" w:hAnsi="Times New Roman" w:cs="Times New Roman"/>
          <w:sz w:val="28"/>
          <w:szCs w:val="28"/>
        </w:rPr>
        <w:t>У четырехугольника на рисунке 6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F1A60">
        <w:rPr>
          <w:rFonts w:ascii="Times New Roman" w:hAnsi="Times New Roman" w:cs="Times New Roman"/>
          <w:sz w:val="28"/>
          <w:szCs w:val="28"/>
        </w:rPr>
        <w:t xml:space="preserve">диагоналями являются отрезки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АС </w:t>
      </w:r>
      <w:r w:rsidRPr="000F1A60">
        <w:rPr>
          <w:rFonts w:ascii="Times New Roman" w:hAnsi="Times New Roman" w:cs="Times New Roman"/>
          <w:sz w:val="28"/>
          <w:szCs w:val="28"/>
        </w:rPr>
        <w:t xml:space="preserve">и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BD.</w:t>
      </w:r>
    </w:p>
    <w:p w:rsidR="00652268" w:rsidRPr="000F1A60" w:rsidRDefault="00652268" w:rsidP="00652268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lastRenderedPageBreak/>
        <w:drawing>
          <wp:inline distT="0" distB="0" distL="0" distR="0" wp14:anchorId="7981BD95" wp14:editId="0152F731">
            <wp:extent cx="2019935" cy="2147570"/>
            <wp:effectExtent l="19050" t="0" r="0" b="0"/>
            <wp:docPr id="438" name="Рисунок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214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268" w:rsidRPr="000F1A60" w:rsidRDefault="00652268" w:rsidP="0065226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Стороны четырехугольника, исходящие из одной вершины, называются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соседними сторонами.</w:t>
      </w:r>
    </w:p>
    <w:p w:rsidR="00652268" w:rsidRPr="000F1A60" w:rsidRDefault="00652268" w:rsidP="0065226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Стороны, не имеющие общего конца, называются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противолежащими сторонами. </w:t>
      </w:r>
      <w:r w:rsidRPr="000F1A60">
        <w:rPr>
          <w:rFonts w:ascii="Times New Roman" w:hAnsi="Times New Roman" w:cs="Times New Roman"/>
          <w:sz w:val="28"/>
          <w:szCs w:val="28"/>
        </w:rPr>
        <w:t xml:space="preserve">У четырехугольника на рисунке 6 противолежащими являются стороны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АВ </w:t>
      </w:r>
      <w:r w:rsidRPr="000F1A60">
        <w:rPr>
          <w:rFonts w:ascii="Times New Roman" w:hAnsi="Times New Roman" w:cs="Times New Roman"/>
          <w:sz w:val="28"/>
          <w:szCs w:val="28"/>
        </w:rPr>
        <w:t xml:space="preserve">и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СD, BC </w:t>
      </w:r>
      <w:r w:rsidRPr="000F1A60">
        <w:rPr>
          <w:rFonts w:ascii="Times New Roman" w:hAnsi="Times New Roman" w:cs="Times New Roman"/>
          <w:sz w:val="28"/>
          <w:szCs w:val="28"/>
        </w:rPr>
        <w:t>и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 AD.</w:t>
      </w:r>
    </w:p>
    <w:p w:rsidR="00652268" w:rsidRPr="000F1A60" w:rsidRDefault="00652268" w:rsidP="00652268">
      <w:pPr>
        <w:autoSpaceDE w:val="0"/>
        <w:autoSpaceDN w:val="0"/>
        <w:adjustRightInd w:val="0"/>
        <w:spacing w:before="105" w:after="10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Фронтальная работа.</w:t>
      </w:r>
      <w:r w:rsidRPr="000F1A60">
        <w:rPr>
          <w:rFonts w:ascii="Times New Roman" w:hAnsi="Times New Roman" w:cs="Times New Roman"/>
          <w:sz w:val="28"/>
          <w:szCs w:val="28"/>
        </w:rPr>
        <w:t xml:space="preserve"> (Чертежи выполнены на доске заранее.)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Сосчитайте вершины многоугольника. Как он называется?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(Четырнадцатиугольник.)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 wp14:anchorId="66E1C23A" wp14:editId="7DE52A72">
            <wp:extent cx="4051300" cy="2158365"/>
            <wp:effectExtent l="19050" t="0" r="6350" b="0"/>
            <wp:docPr id="439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0" cy="215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268" w:rsidRPr="000F1A60" w:rsidRDefault="00652268" w:rsidP="00652268">
      <w:pPr>
        <w:shd w:val="clear" w:color="auto" w:fill="FFFFFF"/>
        <w:autoSpaceDE w:val="0"/>
        <w:autoSpaceDN w:val="0"/>
        <w:adjustRightInd w:val="0"/>
        <w:spacing w:before="13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А теперь попробуйте ответить на более сложные вопросы: бывают ли одноугольники? А двуугольники? Какой из многоугольников имеет наименьшее число углов? Как называется многоугольник, у которого 100 вершин?</w:t>
      </w:r>
    </w:p>
    <w:p w:rsidR="00652268" w:rsidRPr="000F1A60" w:rsidRDefault="00652268" w:rsidP="00652268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Давайте научимся показывать элементы многоугольника: вершины, стороны и углы. Рассмотрим рисунок.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(Сделайте его заранее на доске.)</w:t>
      </w:r>
    </w:p>
    <w:p w:rsidR="00652268" w:rsidRPr="000F1A60" w:rsidRDefault="00652268" w:rsidP="00652268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 wp14:anchorId="5B9A5AFD" wp14:editId="4BA17440">
            <wp:extent cx="2626360" cy="1158875"/>
            <wp:effectExtent l="19050" t="0" r="2540" b="0"/>
            <wp:docPr id="440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Вершины – это точки.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(Указкой покажите каждую вершину треугольника.)</w:t>
      </w:r>
      <w:r w:rsidRPr="000F1A60">
        <w:rPr>
          <w:rFonts w:ascii="Times New Roman" w:hAnsi="Times New Roman" w:cs="Times New Roman"/>
          <w:sz w:val="28"/>
          <w:szCs w:val="28"/>
        </w:rPr>
        <w:t xml:space="preserve"> Теперь покажем стороны. Сторона многоугольника – это </w:t>
      </w:r>
      <w:r w:rsidRPr="000F1A60">
        <w:rPr>
          <w:rFonts w:ascii="Times New Roman" w:hAnsi="Times New Roman" w:cs="Times New Roman"/>
          <w:sz w:val="28"/>
          <w:szCs w:val="28"/>
        </w:rPr>
        <w:lastRenderedPageBreak/>
        <w:t xml:space="preserve">какая фигура?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(Отрезок.)</w:t>
      </w:r>
      <w:r w:rsidRPr="000F1A60">
        <w:rPr>
          <w:rFonts w:ascii="Times New Roman" w:hAnsi="Times New Roman" w:cs="Times New Roman"/>
          <w:sz w:val="28"/>
          <w:szCs w:val="28"/>
        </w:rPr>
        <w:t xml:space="preserve"> Показываем стороны как отрезки.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(Конец указки движется от вершины, далее по отрезку до другой вершины.)</w:t>
      </w:r>
      <w:r w:rsidRPr="000F1A60">
        <w:rPr>
          <w:rFonts w:ascii="Times New Roman" w:hAnsi="Times New Roman" w:cs="Times New Roman"/>
          <w:sz w:val="28"/>
          <w:szCs w:val="28"/>
        </w:rPr>
        <w:t xml:space="preserve"> Углы будем показывать вращением указки. Один конец указки должен находиться в вершине треугольника, сама указка – вдоль стороны, выходящей из этой вершины. Далее, не отрывая конца указки от вершины угла, двигаем указку по направлению к другой стороне, пока указка не совместится с этой стороной. Угол можно показать и дугой.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(Продемонстрируйте учащимся, как правильно это сделать, и предложите им самостоятельно показать дугами каждый угол треугольника.)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Вершины треугольника обозначают буквами. Читать обозначение можно разными способами, начиная с любой вершины, например: треугольник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АВС</w:t>
      </w:r>
      <w:r w:rsidRPr="000F1A60">
        <w:rPr>
          <w:rFonts w:ascii="Times New Roman" w:hAnsi="Times New Roman" w:cs="Times New Roman"/>
          <w:sz w:val="28"/>
          <w:szCs w:val="28"/>
        </w:rPr>
        <w:t xml:space="preserve">,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АСВ</w:t>
      </w:r>
      <w:r w:rsidRPr="000F1A60">
        <w:rPr>
          <w:rFonts w:ascii="Times New Roman" w:hAnsi="Times New Roman" w:cs="Times New Roman"/>
          <w:sz w:val="28"/>
          <w:szCs w:val="28"/>
        </w:rPr>
        <w:t xml:space="preserve">,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ВСА</w:t>
      </w:r>
      <w:r w:rsidRPr="000F1A60">
        <w:rPr>
          <w:rFonts w:ascii="Times New Roman" w:hAnsi="Times New Roman" w:cs="Times New Roman"/>
          <w:sz w:val="28"/>
          <w:szCs w:val="28"/>
        </w:rPr>
        <w:t xml:space="preserve">,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ВАС</w:t>
      </w:r>
      <w:r w:rsidRPr="000F1A60">
        <w:rPr>
          <w:rFonts w:ascii="Times New Roman" w:hAnsi="Times New Roman" w:cs="Times New Roman"/>
          <w:sz w:val="28"/>
          <w:szCs w:val="28"/>
        </w:rPr>
        <w:t xml:space="preserve">,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САВ</w:t>
      </w:r>
      <w:r w:rsidRPr="000F1A60">
        <w:rPr>
          <w:rFonts w:ascii="Times New Roman" w:hAnsi="Times New Roman" w:cs="Times New Roman"/>
          <w:sz w:val="28"/>
          <w:szCs w:val="28"/>
        </w:rPr>
        <w:t xml:space="preserve">,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СВА</w:t>
      </w:r>
      <w:r w:rsidRPr="000F1A60">
        <w:rPr>
          <w:rFonts w:ascii="Times New Roman" w:hAnsi="Times New Roman" w:cs="Times New Roman"/>
          <w:sz w:val="28"/>
          <w:szCs w:val="28"/>
        </w:rPr>
        <w:t>.</w:t>
      </w:r>
    </w:p>
    <w:p w:rsidR="00652268" w:rsidRPr="000F1A60" w:rsidRDefault="00652268" w:rsidP="00652268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2 </w:t>
      </w:r>
      <w:r w:rsidRPr="000F1A60">
        <w:rPr>
          <w:rFonts w:ascii="Times New Roman" w:hAnsi="Times New Roman" w:cs="Times New Roman"/>
          <w:sz w:val="28"/>
          <w:szCs w:val="28"/>
        </w:rPr>
        <w:t>(с. 37).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Что изображено на рисунке?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(Многоугольники.)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 называются данные многоугольники?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(Треугольник, пятиугольник.)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Какими геометрическими фигурами являются вершины и стороны многоугольника?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(Это точки и отрезки.)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 принято обозначать точки на чертеже?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(Прописной буквой латинского алфавита.)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А отрезки?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(Двумя прописными буквами</w:t>
      </w:r>
      <w:r w:rsidRPr="000F1A60">
        <w:rPr>
          <w:rFonts w:ascii="Times New Roman" w:hAnsi="Times New Roman" w:cs="Times New Roman"/>
          <w:sz w:val="28"/>
          <w:szCs w:val="28"/>
        </w:rPr>
        <w:t xml:space="preserve">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латинского алфавита.)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Назовите вершины треугольника.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(О, М, К.)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Назовите стороны треугольника.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(МО, МК, ОК.)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Сколько вершин и сколько сторон у этой фигуры?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Аналогично учащиеся называют вершины и стороны пятиугольника.</w:t>
      </w:r>
    </w:p>
    <w:p w:rsidR="00652268" w:rsidRPr="000F1A60" w:rsidRDefault="00652268" w:rsidP="00652268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3 </w:t>
      </w:r>
      <w:r w:rsidRPr="000F1A60">
        <w:rPr>
          <w:rFonts w:ascii="Times New Roman" w:hAnsi="Times New Roman" w:cs="Times New Roman"/>
          <w:sz w:val="28"/>
          <w:szCs w:val="28"/>
        </w:rPr>
        <w:t>(с. 37).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Учащиеся вспоминают, что в любом многоугольнике число сторон, углов и вершин одинаково, причем многоугольник называется в соответствии с числом его сторон, углов и вершин.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Так, в треугольнике по 3 стороны, вершины и угла, поэтому, для того чтобы сложить треугольник, потребуется 3 палочки.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Аналогично учащиеся рассуждают при анализе четырехугольника и пятиугольника.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BF59B03" wp14:editId="68487ACF">
            <wp:extent cx="2976880" cy="627380"/>
            <wp:effectExtent l="19050" t="0" r="0" b="0"/>
            <wp:docPr id="441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268" w:rsidRPr="000F1A60" w:rsidRDefault="00652268" w:rsidP="00652268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V. Повторение пройденного материала.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1. Работа в печатной тетради № 1.</w:t>
      </w:r>
    </w:p>
    <w:p w:rsidR="00652268" w:rsidRPr="000F1A60" w:rsidRDefault="00652268" w:rsidP="00652268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Задание № 50.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Учащиеся раскрашивают третью слева фигуру в верхнем ряду и все фигуры – в нижнем.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 называется каждый из раскрашенных многоугольников?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Какие еще известные вам фигуры изображены на чертеже?</w:t>
      </w:r>
    </w:p>
    <w:p w:rsidR="00652268" w:rsidRPr="000F1A60" w:rsidRDefault="00652268" w:rsidP="00652268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№ 51.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Какими геометрическими фигурами являются вершины и стороны многоугольника?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(Это точки и отрезки.)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Каким карандашом мы должны раскрасить вершины?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(Красным.)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Каким карандашом мы раскрасим стороны?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(Синим.)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 называются все многоугольники на чертеже?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(Это четырехугольники.)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Сколько в четырехугольнике вершин?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(Четыре.)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Сколько в нем сторон?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(Четыре.)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Какой вывод вы можете сделать?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(В каждом многоугольнике надо раскрасить красным цветом четыре точки – его вершины, а синим карандашом четыре отрезка – его стороны.)</w:t>
      </w:r>
    </w:p>
    <w:p w:rsidR="00652268" w:rsidRPr="000F1A60" w:rsidRDefault="00652268" w:rsidP="00652268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2. Работа по учебнику.</w:t>
      </w:r>
    </w:p>
    <w:p w:rsidR="00652268" w:rsidRPr="000F1A60" w:rsidRDefault="00652268" w:rsidP="00652268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8 </w:t>
      </w:r>
      <w:r w:rsidRPr="000F1A60">
        <w:rPr>
          <w:rFonts w:ascii="Times New Roman" w:hAnsi="Times New Roman" w:cs="Times New Roman"/>
          <w:sz w:val="28"/>
          <w:szCs w:val="28"/>
        </w:rPr>
        <w:t>(с. 38).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Что такое «сумма»?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Что называют «разностью»?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Далее учащиеся называют суммы и разности чисел, указанных в задании.</w:t>
      </w:r>
    </w:p>
    <w:p w:rsidR="00652268" w:rsidRPr="000F1A60" w:rsidRDefault="00652268" w:rsidP="00652268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9 </w:t>
      </w:r>
      <w:r w:rsidRPr="000F1A60">
        <w:rPr>
          <w:rFonts w:ascii="Times New Roman" w:hAnsi="Times New Roman" w:cs="Times New Roman"/>
          <w:sz w:val="28"/>
          <w:szCs w:val="28"/>
        </w:rPr>
        <w:t>(с. 38).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Что обозначает выражение «увеличить на…», «уменьшить на…»?</w:t>
      </w:r>
    </w:p>
    <w:p w:rsidR="00652268" w:rsidRPr="000F1A60" w:rsidRDefault="00652268" w:rsidP="00652268">
      <w:pPr>
        <w:autoSpaceDE w:val="0"/>
        <w:autoSpaceDN w:val="0"/>
        <w:adjustRightInd w:val="0"/>
        <w:spacing w:after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Далее учащиеся записывают сложные выражения: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(4 + 3) + 2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(15 – 9) – 5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(6 + 4) + 7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(11 – 5) – 4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(12 – 8) + 8.</w:t>
      </w:r>
    </w:p>
    <w:p w:rsidR="00652268" w:rsidRPr="000F1A60" w:rsidRDefault="00652268" w:rsidP="00652268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Определите порядок выполнения действий и найдите значение каждого выражения.</w:t>
      </w:r>
    </w:p>
    <w:p w:rsidR="00652268" w:rsidRPr="000F1A60" w:rsidRDefault="00652268" w:rsidP="00652268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10 </w:t>
      </w:r>
      <w:r w:rsidRPr="000F1A60">
        <w:rPr>
          <w:rFonts w:ascii="Times New Roman" w:hAnsi="Times New Roman" w:cs="Times New Roman"/>
          <w:sz w:val="28"/>
          <w:szCs w:val="28"/>
        </w:rPr>
        <w:t>(с. 38).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Прочитайте задачу.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Что вам известно? Что требуется узнать?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Запишите кратко условие и решите эту задачу.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F9C444C" wp14:editId="68F4DD11">
            <wp:extent cx="3615055" cy="520700"/>
            <wp:effectExtent l="19050" t="0" r="4445" b="0"/>
            <wp:docPr id="442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05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Решение: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8 + 7 = 15 (игр.) – у Сережи.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Ответ: 15 игрушек.</w:t>
      </w:r>
    </w:p>
    <w:p w:rsidR="00652268" w:rsidRPr="000F1A60" w:rsidRDefault="00652268" w:rsidP="0065226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 изменить условие задачи, чтобы она решалась вычитанием?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(На 7 игрушек меньше.)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 изменить вопрос задачи, чтобы в ее решении было два действия?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(Сколько игрушек всего?)</w:t>
      </w:r>
    </w:p>
    <w:p w:rsidR="00652268" w:rsidRPr="000F1A60" w:rsidRDefault="00652268" w:rsidP="00652268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№ 13 </w:t>
      </w:r>
      <w:r w:rsidRPr="000F1A60">
        <w:rPr>
          <w:rFonts w:ascii="Times New Roman" w:hAnsi="Times New Roman" w:cs="Times New Roman"/>
          <w:sz w:val="28"/>
          <w:szCs w:val="28"/>
        </w:rPr>
        <w:t>(с. 39).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Учащиеся работают в парах, на калькуляторе набирают данные числа.</w:t>
      </w:r>
    </w:p>
    <w:p w:rsidR="00652268" w:rsidRPr="000F1A60" w:rsidRDefault="00652268" w:rsidP="00652268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VI. Итог урока.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Какие фигуры называют многоугольником?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 определить название многоугольника?</w:t>
      </w:r>
    </w:p>
    <w:p w:rsidR="00652268" w:rsidRPr="000F1A60" w:rsidRDefault="00652268" w:rsidP="0065226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 обозначают многоугольники на чертеже?</w:t>
      </w:r>
    </w:p>
    <w:p w:rsidR="00652268" w:rsidRPr="000F1A60" w:rsidRDefault="00652268" w:rsidP="00652268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 w:rsidRPr="000F1A60">
        <w:rPr>
          <w:rFonts w:ascii="Times New Roman" w:hAnsi="Times New Roman" w:cs="Times New Roman"/>
          <w:sz w:val="28"/>
          <w:szCs w:val="28"/>
        </w:rPr>
        <w:t xml:space="preserve"> № 7, 11 (учебник); № 53, 54, 56 (рабочая тетрадь).</w:t>
      </w:r>
    </w:p>
    <w:p w:rsidR="0012679F" w:rsidRPr="00652268" w:rsidRDefault="00652268" w:rsidP="00652268">
      <w:bookmarkStart w:id="0" w:name="_GoBack"/>
      <w:bookmarkEnd w:id="0"/>
    </w:p>
    <w:sectPr w:rsidR="0012679F" w:rsidRPr="00652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A4"/>
    <w:rsid w:val="000464DF"/>
    <w:rsid w:val="001E0832"/>
    <w:rsid w:val="002F68FF"/>
    <w:rsid w:val="005F6FA4"/>
    <w:rsid w:val="00606A40"/>
    <w:rsid w:val="00652268"/>
    <w:rsid w:val="0068649E"/>
    <w:rsid w:val="00693B46"/>
    <w:rsid w:val="007632E3"/>
    <w:rsid w:val="00875BC1"/>
    <w:rsid w:val="00A37FBF"/>
    <w:rsid w:val="00C7770F"/>
    <w:rsid w:val="00CA21A4"/>
    <w:rsid w:val="00F07E83"/>
    <w:rsid w:val="00FC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2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2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8</Pages>
  <Words>1400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12</cp:revision>
  <dcterms:created xsi:type="dcterms:W3CDTF">2015-09-05T16:46:00Z</dcterms:created>
  <dcterms:modified xsi:type="dcterms:W3CDTF">2015-09-05T19:21:00Z</dcterms:modified>
</cp:coreProperties>
</file>