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</w:p>
    <w:p w:rsidR="00D10C71" w:rsidRPr="00D10C71" w:rsidRDefault="00D10C71" w:rsidP="00D10C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0C71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10C71" w:rsidRPr="00D10C71" w:rsidRDefault="00D10C71" w:rsidP="00D10C7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D10C7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  <w:r w:rsidRPr="00D10C71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</w:t>
      </w:r>
      <w:r w:rsidRPr="00D10C71">
        <w:rPr>
          <w:rFonts w:ascii="Times New Roman" w:hAnsi="Times New Roman"/>
          <w:b/>
          <w:sz w:val="28"/>
          <w:szCs w:val="28"/>
          <w:lang w:eastAsia="ru-RU"/>
        </w:rPr>
        <w:t>Музыка</w:t>
      </w:r>
      <w:r w:rsidRPr="00D10C71">
        <w:rPr>
          <w:rFonts w:ascii="Times New Roman" w:hAnsi="Times New Roman"/>
          <w:b/>
          <w:sz w:val="24"/>
          <w:szCs w:val="24"/>
          <w:lang w:eastAsia="ru-RU"/>
        </w:rPr>
        <w:t xml:space="preserve">.  </w:t>
      </w:r>
      <w:r w:rsidRPr="00D10C71">
        <w:rPr>
          <w:rFonts w:ascii="Times New Roman" w:hAnsi="Times New Roman"/>
          <w:b/>
          <w:sz w:val="28"/>
          <w:szCs w:val="28"/>
          <w:lang w:val="kk-KZ" w:eastAsia="ru-RU"/>
        </w:rPr>
        <w:t>2 класс</w:t>
      </w:r>
    </w:p>
    <w:p w:rsidR="00D10C71" w:rsidRPr="00D10C71" w:rsidRDefault="00D10C71" w:rsidP="00D10C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10C71" w:rsidRPr="00D10C71" w:rsidRDefault="00D10C71" w:rsidP="00D10C7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Авторы учебника: </w:t>
      </w:r>
    </w:p>
    <w:p w:rsidR="00D10C71" w:rsidRPr="00D10C71" w:rsidRDefault="00D10C71" w:rsidP="00D10C7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«Музыка»  -   </w:t>
      </w:r>
      <w:proofErr w:type="spellStart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Ж.З.Абикеш</w:t>
      </w:r>
      <w:proofErr w:type="spellEnd"/>
      <w:proofErr w:type="gramStart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,, </w:t>
      </w:r>
      <w:proofErr w:type="spellStart"/>
      <w:proofErr w:type="gramEnd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Т.Б.Плешакова</w:t>
      </w:r>
      <w:proofErr w:type="spellEnd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М.А.Мухина</w:t>
      </w:r>
      <w:proofErr w:type="spellEnd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., </w:t>
      </w:r>
      <w:proofErr w:type="spellStart"/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С.Д.Бадоянова</w:t>
      </w:r>
      <w:proofErr w:type="spellEnd"/>
    </w:p>
    <w:p w:rsidR="00D10C71" w:rsidRPr="00D10C71" w:rsidRDefault="00D10C71" w:rsidP="00D10C7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Издательство: </w:t>
      </w:r>
      <w:r w:rsidRPr="00D10C71">
        <w:rPr>
          <w:rFonts w:ascii="Times New Roman" w:hAnsi="Times New Roman"/>
          <w:b/>
          <w:bCs/>
          <w:color w:val="000000"/>
          <w:szCs w:val="24"/>
          <w:lang w:eastAsia="ru-RU"/>
        </w:rPr>
        <w:t>«</w:t>
      </w:r>
      <w:r w:rsidRPr="00D10C71">
        <w:rPr>
          <w:rFonts w:ascii="Times New Roman" w:hAnsi="Times New Roman"/>
          <w:b/>
          <w:sz w:val="24"/>
          <w:szCs w:val="28"/>
          <w:lang w:val="kk-KZ" w:eastAsia="ru-RU"/>
        </w:rPr>
        <w:t>Алматыкітап»  2013 г</w:t>
      </w:r>
    </w:p>
    <w:p w:rsidR="00D10C71" w:rsidRPr="00D10C71" w:rsidRDefault="00D10C71" w:rsidP="00D10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10C71">
        <w:rPr>
          <w:rFonts w:ascii="Times New Roman" w:hAnsi="Times New Roman"/>
          <w:b/>
          <w:sz w:val="24"/>
          <w:szCs w:val="24"/>
          <w:lang w:eastAsia="ru-RU"/>
        </w:rPr>
        <w:t>Количество часов в неделю: 1 час.</w:t>
      </w:r>
    </w:p>
    <w:p w:rsidR="00D10C71" w:rsidRPr="00D10C71" w:rsidRDefault="00D10C71" w:rsidP="00D10C7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10C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 часов за год: 34 часа.</w:t>
      </w:r>
    </w:p>
    <w:p w:rsidR="00D10C71" w:rsidRPr="00D10C71" w:rsidRDefault="00D10C71" w:rsidP="00D10C71">
      <w:pPr>
        <w:ind w:left="-142"/>
        <w:rPr>
          <w:rFonts w:asciiTheme="minorHAnsi" w:eastAsiaTheme="minorHAnsi" w:hAnsiTheme="minorHAnsi" w:cstheme="minorBidi"/>
        </w:rPr>
      </w:pP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672"/>
        <w:gridCol w:w="897"/>
        <w:gridCol w:w="5060"/>
        <w:gridCol w:w="1134"/>
        <w:gridCol w:w="1417"/>
        <w:gridCol w:w="1560"/>
      </w:tblGrid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0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учеб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четверть (9 часов)</w:t>
            </w: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«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Кюйши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композиторы» (9 часов)</w:t>
            </w: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Кюи рассказывают о жизни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Курмангазы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Сагырбайулы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произведений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Курмангазы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: «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Қайран шешем»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«Аман бол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шешем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«Машина»,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Тұ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меде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 қашқан». Исполнение  «Государственный  Гимн  Республики  Казахстан».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5-8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Кюи рассказывают о жизни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Курмангазы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Сагырбайулы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.   Слушание произведений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Курмангазы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: «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Қайран шешем»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«Сары – Арка». 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Исполнение  «Родной Казахстан». «Когда мои друзья со мной»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9- 12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Мастер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шертпе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кюев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Таттимбет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Казангапулы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Таттимбет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Саржайлау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Сылқылдақ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». 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Исполнение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Кел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балалар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ойнайык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13-15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Мастер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шертпе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кюев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Таттимбет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Казангапулы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Таттимбет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Саржайлау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Сылқылдақ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». 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Исполнение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Кел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балалар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ойнайык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13-15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Музыкальные портреты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Даулеткерея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Шыгайулы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Слушание произведений: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Косалка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Корөоглы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Даулеткерей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.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Исполнение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«Три синички».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15-18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Изобразительность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кюев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Казангапа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Тлепбергенулы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 «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өкіл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«Шынаяқ тастар»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сполнение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«Айголөк».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18-20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Дина Нурпеисова - мастер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кюев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Әсем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коныр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Булбул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 Исполнение  «Раз ладошка, два ладошка»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20-21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Дина Нурпеисова - мастер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кюев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Әсем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коныр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Булбул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 Исполнение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Кел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балалар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ойнайык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 «Раз ладошка, два ладошка»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22-23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Вспоминаем. Повторяем.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 и пение музыкальных произведений на усмотрение учителя.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25-28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II</w:t>
            </w: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четверть (7 часов)</w:t>
            </w: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«Вокруг света с музыкальными инструментами» (7 часов)</w:t>
            </w:r>
          </w:p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«Музыкальные инструменты народов Казахстана»</w:t>
            </w: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Что есть общего у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кобыза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 скрипки?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Коркыта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ң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ырк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ү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й» и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кюй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Ыхласа  «Жезкиік», Вивальди «Осень».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Исполнение 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«Смычок новичок», И. Кадомцева.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25-28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Чей инструмент звучит звонче: домбра,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комуз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шертер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или балалайка?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Слушание произведений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« Сал 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кұрен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», «Коробейники»,  русская народная песня.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Исполнение 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«Домбырасыз  сән қ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айда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», Нусипбаевой.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29-31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Для чего нужны были ударные инструменты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асатаяк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- ложки,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конырау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–б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убенцы,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сакпан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трещётка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дангыра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- дойра,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дабыл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-барабаны.  Слушание произведений   «Заиграйте 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мои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гусельки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 Римский-Корсаков,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Ата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толгауы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Н.Тлендиев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Исполнение  «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ң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ырау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К.Куатбаевой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32-34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Сигнальные музыкальные инструменты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  Слушание произведений «Неаполитанская песня», Чайковский.  Исполнение  «Карусель снежинок».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35-37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Сыграй гармонь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.  Слушание произведения  «Гармошка 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оворушка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   Исполнение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Кел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билей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і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к!», «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Новогодняя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хороводная».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37-40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Народные арф</w:t>
            </w:r>
            <w:proofErr w:type="gram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ы-</w:t>
            </w:r>
            <w:proofErr w:type="gram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жетыген</w:t>
            </w:r>
            <w:proofErr w:type="spellEnd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гусли, </w:t>
            </w:r>
            <w:proofErr w:type="spellStart"/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цимбало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  Слушание произведения  «Вальс цветов», Чайковский.  Исполнение   «Снежок»,  «Каникулы»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44-47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Вспоминаем. Повторяем.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Слушание  и пение музыкальных произведений на усмотрение учителя.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44-47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III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четверть (10 часов)</w:t>
            </w: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«Посещение концертных залов» (10 часов)</w:t>
            </w: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Знакомство с концертным залом филармонии.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Слушание произведения   «Концертное скерцо для трубы». Исполнение  «Островок детства».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47-48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Концерт фортепианной музыки.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произведений  «Времена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года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асленица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 Чайковский, «Итальянская полька», Рахманинов.  Исполнение песни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Л.Зверькова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«Островок детства».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51-54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 каких залах поют хоры?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произведения  «Весенняя песня»,  Моцарт,  Исполнение   «Лесенка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попевка</w:t>
            </w:r>
            <w:proofErr w:type="spellEnd"/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54-59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 каких залах поют хоры?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произведения  «Голос веков»,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Сыдык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Мухамеджанов.  Исполнение «Дружба – это </w:t>
            </w:r>
            <w:proofErr w:type="gram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здорово</w:t>
            </w:r>
            <w:proofErr w:type="gram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!».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54-59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Выступает квартет.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Слушание произведения   «Квартет для  флейты ре мажор».  Исполнение «Музыка весны».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60-64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Специальное здание для органа.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произведения   «Органная токката и фуга ре мин»,  Бах.  Исполнение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Коктем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»,  Ж. Мухамеджанов.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65-69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Вечер романсов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.   Слушание произведений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А.Алябьев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«Соловей»,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Л.Хамидов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Булбул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  Исполнение песни «Мама»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69-72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Концерт народной музыки.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Попевка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«Гармошка», пение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Наурыз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Есдаулетовой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72-75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Концерт народной музыки.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Попевка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«Гармошка», пение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Наурыз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Есдаулетовой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72-75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Вспоминаем. Повторяем. 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Слушание  и пение музыкальных произведений на усмотрение учителя.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76 -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IV</w:t>
            </w: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четверть (8 часов)</w:t>
            </w:r>
          </w:p>
        </w:tc>
      </w:tr>
      <w:tr w:rsidR="00D10C71" w:rsidRPr="00D10C71" w:rsidTr="00AF54A3">
        <w:tc>
          <w:tcPr>
            <w:tcW w:w="10740" w:type="dxa"/>
            <w:gridSpan w:val="6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«Родной край» (8 часов)</w:t>
            </w: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Степные просторы.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произведения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Саржайлау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Таттимбет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Исполнение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Ракмет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саган,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Отаным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Жамаекуловой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81-83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Берёзовый край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  Слушание произведения  «Избушка на курьих ножках», Мусоргский.  Исполнение песни «Во поле берёза стояла».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83-86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Живой родник.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произведения 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Караторгай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».  Исполнение  «Танец утят».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86-90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Вечерний звон.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Слушание произведения   «Вечерний звон»,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Алябьев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 Исполнение «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Элди-элди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»,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Жаманкуловой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91-92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Любимый город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  Слушание и исполнение песни «У священного огня», Мельникова.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93-95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Родной край.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Слушание   и исполнение  произведения «Край родной», 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Кабалевский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95-97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Родная земля.</w:t>
            </w: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 xml:space="preserve">   Слушание и исполнение  произведения   «Родина моя», </w:t>
            </w:r>
            <w:proofErr w:type="spellStart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Тухманов</w:t>
            </w:r>
            <w:proofErr w:type="spellEnd"/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97- 100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0C71" w:rsidRPr="00D10C71" w:rsidTr="00AF54A3">
        <w:tc>
          <w:tcPr>
            <w:tcW w:w="672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5060" w:type="dxa"/>
          </w:tcPr>
          <w:p w:rsidR="00D10C71" w:rsidRPr="00D10C71" w:rsidRDefault="00D10C71" w:rsidP="00D10C7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b/>
                <w:sz w:val="24"/>
                <w:szCs w:val="24"/>
              </w:rPr>
              <w:t>Вспоминаем. Повторяем.</w:t>
            </w:r>
          </w:p>
        </w:tc>
        <w:tc>
          <w:tcPr>
            <w:tcW w:w="1134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0C71">
              <w:rPr>
                <w:rFonts w:ascii="Times New Roman" w:eastAsiaTheme="minorHAnsi" w:hAnsi="Times New Roman"/>
                <w:sz w:val="24"/>
                <w:szCs w:val="24"/>
              </w:rPr>
              <w:t>с 100</w:t>
            </w:r>
          </w:p>
        </w:tc>
        <w:tc>
          <w:tcPr>
            <w:tcW w:w="1560" w:type="dxa"/>
            <w:vAlign w:val="center"/>
          </w:tcPr>
          <w:p w:rsidR="00D10C71" w:rsidRPr="00D10C71" w:rsidRDefault="00D10C71" w:rsidP="00D10C7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</w:t>
      </w: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Пояснительная записка к предмету «</w:t>
      </w:r>
      <w:r>
        <w:rPr>
          <w:rFonts w:ascii="Times New Roman" w:hAnsi="Times New Roman"/>
          <w:b/>
          <w:sz w:val="28"/>
          <w:szCs w:val="28"/>
          <w:lang w:val="kk-KZ"/>
        </w:rPr>
        <w:t>Музыка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D10C71" w:rsidRDefault="00D10C71" w:rsidP="00D10C71">
      <w:pPr>
        <w:pStyle w:val="a4"/>
        <w:widowControl w:val="0"/>
        <w:tabs>
          <w:tab w:val="left" w:pos="567"/>
        </w:tabs>
        <w:ind w:left="420" w:firstLine="72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bookmarkStart w:id="0" w:name="_GoBack"/>
      <w:bookmarkEnd w:id="0"/>
      <w:r w:rsidRPr="0046473B">
        <w:rPr>
          <w:rFonts w:ascii="Times New Roman" w:hAnsi="Times New Roman"/>
          <w:b/>
          <w:sz w:val="28"/>
          <w:szCs w:val="28"/>
          <w:lang w:val="kk-KZ"/>
        </w:rPr>
        <w:t>Базовое содержание учебного предмета</w:t>
      </w:r>
      <w:r w:rsidRPr="0046473B">
        <w:rPr>
          <w:rFonts w:ascii="Times New Roman" w:hAnsi="Times New Roman"/>
          <w:b/>
          <w:sz w:val="28"/>
          <w:szCs w:val="28"/>
        </w:rPr>
        <w:t xml:space="preserve"> для </w:t>
      </w:r>
      <w:r w:rsidRPr="0046473B">
        <w:rPr>
          <w:rFonts w:ascii="Times New Roman" w:hAnsi="Times New Roman"/>
          <w:b/>
          <w:sz w:val="28"/>
          <w:szCs w:val="28"/>
          <w:lang w:val="kk-KZ"/>
        </w:rPr>
        <w:t>2-</w:t>
      </w:r>
      <w:r w:rsidRPr="0046473B">
        <w:rPr>
          <w:rFonts w:ascii="Times New Roman" w:hAnsi="Times New Roman"/>
          <w:b/>
          <w:sz w:val="28"/>
          <w:szCs w:val="28"/>
        </w:rPr>
        <w:t>класс</w:t>
      </w:r>
      <w:r w:rsidRPr="0046473B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D10C71" w:rsidRPr="00AB4BE7" w:rsidRDefault="00D10C71" w:rsidP="00D10C71">
      <w:pPr>
        <w:pStyle w:val="a4"/>
        <w:widowControl w:val="0"/>
        <w:tabs>
          <w:tab w:val="left" w:pos="567"/>
        </w:tabs>
        <w:ind w:left="420" w:firstLine="72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AB4BE7">
        <w:rPr>
          <w:rFonts w:ascii="Times New Roman" w:hAnsi="Times New Roman"/>
          <w:b/>
          <w:sz w:val="24"/>
          <w:szCs w:val="28"/>
        </w:rPr>
        <w:t xml:space="preserve"> «</w:t>
      </w:r>
      <w:r w:rsidRPr="00AB4BE7">
        <w:rPr>
          <w:rFonts w:ascii="Times New Roman" w:hAnsi="Times New Roman"/>
          <w:b/>
          <w:sz w:val="24"/>
          <w:szCs w:val="28"/>
          <w:lang w:val="kk-KZ"/>
        </w:rPr>
        <w:t>Кюйши – композиторы</w:t>
      </w:r>
      <w:r w:rsidRPr="00AB4BE7">
        <w:rPr>
          <w:rFonts w:ascii="Times New Roman" w:hAnsi="Times New Roman"/>
          <w:b/>
          <w:sz w:val="24"/>
          <w:szCs w:val="28"/>
        </w:rPr>
        <w:t xml:space="preserve">» </w:t>
      </w:r>
      <w:r w:rsidRPr="00AB4BE7">
        <w:rPr>
          <w:rFonts w:ascii="Times New Roman" w:hAnsi="Times New Roman"/>
          <w:b/>
          <w:sz w:val="24"/>
          <w:szCs w:val="28"/>
          <w:lang w:val="kk-KZ"/>
        </w:rPr>
        <w:t xml:space="preserve">– 9 часов: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1) кюи рассказывают о жизни Курмангазы;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2) мастер шертпе кюев – Таттимбет;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3) музыкальные портреты в кюях Даулеткерея;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4) изобразительность кюев Казангапа;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5) арнау- кюй;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6) Дина – мастер кюев.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AB4BE7">
        <w:rPr>
          <w:rFonts w:ascii="Times New Roman" w:hAnsi="Times New Roman"/>
          <w:b/>
          <w:sz w:val="24"/>
          <w:szCs w:val="28"/>
          <w:lang w:val="kk-KZ"/>
        </w:rPr>
        <w:t xml:space="preserve"> «Вокруг света с музыкальными инструментами» – 7 часов: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1) что есть общего у кобыза и скрипки?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2) чей инструмент звонче: домбра, комуз, шертер или балалайка?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3) для чего нужны были ударные инструменты: асатаяқ - ложки, қоңырау - бубенцы, сақпан - трещетка, даңғыра - дойра, дабыл – барабаны;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4) сигнальные музыкальные инструменты;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5) народные арфы – жетіген, гусли, цимбало;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6) сыграй гармонь.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AB4BE7">
        <w:rPr>
          <w:rFonts w:ascii="Times New Roman" w:hAnsi="Times New Roman"/>
          <w:b/>
          <w:sz w:val="24"/>
          <w:szCs w:val="28"/>
          <w:lang w:val="kk-KZ"/>
        </w:rPr>
        <w:t>«Посещение концертных залов» – 10 часов: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1) посещение театра;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2) знакомство с концертным залом филармонии;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3) концерт камерной музыки;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4) специальное здание для органа;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5) в каких залах поют хоры? 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6) выступает квартет. народные танцы;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7) концерт эстрадной музыки.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AB4BE7">
        <w:rPr>
          <w:rFonts w:ascii="Times New Roman" w:hAnsi="Times New Roman"/>
          <w:b/>
          <w:sz w:val="24"/>
          <w:szCs w:val="28"/>
          <w:lang w:val="kk-KZ"/>
        </w:rPr>
        <w:t xml:space="preserve"> «Родной край» – 8 часов: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1) степные просторы</w:t>
      </w:r>
      <w:r w:rsidRPr="00AB4BE7">
        <w:rPr>
          <w:rFonts w:ascii="Times New Roman" w:hAnsi="Times New Roman"/>
          <w:sz w:val="24"/>
          <w:szCs w:val="28"/>
        </w:rPr>
        <w:t xml:space="preserve">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2) березовый край;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 xml:space="preserve">3) живой родник;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 xml:space="preserve">4) вечерний звон;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 xml:space="preserve">5) любимый город;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6) родной край;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7) родная земля.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27</w:t>
      </w:r>
      <w:r w:rsidRPr="00AB4BE7">
        <w:rPr>
          <w:rFonts w:ascii="Times New Roman" w:hAnsi="Times New Roman"/>
          <w:sz w:val="24"/>
          <w:szCs w:val="28"/>
        </w:rPr>
        <w:t xml:space="preserve">. </w:t>
      </w:r>
      <w:r w:rsidRPr="00AB4BE7">
        <w:rPr>
          <w:rFonts w:ascii="Times New Roman" w:hAnsi="Times New Roman"/>
          <w:sz w:val="24"/>
          <w:szCs w:val="28"/>
          <w:lang w:val="kk-KZ"/>
        </w:rPr>
        <w:t>В процессе пения рекомендуется:</w:t>
      </w:r>
    </w:p>
    <w:p w:rsidR="00D10C71" w:rsidRPr="00AB4BE7" w:rsidRDefault="00D10C71" w:rsidP="00D10C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1)</w:t>
      </w:r>
      <w:r w:rsidRPr="00AB4BE7">
        <w:rPr>
          <w:rFonts w:ascii="Times New Roman" w:hAnsi="Times New Roman"/>
          <w:sz w:val="24"/>
          <w:szCs w:val="28"/>
        </w:rPr>
        <w:t xml:space="preserve"> развитие вокально-хоровых навыков: правильное дыхание, чистота интонирования, ритмическая четкость;</w:t>
      </w:r>
    </w:p>
    <w:p w:rsidR="00D10C71" w:rsidRPr="00AB4BE7" w:rsidRDefault="00D10C71" w:rsidP="00D10C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 xml:space="preserve">2) работа над выразительностью исполнения разнохарактерных песен; умение передавать голосом изменения динамических оттенков; </w:t>
      </w:r>
    </w:p>
    <w:p w:rsidR="00D10C71" w:rsidRPr="00AB4BE7" w:rsidRDefault="00D10C71" w:rsidP="00D10C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3) разбор содержания песен, умение определить настроение музыки представление о запеве и припеве песен;</w:t>
      </w:r>
    </w:p>
    <w:p w:rsidR="00D10C71" w:rsidRPr="00AB4BE7" w:rsidRDefault="00D10C71" w:rsidP="00D10C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4) исполнение песен на казахском и русском языках.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28. Программа рекомендует </w:t>
      </w:r>
      <w:r w:rsidRPr="00AB4BE7">
        <w:rPr>
          <w:rFonts w:ascii="Times New Roman" w:hAnsi="Times New Roman"/>
          <w:sz w:val="24"/>
          <w:szCs w:val="28"/>
        </w:rPr>
        <w:t xml:space="preserve">песенный репертуар: </w:t>
      </w:r>
      <w:proofErr w:type="spellStart"/>
      <w:r w:rsidRPr="00AB4BE7">
        <w:rPr>
          <w:rFonts w:ascii="Times New Roman" w:hAnsi="Times New Roman"/>
          <w:sz w:val="24"/>
          <w:szCs w:val="28"/>
        </w:rPr>
        <w:t>Калдаяков</w:t>
      </w:r>
      <w:proofErr w:type="spellEnd"/>
      <w:r w:rsidRPr="00AB4BE7">
        <w:rPr>
          <w:rFonts w:ascii="Times New Roman" w:hAnsi="Times New Roman"/>
          <w:sz w:val="24"/>
          <w:szCs w:val="28"/>
        </w:rPr>
        <w:t xml:space="preserve"> Ш.</w:t>
      </w:r>
      <w:r w:rsidRPr="00AB4BE7">
        <w:rPr>
          <w:rFonts w:ascii="Times New Roman" w:hAnsi="Times New Roman"/>
          <w:sz w:val="24"/>
          <w:szCs w:val="28"/>
          <w:lang w:val="kk-KZ"/>
        </w:rPr>
        <w:t>,</w:t>
      </w:r>
      <w:r w:rsidRPr="00AB4BE7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AB4BE7">
        <w:rPr>
          <w:rFonts w:ascii="Times New Roman" w:hAnsi="Times New Roman"/>
          <w:sz w:val="24"/>
          <w:szCs w:val="28"/>
        </w:rPr>
        <w:t xml:space="preserve">Назарбаев Н., </w:t>
      </w:r>
      <w:proofErr w:type="spellStart"/>
      <w:r w:rsidRPr="00AB4BE7">
        <w:rPr>
          <w:rFonts w:ascii="Times New Roman" w:hAnsi="Times New Roman"/>
          <w:sz w:val="24"/>
          <w:szCs w:val="28"/>
        </w:rPr>
        <w:t>Нажимеденов</w:t>
      </w:r>
      <w:proofErr w:type="spellEnd"/>
      <w:r w:rsidRPr="00AB4BE7">
        <w:rPr>
          <w:rFonts w:ascii="Times New Roman" w:hAnsi="Times New Roman"/>
          <w:sz w:val="24"/>
          <w:szCs w:val="28"/>
        </w:rPr>
        <w:t xml:space="preserve"> А.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«Государственный </w:t>
      </w:r>
      <w:r w:rsidRPr="00AB4BE7">
        <w:rPr>
          <w:rFonts w:ascii="Times New Roman" w:hAnsi="Times New Roman"/>
          <w:sz w:val="24"/>
          <w:szCs w:val="28"/>
        </w:rPr>
        <w:t xml:space="preserve">Гимн Республики Казахстан»;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Тажибаев Б. «Ақ бұлақ» – «Родник»; русская народная песня «Во поле березка стояла»; </w:t>
      </w:r>
      <w:proofErr w:type="spellStart"/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</w:rPr>
        <w:t>Кабалевский</w:t>
      </w:r>
      <w:proofErr w:type="spellEnd"/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</w:rPr>
        <w:t xml:space="preserve"> Д.</w:t>
      </w:r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  <w:lang w:val="kk-KZ"/>
        </w:rPr>
        <w:t>,</w:t>
      </w:r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</w:rPr>
        <w:t xml:space="preserve"> Пришелец А.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Край родной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 xml:space="preserve">»; </w:t>
      </w:r>
      <w:r w:rsidRPr="00AB4BE7">
        <w:rPr>
          <w:rFonts w:ascii="Times New Roman" w:hAnsi="Times New Roman"/>
          <w:sz w:val="24"/>
          <w:szCs w:val="28"/>
          <w:lang w:val="kk-KZ"/>
        </w:rPr>
        <w:t>Шаинский В., Танич М. «Когда мои друзья со мной»; Савельев Б., Хайт А. «Песня кота Леопольда»; Островский А., Леднева Ю. «Новогодняя хороводная»; Еспаев А., Ыдырысов К. «Кел, балалар, ойнайық» – «Будем играть»;</w:t>
      </w:r>
      <w:proofErr w:type="gramEnd"/>
      <w:r w:rsidRPr="00AB4BE7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Байкадамов Б., Алимбаев М.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«Кел, билейік!» </w:t>
      </w:r>
      <w:r w:rsidRPr="00AB4BE7">
        <w:rPr>
          <w:rFonts w:ascii="Times New Roman" w:hAnsi="Times New Roman"/>
          <w:sz w:val="24"/>
          <w:szCs w:val="28"/>
          <w:lang w:val="kk-KZ"/>
        </w:rPr>
        <w:t>–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 «Будем танцевать»; </w:t>
      </w:r>
      <w:r w:rsidRPr="00AB4BE7">
        <w:rPr>
          <w:rFonts w:ascii="Times New Roman" w:hAnsi="Times New Roman"/>
          <w:sz w:val="24"/>
          <w:szCs w:val="28"/>
          <w:lang w:val="kk-KZ"/>
        </w:rPr>
        <w:t>Байкадамов Б. «Айголек»; Шилдебаев К., Асылбеков А. «Жаңа жыл» – «Новый год»; Дуйсекеев К., Сариев Ш. «Туған жер» – «Родная земля»; Гершвин Д. «Хлопай в такт»; французская народная песня «Танец утят».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29. </w:t>
      </w:r>
      <w:r w:rsidRPr="00AB4BE7">
        <w:rPr>
          <w:rFonts w:ascii="Times New Roman" w:hAnsi="Times New Roman"/>
          <w:sz w:val="24"/>
          <w:szCs w:val="28"/>
        </w:rPr>
        <w:t>Игра на музыкальных инструментах предполагает: исполнение простых ритмических аккомпанементов на шумовых музыкальных инструментах в ансамбле; игра на слух ритмической партитуры.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30. В процессе слушания музыки формируются: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1) навыки</w:t>
      </w:r>
      <w:r w:rsidRPr="00AB4BE7">
        <w:rPr>
          <w:rFonts w:ascii="Times New Roman" w:hAnsi="Times New Roman"/>
          <w:sz w:val="24"/>
          <w:szCs w:val="28"/>
        </w:rPr>
        <w:t xml:space="preserve"> внимательного слушания музыки;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 xml:space="preserve">2) умение </w:t>
      </w:r>
      <w:proofErr w:type="spellStart"/>
      <w:r w:rsidRPr="00AB4BE7">
        <w:rPr>
          <w:rFonts w:ascii="Times New Roman" w:hAnsi="Times New Roman"/>
          <w:sz w:val="24"/>
          <w:szCs w:val="28"/>
        </w:rPr>
        <w:t>определ</w:t>
      </w:r>
      <w:proofErr w:type="spellEnd"/>
      <w:r w:rsidRPr="00AB4BE7">
        <w:rPr>
          <w:rFonts w:ascii="Times New Roman" w:hAnsi="Times New Roman"/>
          <w:sz w:val="24"/>
          <w:szCs w:val="28"/>
          <w:lang w:val="kk-KZ"/>
        </w:rPr>
        <w:t>и</w:t>
      </w:r>
      <w:proofErr w:type="spellStart"/>
      <w:r w:rsidRPr="00AB4BE7">
        <w:rPr>
          <w:rFonts w:ascii="Times New Roman" w:hAnsi="Times New Roman"/>
          <w:sz w:val="24"/>
          <w:szCs w:val="28"/>
        </w:rPr>
        <w:t>ть</w:t>
      </w:r>
      <w:proofErr w:type="spellEnd"/>
      <w:r w:rsidRPr="00AB4BE7">
        <w:rPr>
          <w:rFonts w:ascii="Times New Roman" w:hAnsi="Times New Roman"/>
          <w:sz w:val="24"/>
          <w:szCs w:val="28"/>
        </w:rPr>
        <w:t xml:space="preserve"> характер музыкального произведения, назвать элементарные средства музыкальной выразительности;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</w:rPr>
        <w:t>3) умение на слух различать тембры музыкальных инструментов, голоса людей;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4) навыки </w:t>
      </w:r>
      <w:r w:rsidRPr="00AB4BE7">
        <w:rPr>
          <w:rFonts w:ascii="Times New Roman" w:hAnsi="Times New Roman"/>
          <w:sz w:val="24"/>
          <w:szCs w:val="28"/>
        </w:rPr>
        <w:t>передачи полученных от музыки впечатлений в рассказе, в рисунке, движениях.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8"/>
          <w:shd w:val="clear" w:color="auto" w:fill="99CCCC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31</w:t>
      </w:r>
      <w:r w:rsidRPr="00AB4BE7">
        <w:rPr>
          <w:rFonts w:ascii="Times New Roman" w:hAnsi="Times New Roman"/>
          <w:sz w:val="24"/>
          <w:szCs w:val="28"/>
        </w:rPr>
        <w:t xml:space="preserve">. Программа рекомендует репертуар для слушания музыки: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Курманғазы «Қайран шешем», «Аман бол шешем», «Машина», «Түрмеден қашқан», «Кісен ашқан», «Бұқтым-бұқтым»; Таттимбет «Саржайлау», «Сылқылдақ»; Даулеткерей «Қосалқа», «Құдаша», «Қор-оғлы»; Казангап «Көкіл», «Шынаяқ тастар», «Құс қайтару», «Өттің дүние»; Дина «Әсем қоңыр»; Ыхлас «Аққу», «Жез киік»; народный кюй  «Сал күрең»; русская народная песня «Коробейники» (исп. на балалайке); </w:t>
      </w:r>
      <w:r w:rsidRPr="00AB4BE7">
        <w:rPr>
          <w:rFonts w:ascii="Times New Roman" w:hAnsi="Times New Roman"/>
          <w:sz w:val="24"/>
          <w:szCs w:val="28"/>
        </w:rPr>
        <w:t xml:space="preserve">Римский-Корсаков Н. </w:t>
      </w:r>
      <w:r w:rsidRPr="00AB4BE7">
        <w:rPr>
          <w:rFonts w:ascii="Times New Roman" w:hAnsi="Times New Roman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sz w:val="24"/>
          <w:szCs w:val="28"/>
        </w:rPr>
        <w:t>Садко</w:t>
      </w:r>
      <w:r w:rsidRPr="00AB4BE7">
        <w:rPr>
          <w:rFonts w:ascii="Times New Roman" w:hAnsi="Times New Roman"/>
          <w:sz w:val="24"/>
          <w:szCs w:val="28"/>
          <w:lang w:val="kk-KZ"/>
        </w:rPr>
        <w:t>» (</w:t>
      </w:r>
      <w:r w:rsidRPr="00AB4BE7">
        <w:rPr>
          <w:rFonts w:ascii="Times New Roman" w:hAnsi="Times New Roman"/>
          <w:sz w:val="24"/>
          <w:szCs w:val="28"/>
        </w:rPr>
        <w:t xml:space="preserve">Песня Садко «Заиграйте, мои </w:t>
      </w:r>
      <w:proofErr w:type="spellStart"/>
      <w:r w:rsidRPr="00AB4BE7">
        <w:rPr>
          <w:rFonts w:ascii="Times New Roman" w:hAnsi="Times New Roman"/>
          <w:sz w:val="24"/>
          <w:szCs w:val="28"/>
        </w:rPr>
        <w:t>гусельки</w:t>
      </w:r>
      <w:proofErr w:type="spellEnd"/>
      <w:r w:rsidRPr="00AB4BE7">
        <w:rPr>
          <w:rFonts w:ascii="Times New Roman" w:hAnsi="Times New Roman"/>
          <w:sz w:val="24"/>
          <w:szCs w:val="28"/>
        </w:rPr>
        <w:t>»); н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ародный кюй «Сары өзен»; народная песня «Қараторғай»; народная песня «Бір бала»;  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Мусоргский М.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Картинки с выставки» («Избушка на курьих ножках», «Старинный замок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»);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Чайковский П. «Времена года» («Масленница», «Подснежник», «Осенняя песнь»); </w:t>
      </w:r>
      <w:r w:rsidRPr="00AB4BE7">
        <w:rPr>
          <w:rFonts w:ascii="Times New Roman" w:hAnsi="Times New Roman"/>
          <w:color w:val="000000"/>
          <w:sz w:val="24"/>
          <w:szCs w:val="28"/>
        </w:rPr>
        <w:t>Моцарт В.А.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Глоба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А.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Весенняя песня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», </w:t>
      </w:r>
      <w:r w:rsidRPr="00AB4BE7">
        <w:rPr>
          <w:rFonts w:ascii="Times New Roman" w:hAnsi="Times New Roman"/>
          <w:color w:val="000000"/>
          <w:sz w:val="24"/>
          <w:szCs w:val="28"/>
        </w:rPr>
        <w:t>переложение для хора; Рубинштейн А.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, </w:t>
      </w:r>
      <w:proofErr w:type="gramStart"/>
      <w:r w:rsidRPr="00AB4BE7">
        <w:rPr>
          <w:rFonts w:ascii="Times New Roman" w:hAnsi="Times New Roman"/>
          <w:color w:val="000000"/>
          <w:sz w:val="24"/>
          <w:szCs w:val="28"/>
        </w:rPr>
        <w:t xml:space="preserve">Лермонтов М.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«Г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орные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вершины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», 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переложение для хора;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Алябьев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А.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Козлов И.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Вечерний звон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 xml:space="preserve">», 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переложение для хора;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Чайковский П.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Да исправится молитва моя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»,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переложение для хора;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Мухамеджанов С. Оратория "Голос веков", фрагмент;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Рахмадиев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Е.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Концертное </w:t>
      </w:r>
      <w:r w:rsidRPr="00AB4BE7"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скерцо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для трубы с</w:t>
      </w:r>
      <w:r w:rsidRPr="00AB4BE7">
        <w:rPr>
          <w:rStyle w:val="apple-converted-space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оркестром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», ф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рагмент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; 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Моцарт В.А. Квартет, ор.10., ре минор, фрагмент;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Жубанова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Г. Квартет для струнных №1, фрагмент;</w:t>
      </w:r>
      <w:proofErr w:type="gramEnd"/>
      <w:r w:rsidRPr="00AB4BE7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proofErr w:type="gramStart"/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</w:rPr>
        <w:t>Жайымов</w:t>
      </w:r>
      <w:proofErr w:type="spellEnd"/>
      <w:r w:rsidRPr="00AB4BE7">
        <w:rPr>
          <w:rStyle w:val="apple-converted-space"/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 </w:t>
      </w:r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</w:rPr>
        <w:t xml:space="preserve">А. </w:t>
      </w:r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  <w:lang w:val="kk-KZ"/>
        </w:rPr>
        <w:t>«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Шалқыма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»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, обработка для квартета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А.Жайымова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, ф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рагмент;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Бах И.С. Органная Токката и фуга, ре минор, ф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рагмент;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Каччини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Дж.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Аве Мария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», д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ля голоса и органа;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Алябьев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А.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Дельвиг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А.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Соловей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»;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Хамиди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Л.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Алимкулов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Н.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Б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ұ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лб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ұ</w:t>
      </w:r>
      <w:r w:rsidRPr="00AB4BE7">
        <w:rPr>
          <w:rFonts w:ascii="Times New Roman" w:hAnsi="Times New Roman"/>
          <w:color w:val="000000"/>
          <w:sz w:val="24"/>
          <w:szCs w:val="28"/>
        </w:rPr>
        <w:t>л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»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 –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Соловей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»;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Ва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р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ламов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А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.,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 Лермонтов М.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Белеет парус одинокий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»;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Туркеш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</w:rPr>
        <w:t>К</w:t>
      </w: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өңіл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</w:rPr>
        <w:t>ашар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>»;</w:t>
      </w:r>
      <w:proofErr w:type="gramEnd"/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Курмангазы «Сары-арқа»;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Алябьев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А.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proofErr w:type="gram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Козлов И.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Вечерний звон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 xml:space="preserve">»;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Тлендиев Н. «Алатау»; Мухамеджанов Т., Назарбаев Н. «Мой город Астана»; Кайым К. «Ел жүрегі – Астана»; Коразбаев А. «Сағындым Алматымды» </w:t>
      </w:r>
      <w:r w:rsidRPr="00AB4BE7">
        <w:rPr>
          <w:rFonts w:ascii="Times New Roman" w:hAnsi="Times New Roman"/>
          <w:iCs/>
          <w:sz w:val="24"/>
          <w:szCs w:val="28"/>
          <w:bdr w:val="none" w:sz="0" w:space="0" w:color="auto" w:frame="1"/>
          <w:lang w:val="kk-KZ"/>
        </w:rPr>
        <w:t xml:space="preserve">– «Скучаю, люблю Алматы»;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Шаинский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В.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Добронравов В.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</w:rPr>
        <w:t>Беловежская пуща</w:t>
      </w:r>
      <w:r w:rsidRPr="00AB4BE7">
        <w:rPr>
          <w:rStyle w:val="a3"/>
          <w:rFonts w:ascii="Times New Roman" w:hAnsi="Times New Roman"/>
          <w:b w:val="0"/>
          <w:color w:val="000000"/>
          <w:sz w:val="24"/>
          <w:szCs w:val="28"/>
          <w:shd w:val="clear" w:color="auto" w:fill="FFFFFF"/>
          <w:lang w:val="kk-KZ"/>
        </w:rPr>
        <w:t xml:space="preserve">»;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Лагидзе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Р.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Квалиашвили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М.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Мой </w:t>
      </w:r>
      <w:r w:rsidRPr="00AB4BE7"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Тбилиси</w:t>
      </w:r>
      <w:r w:rsidRPr="00AB4BE7">
        <w:rPr>
          <w:rFonts w:ascii="Times New Roman" w:hAnsi="Times New Roman"/>
          <w:bCs/>
          <w:color w:val="000000"/>
          <w:sz w:val="24"/>
          <w:szCs w:val="28"/>
          <w:shd w:val="clear" w:color="auto" w:fill="FFFFFF"/>
          <w:lang w:val="kk-KZ"/>
        </w:rPr>
        <w:t xml:space="preserve">»;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Соловьев-Седов В.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,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Матусовский</w:t>
      </w:r>
      <w:proofErr w:type="spellEnd"/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М. 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>«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Подмосковные вечера</w:t>
      </w:r>
      <w:r w:rsidRPr="00AB4BE7">
        <w:rPr>
          <w:rFonts w:ascii="Times New Roman" w:hAnsi="Times New Roman"/>
          <w:color w:val="000000"/>
          <w:sz w:val="24"/>
          <w:szCs w:val="28"/>
          <w:shd w:val="clear" w:color="auto" w:fill="FFFFFF"/>
          <w:lang w:val="kk-KZ"/>
        </w:rPr>
        <w:t xml:space="preserve">»; </w:t>
      </w:r>
      <w:r w:rsidRPr="00AB4BE7">
        <w:rPr>
          <w:rFonts w:ascii="Times New Roman" w:hAnsi="Times New Roman"/>
          <w:iCs/>
          <w:sz w:val="24"/>
          <w:szCs w:val="28"/>
          <w:bdr w:val="none" w:sz="0" w:space="0" w:color="auto" w:frame="1"/>
          <w:lang w:val="kk-KZ"/>
        </w:rPr>
        <w:t>Фрадкин М., Пляцковский М. «Увезу тебя я в тундру»;</w:t>
      </w:r>
      <w:proofErr w:type="gramEnd"/>
      <w:r w:rsidRPr="00AB4BE7">
        <w:rPr>
          <w:rFonts w:ascii="Times New Roman" w:hAnsi="Times New Roman"/>
          <w:iCs/>
          <w:sz w:val="24"/>
          <w:szCs w:val="28"/>
          <w:bdr w:val="none" w:sz="0" w:space="0" w:color="auto" w:frame="1"/>
          <w:lang w:val="kk-KZ"/>
        </w:rPr>
        <w:t xml:space="preserve"> Тлендиев Н., Мырзалиев К. «Өз елім» – «Мой край»; </w:t>
      </w:r>
      <w:proofErr w:type="spellStart"/>
      <w:r w:rsidRPr="00AB4BE7">
        <w:rPr>
          <w:rFonts w:ascii="Times New Roman" w:hAnsi="Times New Roman"/>
          <w:color w:val="1B1B1B"/>
          <w:sz w:val="24"/>
          <w:szCs w:val="28"/>
        </w:rPr>
        <w:t>Крылатов</w:t>
      </w:r>
      <w:proofErr w:type="spellEnd"/>
      <w:r w:rsidRPr="00AB4BE7">
        <w:rPr>
          <w:rFonts w:ascii="Times New Roman" w:hAnsi="Times New Roman"/>
          <w:color w:val="1B1B1B"/>
          <w:sz w:val="24"/>
          <w:szCs w:val="28"/>
        </w:rPr>
        <w:t xml:space="preserve"> Е.</w:t>
      </w:r>
      <w:r w:rsidRPr="00AB4BE7">
        <w:rPr>
          <w:rFonts w:ascii="Times New Roman" w:hAnsi="Times New Roman"/>
          <w:color w:val="1B1B1B"/>
          <w:sz w:val="24"/>
          <w:szCs w:val="28"/>
          <w:lang w:val="kk-KZ"/>
        </w:rPr>
        <w:t>,</w:t>
      </w:r>
      <w:r w:rsidRPr="00AB4BE7">
        <w:rPr>
          <w:rFonts w:ascii="Times New Roman" w:hAnsi="Times New Roman"/>
          <w:color w:val="1B1B1B"/>
          <w:sz w:val="24"/>
          <w:szCs w:val="28"/>
        </w:rPr>
        <w:t xml:space="preserve"> </w:t>
      </w:r>
      <w:proofErr w:type="spellStart"/>
      <w:r w:rsidRPr="00AB4BE7">
        <w:rPr>
          <w:rFonts w:ascii="Times New Roman" w:hAnsi="Times New Roman"/>
          <w:color w:val="1B1B1B"/>
          <w:sz w:val="24"/>
          <w:szCs w:val="28"/>
        </w:rPr>
        <w:t>Дербенёв</w:t>
      </w:r>
      <w:proofErr w:type="spellEnd"/>
      <w:r w:rsidRPr="00AB4BE7">
        <w:rPr>
          <w:rFonts w:ascii="Times New Roman" w:hAnsi="Times New Roman"/>
          <w:color w:val="1B1B1B"/>
          <w:sz w:val="24"/>
          <w:szCs w:val="28"/>
        </w:rPr>
        <w:t xml:space="preserve"> Л. </w:t>
      </w:r>
      <w:r w:rsidRPr="00AB4BE7">
        <w:rPr>
          <w:rFonts w:ascii="Times New Roman" w:hAnsi="Times New Roman"/>
          <w:color w:val="1B1B1B"/>
          <w:sz w:val="24"/>
          <w:szCs w:val="28"/>
          <w:lang w:val="kk-KZ"/>
        </w:rPr>
        <w:t>«</w:t>
      </w:r>
      <w:r w:rsidRPr="00AB4BE7">
        <w:rPr>
          <w:rFonts w:ascii="Times New Roman" w:hAnsi="Times New Roman"/>
          <w:color w:val="1B1B1B"/>
          <w:sz w:val="24"/>
          <w:szCs w:val="28"/>
        </w:rPr>
        <w:t>Песня о родном крае</w:t>
      </w:r>
      <w:r w:rsidRPr="00AB4BE7">
        <w:rPr>
          <w:rFonts w:ascii="Times New Roman" w:hAnsi="Times New Roman"/>
          <w:color w:val="1B1B1B"/>
          <w:sz w:val="24"/>
          <w:szCs w:val="28"/>
          <w:lang w:val="kk-KZ"/>
        </w:rPr>
        <w:t xml:space="preserve">»; </w:t>
      </w:r>
      <w:r w:rsidRPr="00AB4BE7">
        <w:rPr>
          <w:rFonts w:ascii="Times New Roman" w:hAnsi="Times New Roman"/>
          <w:sz w:val="24"/>
          <w:szCs w:val="28"/>
          <w:lang w:val="kk-KZ"/>
        </w:rPr>
        <w:t>Тажибаев Б. «Туған жер» – «Родная Земля»; Хасангалиев Е. «Атамекен».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32. В процессе обучения музыкальной</w:t>
      </w:r>
      <w:r w:rsidRPr="00AB4BE7">
        <w:rPr>
          <w:rFonts w:ascii="Times New Roman" w:hAnsi="Times New Roman"/>
          <w:bCs/>
          <w:sz w:val="24"/>
          <w:szCs w:val="28"/>
        </w:rPr>
        <w:t xml:space="preserve"> грамоте изучаются: з</w:t>
      </w:r>
      <w:r w:rsidRPr="00AB4BE7">
        <w:rPr>
          <w:rFonts w:ascii="Times New Roman" w:hAnsi="Times New Roman"/>
          <w:sz w:val="24"/>
          <w:szCs w:val="28"/>
        </w:rPr>
        <w:t xml:space="preserve">вук, его свойства: высота – высокий, низкий;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продолжительность звука </w:t>
      </w:r>
      <w:r w:rsidRPr="00AB4BE7">
        <w:rPr>
          <w:rFonts w:ascii="Times New Roman" w:hAnsi="Times New Roman"/>
          <w:sz w:val="24"/>
          <w:szCs w:val="28"/>
        </w:rPr>
        <w:t>–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AB4BE7">
        <w:rPr>
          <w:rFonts w:ascii="Times New Roman" w:hAnsi="Times New Roman"/>
          <w:sz w:val="24"/>
          <w:szCs w:val="28"/>
        </w:rPr>
        <w:t xml:space="preserve">короткий, длинный; громкость – громкий, тихий; мелодия – главный музыкальный образ; форма – куплеты и припевы в песнях, </w:t>
      </w:r>
      <w:proofErr w:type="spellStart"/>
      <w:r w:rsidRPr="00AB4BE7">
        <w:rPr>
          <w:rFonts w:ascii="Times New Roman" w:hAnsi="Times New Roman"/>
          <w:sz w:val="24"/>
          <w:szCs w:val="28"/>
        </w:rPr>
        <w:t>буыны</w:t>
      </w:r>
      <w:proofErr w:type="spellEnd"/>
      <w:r w:rsidRPr="00AB4BE7">
        <w:rPr>
          <w:rFonts w:ascii="Times New Roman" w:hAnsi="Times New Roman"/>
          <w:sz w:val="24"/>
          <w:szCs w:val="28"/>
        </w:rPr>
        <w:t xml:space="preserve"> в </w:t>
      </w:r>
      <w:proofErr w:type="spellStart"/>
      <w:r w:rsidRPr="00AB4BE7">
        <w:rPr>
          <w:rFonts w:ascii="Times New Roman" w:hAnsi="Times New Roman"/>
          <w:sz w:val="24"/>
          <w:szCs w:val="28"/>
        </w:rPr>
        <w:t>кюях</w:t>
      </w:r>
      <w:proofErr w:type="spellEnd"/>
      <w:r w:rsidRPr="00AB4BE7">
        <w:rPr>
          <w:rFonts w:ascii="Times New Roman" w:hAnsi="Times New Roman"/>
          <w:sz w:val="24"/>
          <w:szCs w:val="28"/>
        </w:rPr>
        <w:t xml:space="preserve">, законченное произведение; ритм – простые ритмические рисунки; тембры народных музыкальных инструментов; композитор - исполнитель-слушатель;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основные виды музыки: </w:t>
      </w:r>
      <w:r w:rsidRPr="00AB4BE7">
        <w:rPr>
          <w:rFonts w:ascii="Times New Roman" w:hAnsi="Times New Roman"/>
          <w:color w:val="000000"/>
          <w:sz w:val="24"/>
          <w:szCs w:val="28"/>
        </w:rPr>
        <w:t>вокальная, инструменталь</w:t>
      </w:r>
      <w:r w:rsidRPr="00AB4BE7">
        <w:rPr>
          <w:rFonts w:ascii="Times New Roman" w:hAnsi="Times New Roman"/>
          <w:color w:val="000000"/>
          <w:sz w:val="24"/>
          <w:szCs w:val="28"/>
        </w:rPr>
        <w:softHyphen/>
        <w:t xml:space="preserve">ная, сольная, хоровая, оркестровая (общие представления); </w:t>
      </w:r>
      <w:r w:rsidRPr="00AB4BE7">
        <w:rPr>
          <w:rFonts w:ascii="Times New Roman" w:hAnsi="Times New Roman"/>
          <w:sz w:val="24"/>
          <w:szCs w:val="28"/>
        </w:rPr>
        <w:t xml:space="preserve">хор – </w:t>
      </w:r>
      <w:r w:rsidRPr="00AB4BE7">
        <w:rPr>
          <w:rFonts w:ascii="Times New Roman" w:hAnsi="Times New Roman"/>
          <w:color w:val="000000"/>
          <w:sz w:val="24"/>
          <w:szCs w:val="28"/>
        </w:rPr>
        <w:t xml:space="preserve">детский, мужской, женский, смешанный; </w:t>
      </w:r>
      <w:r w:rsidRPr="00AB4BE7">
        <w:rPr>
          <w:rFonts w:ascii="Times New Roman" w:hAnsi="Times New Roman"/>
          <w:sz w:val="24"/>
          <w:szCs w:val="28"/>
          <w:lang w:val="kk-KZ"/>
        </w:rPr>
        <w:t>музыкальные инструменты: асатаяқ - ложки, қоңырау - бубенцы, сақпан - трещетка, даңғыра - дойра, дабыл - барабаны, жетіген - гусли, цимбало, домбра - дутар - балалайка, сырнай - гармонь.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33. </w:t>
      </w:r>
      <w:r w:rsidRPr="00AB4BE7">
        <w:rPr>
          <w:rFonts w:ascii="Times New Roman" w:hAnsi="Times New Roman"/>
          <w:sz w:val="24"/>
          <w:szCs w:val="28"/>
        </w:rPr>
        <w:t>Творческие задания включают следующие формы</w:t>
      </w:r>
      <w:r w:rsidRPr="00AB4BE7">
        <w:rPr>
          <w:rFonts w:ascii="Times New Roman" w:hAnsi="Times New Roman"/>
          <w:sz w:val="24"/>
          <w:szCs w:val="28"/>
          <w:lang w:val="kk-KZ"/>
        </w:rPr>
        <w:t>:</w:t>
      </w:r>
      <w:r w:rsidRPr="00AB4BE7">
        <w:rPr>
          <w:rFonts w:ascii="Times New Roman" w:hAnsi="Times New Roman"/>
          <w:sz w:val="24"/>
          <w:szCs w:val="28"/>
        </w:rPr>
        <w:t xml:space="preserve">  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1) </w:t>
      </w:r>
      <w:r w:rsidRPr="00AB4BE7">
        <w:rPr>
          <w:rFonts w:ascii="Times New Roman" w:hAnsi="Times New Roman"/>
          <w:sz w:val="24"/>
          <w:szCs w:val="28"/>
        </w:rPr>
        <w:t>движения под музыку в соответствии с разнообразным характером музыкального произведения;</w:t>
      </w:r>
    </w:p>
    <w:p w:rsidR="00D10C71" w:rsidRPr="00AB4BE7" w:rsidRDefault="00D10C71" w:rsidP="00D10C71">
      <w:pPr>
        <w:widowControl w:val="0"/>
        <w:tabs>
          <w:tab w:val="left" w:pos="340"/>
          <w:tab w:val="left" w:pos="567"/>
          <w:tab w:val="left" w:pos="1636"/>
          <w:tab w:val="left" w:pos="4694"/>
          <w:tab w:val="left" w:pos="5760"/>
          <w:tab w:val="right" w:pos="9302"/>
          <w:tab w:val="left" w:pos="99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2) </w:t>
      </w:r>
      <w:r w:rsidRPr="00AB4BE7">
        <w:rPr>
          <w:rFonts w:ascii="Times New Roman" w:hAnsi="Times New Roman"/>
          <w:sz w:val="24"/>
          <w:szCs w:val="28"/>
        </w:rPr>
        <w:t>исполнение простых равномерных ритмических</w:t>
      </w:r>
      <w:r w:rsidRPr="00AB4BE7">
        <w:rPr>
          <w:rFonts w:ascii="Times New Roman" w:hAnsi="Times New Roman"/>
          <w:sz w:val="24"/>
          <w:szCs w:val="28"/>
        </w:rPr>
        <w:tab/>
        <w:t xml:space="preserve"> рисунков, отдельных танцевальных движений, несложных музыкально-ритмические композиции;</w:t>
      </w:r>
    </w:p>
    <w:p w:rsidR="00D10C71" w:rsidRPr="00AB4BE7" w:rsidRDefault="00D10C71" w:rsidP="00D10C7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3) перевоплощение в музыкальные и игровые образы.</w:t>
      </w:r>
    </w:p>
    <w:p w:rsidR="00D10C71" w:rsidRDefault="00D10C71" w:rsidP="00D10C71">
      <w:pPr>
        <w:ind w:left="-142"/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10C71" w:rsidRPr="00050C33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50C33">
        <w:rPr>
          <w:rFonts w:ascii="Times New Roman" w:hAnsi="Times New Roman"/>
          <w:b/>
          <w:sz w:val="28"/>
          <w:szCs w:val="28"/>
        </w:rPr>
        <w:t>Учащиеся 2 класса должны</w:t>
      </w:r>
      <w:r w:rsidRPr="00050C3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50C33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D10C71" w:rsidRPr="00AB4BE7" w:rsidRDefault="00D10C71" w:rsidP="00D10C71">
      <w:pPr>
        <w:widowControl w:val="0"/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</w:t>
      </w:r>
      <w:r w:rsidRPr="00AB4BE7">
        <w:rPr>
          <w:rFonts w:ascii="Times New Roman" w:hAnsi="Times New Roman"/>
          <w:sz w:val="24"/>
          <w:szCs w:val="28"/>
        </w:rPr>
        <w:t xml:space="preserve">) </w:t>
      </w:r>
      <w:r w:rsidRPr="00AB4BE7">
        <w:rPr>
          <w:rFonts w:ascii="Times New Roman" w:hAnsi="Times New Roman"/>
          <w:sz w:val="24"/>
          <w:szCs w:val="28"/>
          <w:lang w:val="kk-KZ"/>
        </w:rPr>
        <w:t>Государственный Гимн Республики Казахстан;</w:t>
      </w:r>
    </w:p>
    <w:p w:rsidR="00D10C71" w:rsidRPr="00AB4BE7" w:rsidRDefault="00D10C71" w:rsidP="00D10C71">
      <w:pPr>
        <w:widowControl w:val="0"/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2) </w:t>
      </w:r>
      <w:r w:rsidRPr="00AB4BE7">
        <w:rPr>
          <w:rFonts w:ascii="Times New Roman" w:hAnsi="Times New Roman"/>
          <w:sz w:val="24"/>
          <w:szCs w:val="28"/>
        </w:rPr>
        <w:t xml:space="preserve">элементарные музыкальные понятия и термины (звук и его свойства </w:t>
      </w:r>
      <w:r w:rsidRPr="00AB4BE7">
        <w:rPr>
          <w:rFonts w:ascii="Times New Roman" w:hAnsi="Times New Roman"/>
          <w:sz w:val="24"/>
          <w:szCs w:val="28"/>
          <w:lang w:val="kk-KZ"/>
        </w:rPr>
        <w:t>–</w:t>
      </w:r>
      <w:r w:rsidRPr="00AB4BE7">
        <w:rPr>
          <w:rFonts w:ascii="Times New Roman" w:hAnsi="Times New Roman"/>
          <w:sz w:val="24"/>
          <w:szCs w:val="28"/>
        </w:rPr>
        <w:t>высота, длительность, громкость),  основные средства музыкальной выра</w:t>
      </w:r>
      <w:r w:rsidRPr="00AB4BE7">
        <w:rPr>
          <w:rFonts w:ascii="Times New Roman" w:hAnsi="Times New Roman"/>
          <w:sz w:val="24"/>
          <w:szCs w:val="28"/>
        </w:rPr>
        <w:softHyphen/>
        <w:t>зительности (ритм, темп, динамика, тембр, мелодия, аккомпанемент, лад) и применять их в беседах о музыке;</w:t>
      </w:r>
    </w:p>
    <w:p w:rsidR="00D10C71" w:rsidRPr="00AB4BE7" w:rsidRDefault="00D10C71" w:rsidP="00D10C71">
      <w:pPr>
        <w:widowControl w:val="0"/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3) музыкальные инструменты: асатаяк-ложки, қоңырау-бубенцы, сақпан-трещетка, даңғыра-дойра, дабыл-барабаны; жетыген - гусли, цимбало; сырнай-гармонь, домбра-дутар-балалайка;</w:t>
      </w:r>
    </w:p>
    <w:p w:rsidR="00D10C71" w:rsidRPr="00AB4BE7" w:rsidRDefault="00D10C71" w:rsidP="00D10C71">
      <w:pPr>
        <w:widowControl w:val="0"/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>4)  правила этикета в театре, на концерте;</w:t>
      </w:r>
    </w:p>
    <w:p w:rsidR="00D10C71" w:rsidRPr="00AB4BE7" w:rsidRDefault="00D10C71" w:rsidP="00D10C71">
      <w:pPr>
        <w:widowControl w:val="0"/>
        <w:tabs>
          <w:tab w:val="left" w:pos="0"/>
          <w:tab w:val="left" w:pos="567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kk-KZ"/>
        </w:rPr>
      </w:pPr>
      <w:r w:rsidRPr="00AB4BE7">
        <w:rPr>
          <w:rFonts w:ascii="Times New Roman" w:hAnsi="Times New Roman"/>
          <w:sz w:val="24"/>
          <w:szCs w:val="28"/>
          <w:lang w:val="kk-KZ"/>
        </w:rPr>
        <w:t xml:space="preserve">5)  иметь </w:t>
      </w:r>
      <w:r w:rsidRPr="00AB4BE7">
        <w:rPr>
          <w:rFonts w:ascii="Times New Roman" w:hAnsi="Times New Roman"/>
          <w:sz w:val="24"/>
          <w:szCs w:val="28"/>
        </w:rPr>
        <w:t xml:space="preserve">элементарные понятия о форме: куплеты и припевы в песнях, </w:t>
      </w:r>
      <w:proofErr w:type="spellStart"/>
      <w:r w:rsidRPr="00AB4BE7">
        <w:rPr>
          <w:rFonts w:ascii="Times New Roman" w:hAnsi="Times New Roman"/>
          <w:sz w:val="24"/>
          <w:szCs w:val="28"/>
        </w:rPr>
        <w:t>буыны</w:t>
      </w:r>
      <w:proofErr w:type="spellEnd"/>
      <w:r w:rsidRPr="00AB4BE7">
        <w:rPr>
          <w:rFonts w:ascii="Times New Roman" w:hAnsi="Times New Roman"/>
          <w:sz w:val="24"/>
          <w:szCs w:val="28"/>
        </w:rPr>
        <w:t xml:space="preserve"> в </w:t>
      </w:r>
      <w:proofErr w:type="spellStart"/>
      <w:r w:rsidRPr="00AB4BE7">
        <w:rPr>
          <w:rFonts w:ascii="Times New Roman" w:hAnsi="Times New Roman"/>
          <w:sz w:val="24"/>
          <w:szCs w:val="28"/>
        </w:rPr>
        <w:t>кюях</w:t>
      </w:r>
      <w:proofErr w:type="spellEnd"/>
      <w:r w:rsidRPr="00AB4BE7">
        <w:rPr>
          <w:rFonts w:ascii="Times New Roman" w:hAnsi="Times New Roman"/>
          <w:sz w:val="24"/>
          <w:szCs w:val="28"/>
        </w:rPr>
        <w:t>, законченное произведение</w:t>
      </w:r>
      <w:r w:rsidRPr="00AB4BE7">
        <w:rPr>
          <w:rFonts w:ascii="Times New Roman" w:hAnsi="Times New Roman"/>
          <w:sz w:val="24"/>
          <w:szCs w:val="28"/>
          <w:lang w:val="kk-KZ"/>
        </w:rPr>
        <w:t>.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</w:rPr>
      </w:pPr>
      <w:r w:rsidRPr="00AB4BE7">
        <w:rPr>
          <w:rFonts w:ascii="Times New Roman" w:hAnsi="Times New Roman"/>
          <w:b/>
          <w:sz w:val="24"/>
          <w:szCs w:val="28"/>
          <w:lang w:val="kk-KZ"/>
        </w:rPr>
        <w:t>61</w:t>
      </w:r>
      <w:r w:rsidRPr="00AB4BE7">
        <w:rPr>
          <w:rFonts w:ascii="Times New Roman" w:hAnsi="Times New Roman"/>
          <w:b/>
          <w:sz w:val="24"/>
          <w:szCs w:val="28"/>
        </w:rPr>
        <w:t>. Учащиеся 2 класса должны</w:t>
      </w:r>
      <w:r w:rsidRPr="00AB4BE7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Pr="00AB4BE7">
        <w:rPr>
          <w:rFonts w:ascii="Times New Roman" w:hAnsi="Times New Roman"/>
          <w:b/>
          <w:sz w:val="24"/>
          <w:szCs w:val="28"/>
        </w:rPr>
        <w:t>уметь:</w:t>
      </w:r>
    </w:p>
    <w:p w:rsidR="00D10C71" w:rsidRPr="00AB4BE7" w:rsidRDefault="00D10C71" w:rsidP="00D10C71">
      <w:pPr>
        <w:widowControl w:val="0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8"/>
        </w:rPr>
      </w:pPr>
      <w:r w:rsidRPr="00AB4BE7">
        <w:rPr>
          <w:rFonts w:ascii="Times New Roman" w:hAnsi="Times New Roman"/>
          <w:color w:val="000000"/>
          <w:sz w:val="24"/>
          <w:szCs w:val="28"/>
          <w:lang w:val="kk-KZ"/>
        </w:rPr>
        <w:t xml:space="preserve">1)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объяснить </w:t>
      </w:r>
      <w:r w:rsidRPr="00AB4BE7">
        <w:rPr>
          <w:rFonts w:ascii="Times New Roman" w:hAnsi="Times New Roman"/>
          <w:sz w:val="24"/>
          <w:szCs w:val="28"/>
        </w:rPr>
        <w:t>понятия: народная музыка, народная песня,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народный кюйши-композитор</w:t>
      </w:r>
      <w:r w:rsidRPr="00AB4BE7">
        <w:rPr>
          <w:rFonts w:ascii="Times New Roman" w:hAnsi="Times New Roman"/>
          <w:sz w:val="24"/>
          <w:szCs w:val="28"/>
        </w:rPr>
        <w:t>;</w:t>
      </w:r>
    </w:p>
    <w:p w:rsidR="00D10C71" w:rsidRPr="00AB4BE7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8"/>
        </w:rPr>
      </w:pPr>
      <w:proofErr w:type="gramStart"/>
      <w:r w:rsidRPr="00AB4BE7">
        <w:rPr>
          <w:rFonts w:ascii="Times New Roman" w:hAnsi="Times New Roman"/>
          <w:sz w:val="24"/>
          <w:szCs w:val="28"/>
        </w:rPr>
        <w:t>2) различать основные виды музыки: вокальная, инструменталь</w:t>
      </w:r>
      <w:r w:rsidRPr="00AB4BE7">
        <w:rPr>
          <w:rFonts w:ascii="Times New Roman" w:hAnsi="Times New Roman"/>
          <w:sz w:val="24"/>
          <w:szCs w:val="28"/>
        </w:rPr>
        <w:softHyphen/>
        <w:t>ная, сольная, хоровая, оркестровая,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 танцевальная, эстрадная;</w:t>
      </w:r>
      <w:proofErr w:type="gramEnd"/>
    </w:p>
    <w:p w:rsidR="00D10C71" w:rsidRPr="00AB4BE7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3) определять по тембру звучание народных инструментов (казахских, русских)</w:t>
      </w:r>
      <w:r w:rsidRPr="00AB4BE7">
        <w:rPr>
          <w:rFonts w:ascii="Times New Roman" w:hAnsi="Times New Roman"/>
          <w:sz w:val="24"/>
          <w:szCs w:val="28"/>
          <w:lang w:val="kk-KZ"/>
        </w:rPr>
        <w:t>;</w:t>
      </w:r>
    </w:p>
    <w:p w:rsidR="00D10C71" w:rsidRPr="00AB4BE7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>4) петь под дирижерский жест, уметь вовремя начинать и заканчивать пение, петь по фразам, правильно выполнять музыкальные ударения, четко и ясно произносить слова при исполнении;</w:t>
      </w:r>
    </w:p>
    <w:p w:rsidR="00D10C71" w:rsidRPr="00AB4BE7" w:rsidRDefault="00D10C71" w:rsidP="00D10C71">
      <w:pPr>
        <w:widowControl w:val="0"/>
        <w:tabs>
          <w:tab w:val="left" w:pos="567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AB4BE7">
        <w:rPr>
          <w:rFonts w:ascii="Times New Roman" w:hAnsi="Times New Roman"/>
          <w:sz w:val="24"/>
          <w:szCs w:val="28"/>
        </w:rPr>
        <w:t xml:space="preserve">5) </w:t>
      </w:r>
      <w:r w:rsidRPr="00AB4BE7">
        <w:rPr>
          <w:rFonts w:ascii="Times New Roman" w:hAnsi="Times New Roman"/>
          <w:sz w:val="24"/>
          <w:szCs w:val="28"/>
          <w:lang w:val="kk-KZ"/>
        </w:rPr>
        <w:t xml:space="preserve">играть простые ритмы </w:t>
      </w:r>
      <w:r w:rsidRPr="00AB4BE7">
        <w:rPr>
          <w:rFonts w:ascii="Times New Roman" w:hAnsi="Times New Roman"/>
          <w:sz w:val="24"/>
          <w:szCs w:val="28"/>
        </w:rPr>
        <w:t>на шумовых музыкальных инструментах.</w:t>
      </w:r>
    </w:p>
    <w:p w:rsidR="00FA6FA0" w:rsidRDefault="00FA6FA0" w:rsidP="00D10C71"/>
    <w:sectPr w:rsidR="00FA6FA0" w:rsidSect="00D10C7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71"/>
    <w:rsid w:val="000066C0"/>
    <w:rsid w:val="00023254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95C7F"/>
    <w:rsid w:val="009D501C"/>
    <w:rsid w:val="00A2072B"/>
    <w:rsid w:val="00A36367"/>
    <w:rsid w:val="00A91B7C"/>
    <w:rsid w:val="00AA05D2"/>
    <w:rsid w:val="00AB3FC7"/>
    <w:rsid w:val="00AF4B57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0C71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10C71"/>
    <w:rPr>
      <w:rFonts w:cs="Times New Roman"/>
    </w:rPr>
  </w:style>
  <w:style w:type="character" w:styleId="a3">
    <w:name w:val="Strong"/>
    <w:uiPriority w:val="22"/>
    <w:qFormat/>
    <w:rsid w:val="00D10C71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0C71"/>
    <w:pPr>
      <w:spacing w:after="0" w:line="240" w:lineRule="auto"/>
      <w:ind w:left="720"/>
      <w:contextualSpacing/>
    </w:pPr>
    <w:rPr>
      <w:rFonts w:ascii="Arial" w:hAnsi="Arial"/>
      <w:sz w:val="20"/>
      <w:szCs w:val="24"/>
      <w:lang w:eastAsia="ru-RU"/>
    </w:rPr>
  </w:style>
  <w:style w:type="table" w:styleId="a5">
    <w:name w:val="Table Grid"/>
    <w:basedOn w:val="a1"/>
    <w:uiPriority w:val="59"/>
    <w:rsid w:val="00D1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10C71"/>
    <w:rPr>
      <w:rFonts w:cs="Times New Roman"/>
    </w:rPr>
  </w:style>
  <w:style w:type="character" w:styleId="a3">
    <w:name w:val="Strong"/>
    <w:uiPriority w:val="22"/>
    <w:qFormat/>
    <w:rsid w:val="00D10C71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0C71"/>
    <w:pPr>
      <w:spacing w:after="0" w:line="240" w:lineRule="auto"/>
      <w:ind w:left="720"/>
      <w:contextualSpacing/>
    </w:pPr>
    <w:rPr>
      <w:rFonts w:ascii="Arial" w:hAnsi="Arial"/>
      <w:sz w:val="20"/>
      <w:szCs w:val="24"/>
      <w:lang w:eastAsia="ru-RU"/>
    </w:rPr>
  </w:style>
  <w:style w:type="table" w:styleId="a5">
    <w:name w:val="Table Grid"/>
    <w:basedOn w:val="a1"/>
    <w:uiPriority w:val="59"/>
    <w:rsid w:val="00D1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2015-08-26T17:36:00Z</dcterms:created>
  <dcterms:modified xsi:type="dcterms:W3CDTF">2015-08-26T17:40:00Z</dcterms:modified>
</cp:coreProperties>
</file>