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8D" w:rsidRPr="00BA7AEC" w:rsidRDefault="00EE438D" w:rsidP="00EE438D">
      <w:pPr>
        <w:rPr>
          <w:sz w:val="28"/>
          <w:szCs w:val="28"/>
        </w:rPr>
      </w:pPr>
      <w:r w:rsidRPr="00BA7AEC">
        <w:rPr>
          <w:sz w:val="28"/>
          <w:szCs w:val="28"/>
        </w:rPr>
        <w:t>Разработка урока по биологии "Образ жизни и внешнее строение дождевого червя"  7-й класс</w:t>
      </w:r>
    </w:p>
    <w:p w:rsidR="00EE438D" w:rsidRPr="00611231" w:rsidRDefault="00EE438D" w:rsidP="00EE438D">
      <w:pPr>
        <w:rPr>
          <w:rFonts w:ascii="Arial" w:hAnsi="Arial" w:cs="Arial"/>
        </w:rPr>
      </w:pPr>
      <w:r w:rsidRPr="00B35E7F">
        <w:rPr>
          <w:rFonts w:ascii="Arial" w:hAnsi="Arial" w:cs="Arial"/>
        </w:rPr>
        <w:pict/>
      </w:r>
      <w:r w:rsidRPr="00B35E7F">
        <w:rPr>
          <w:rFonts w:ascii="Arial" w:hAnsi="Arial" w:cs="Arial"/>
        </w:rPr>
        <w:pict/>
      </w:r>
      <w:r w:rsidRPr="00B35E7F">
        <w:rPr>
          <w:rFonts w:ascii="Arial" w:hAnsi="Arial" w:cs="Arial"/>
        </w:rPr>
        <w:pict/>
      </w:r>
      <w:r w:rsidRPr="00B35E7F">
        <w:rPr>
          <w:rFonts w:ascii="Arial" w:hAnsi="Arial" w:cs="Arial"/>
        </w:rPr>
        <w:pict/>
      </w:r>
      <w:r w:rsidRPr="00B35E7F">
        <w:rPr>
          <w:rFonts w:ascii="Arial" w:hAnsi="Arial" w:cs="Arial"/>
        </w:rPr>
        <w:pict/>
      </w:r>
      <w:r>
        <w:rPr>
          <w:rFonts w:ascii="Arial" w:hAnsi="Arial" w:cs="Arial"/>
          <w:bCs/>
        </w:rPr>
        <w:t>Цель урока: У</w:t>
      </w:r>
      <w:r w:rsidRPr="00B35E7F">
        <w:rPr>
          <w:rFonts w:ascii="Arial" w:hAnsi="Arial" w:cs="Arial"/>
        </w:rPr>
        <w:t xml:space="preserve">казать характерные особенности более сложной организации червей по сравнению с </w:t>
      </w:r>
      <w:proofErr w:type="gramStart"/>
      <w:r w:rsidRPr="00B35E7F">
        <w:rPr>
          <w:rFonts w:ascii="Arial" w:hAnsi="Arial" w:cs="Arial"/>
        </w:rPr>
        <w:t>кишечнополостными</w:t>
      </w:r>
      <w:proofErr w:type="gramEnd"/>
      <w:r w:rsidRPr="00B35E7F">
        <w:rPr>
          <w:rFonts w:ascii="Arial" w:hAnsi="Arial" w:cs="Arial"/>
        </w:rPr>
        <w:t xml:space="preserve"> (во внешнем строении) на примере кольчатого червя. 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  <w:bCs/>
        </w:rPr>
        <w:t>Методы:</w:t>
      </w:r>
      <w:r w:rsidRPr="00B35E7F">
        <w:rPr>
          <w:rFonts w:ascii="Arial" w:hAnsi="Arial" w:cs="Arial"/>
        </w:rPr>
        <w:t xml:space="preserve"> рассказ, беседа, самостоятельные наблюдения.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  <w:bCs/>
        </w:rPr>
        <w:t xml:space="preserve">Оборудование: </w:t>
      </w:r>
    </w:p>
    <w:p w:rsidR="00EE438D" w:rsidRPr="00B35E7F" w:rsidRDefault="00EE438D" w:rsidP="00EE43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35E7F">
        <w:rPr>
          <w:i/>
          <w:iCs/>
        </w:rPr>
        <w:t>Натуральные пособия:</w:t>
      </w:r>
      <w:r w:rsidRPr="00B35E7F">
        <w:rPr>
          <w:rFonts w:ascii="Arial" w:hAnsi="Arial" w:cs="Arial"/>
        </w:rPr>
        <w:t xml:space="preserve"> живые дождевые черви, предварительно вымытые и помещенные в пробирки крупного размера или лабораторные стаканы. Влажные препараты аскариды, цепня (солитера), пиявок и др. </w:t>
      </w:r>
    </w:p>
    <w:p w:rsidR="00EE438D" w:rsidRPr="00B35E7F" w:rsidRDefault="00EE438D" w:rsidP="00EE43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35E7F">
        <w:rPr>
          <w:i/>
          <w:iCs/>
        </w:rPr>
        <w:t>Изобразительные пособия:</w:t>
      </w:r>
      <w:r w:rsidRPr="00B35E7F">
        <w:rPr>
          <w:rFonts w:ascii="Arial" w:hAnsi="Arial" w:cs="Arial"/>
        </w:rPr>
        <w:t xml:space="preserve"> презентация с изображением дождевого червя, аскариды, цепня, пиявок, печеночного сосальщика (с применением </w:t>
      </w:r>
      <w:proofErr w:type="spellStart"/>
      <w:r w:rsidRPr="00B35E7F">
        <w:rPr>
          <w:rFonts w:ascii="Arial" w:hAnsi="Arial" w:cs="Arial"/>
        </w:rPr>
        <w:t>мультимедийной</w:t>
      </w:r>
      <w:proofErr w:type="spellEnd"/>
      <w:r w:rsidRPr="00B35E7F">
        <w:rPr>
          <w:rFonts w:ascii="Arial" w:hAnsi="Arial" w:cs="Arial"/>
        </w:rPr>
        <w:t xml:space="preserve"> системы). </w:t>
      </w:r>
    </w:p>
    <w:p w:rsidR="00EE438D" w:rsidRPr="00B35E7F" w:rsidRDefault="00EE438D" w:rsidP="00EE43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35E7F">
        <w:rPr>
          <w:i/>
          <w:iCs/>
        </w:rPr>
        <w:t>Вспомогательное оборудование:</w:t>
      </w:r>
      <w:r w:rsidRPr="00B35E7F">
        <w:rPr>
          <w:rFonts w:ascii="Arial" w:hAnsi="Arial" w:cs="Arial"/>
        </w:rPr>
        <w:t xml:space="preserve"> на столах учащихся листы белой бумаги, стеклянные пластинки размером 10х10 см, стеклянные палочки, уксус в пузырьке, репчатый лук, нарезанный кусочками, ванночки, лупы, линейки. На столе учителя две стеклянные банки с чередующимися слоями чернозема и песка. </w:t>
      </w:r>
    </w:p>
    <w:p w:rsidR="00EE438D" w:rsidRPr="00B35E7F" w:rsidRDefault="00EE438D" w:rsidP="00EE438D">
      <w:pPr>
        <w:pStyle w:val="a3"/>
        <w:jc w:val="center"/>
        <w:rPr>
          <w:rFonts w:ascii="Arial" w:hAnsi="Arial" w:cs="Arial"/>
        </w:rPr>
      </w:pPr>
      <w:r w:rsidRPr="00B35E7F">
        <w:rPr>
          <w:rFonts w:ascii="Arial" w:hAnsi="Arial" w:cs="Arial"/>
        </w:rPr>
        <w:t>ХОД УРОКА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  <w:b/>
          <w:bCs/>
        </w:rPr>
        <w:t xml:space="preserve">1. Организационный момент </w:t>
      </w:r>
      <w:r w:rsidRPr="00B35E7F">
        <w:rPr>
          <w:i/>
          <w:iCs/>
        </w:rPr>
        <w:t>(1 мин.)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Style w:val="a5"/>
          <w:rFonts w:ascii="Arial" w:hAnsi="Arial" w:cs="Arial"/>
        </w:rPr>
        <w:t>Сообщение цели урока.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  <w:b/>
          <w:bCs/>
        </w:rPr>
        <w:t xml:space="preserve">2. Проверка знаний </w:t>
      </w:r>
      <w:r w:rsidRPr="00B35E7F">
        <w:rPr>
          <w:i/>
          <w:iCs/>
        </w:rPr>
        <w:t>(10 мин.)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Style w:val="a5"/>
          <w:rFonts w:ascii="Arial" w:hAnsi="Arial" w:cs="Arial"/>
        </w:rPr>
        <w:t>Учитель предлагает всему классу вопросы: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>1. Какими способами размножается гидра?</w:t>
      </w:r>
      <w:r w:rsidRPr="00B35E7F">
        <w:rPr>
          <w:rFonts w:ascii="Arial" w:hAnsi="Arial" w:cs="Arial"/>
        </w:rPr>
        <w:br/>
        <w:t>2. Что указывает одноклеточная стадия в развитии гидры?</w:t>
      </w:r>
      <w:r w:rsidRPr="00B35E7F">
        <w:rPr>
          <w:rFonts w:ascii="Arial" w:hAnsi="Arial" w:cs="Arial"/>
        </w:rPr>
        <w:br/>
        <w:t>3. С какими представителями кишечнополостных животных вы познакомились? В чем их отличие от гидры и с чем это связано?</w:t>
      </w:r>
      <w:r w:rsidRPr="00B35E7F">
        <w:rPr>
          <w:rFonts w:ascii="Arial" w:hAnsi="Arial" w:cs="Arial"/>
        </w:rPr>
        <w:br/>
        <w:t>4. Какие типы животных мы изучили?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i/>
          <w:iCs/>
        </w:rPr>
        <w:t>Учащиеся устно отвечают на вопросы и получают оценки.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i/>
          <w:iCs/>
        </w:rPr>
        <w:t>Также 4 учащихся получают индивидуальные карточки.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b/>
          <w:bCs/>
          <w:i/>
          <w:iCs/>
        </w:rPr>
        <w:t>Задание 1</w:t>
      </w:r>
      <w:r w:rsidRPr="00B35E7F">
        <w:rPr>
          <w:rFonts w:ascii="Arial" w:hAnsi="Arial" w:cs="Arial"/>
          <w:b/>
          <w:bCs/>
        </w:rPr>
        <w:t>.</w:t>
      </w:r>
      <w:r w:rsidRPr="00B35E7F">
        <w:rPr>
          <w:rFonts w:ascii="Arial" w:hAnsi="Arial" w:cs="Arial"/>
        </w:rPr>
        <w:t xml:space="preserve"> С помощью цифр, данных в списке, укажите признаки, характерные для той или иной группы червей – А и</w:t>
      </w:r>
      <w:proofErr w:type="gramStart"/>
      <w:r w:rsidRPr="00B35E7F">
        <w:rPr>
          <w:rFonts w:ascii="Arial" w:hAnsi="Arial" w:cs="Arial"/>
        </w:rPr>
        <w:t xml:space="preserve"> Б</w:t>
      </w:r>
      <w:proofErr w:type="gramEnd"/>
      <w:r w:rsidRPr="00B35E7F">
        <w:rPr>
          <w:rFonts w:ascii="Arial" w:hAnsi="Arial" w:cs="Arial"/>
        </w:rPr>
        <w:t>: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/>
      </w:tblPr>
      <w:tblGrid>
        <w:gridCol w:w="2305"/>
        <w:gridCol w:w="4308"/>
      </w:tblGrid>
      <w:tr w:rsidR="00EE438D" w:rsidRPr="00B35E7F" w:rsidTr="009C2318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E438D" w:rsidRPr="00B35E7F" w:rsidRDefault="00EE438D" w:rsidP="009C2318">
            <w:pPr>
              <w:rPr>
                <w:rFonts w:ascii="Arial" w:hAnsi="Arial" w:cs="Arial"/>
              </w:rPr>
            </w:pPr>
            <w:r w:rsidRPr="00B35E7F">
              <w:rPr>
                <w:rFonts w:ascii="Arial" w:hAnsi="Arial" w:cs="Arial"/>
              </w:rPr>
              <w:t xml:space="preserve">А. Плоские черви. </w:t>
            </w:r>
          </w:p>
          <w:p w:rsidR="00EE438D" w:rsidRPr="00B35E7F" w:rsidRDefault="00EE438D" w:rsidP="009C2318">
            <w:pPr>
              <w:pStyle w:val="a3"/>
              <w:rPr>
                <w:rFonts w:ascii="Arial" w:hAnsi="Arial" w:cs="Arial"/>
              </w:rPr>
            </w:pPr>
            <w:r w:rsidRPr="00B35E7F">
              <w:rPr>
                <w:rFonts w:ascii="Arial" w:hAnsi="Arial" w:cs="Arial"/>
              </w:rPr>
              <w:t>Б. Круглые черви.</w:t>
            </w:r>
          </w:p>
        </w:tc>
        <w:tc>
          <w:tcPr>
            <w:tcW w:w="0" w:type="auto"/>
            <w:shd w:val="clear" w:color="auto" w:fill="auto"/>
          </w:tcPr>
          <w:p w:rsidR="00EE438D" w:rsidRPr="00B35E7F" w:rsidRDefault="00EE438D" w:rsidP="009C2318">
            <w:pPr>
              <w:rPr>
                <w:rFonts w:ascii="Arial" w:hAnsi="Arial" w:cs="Arial"/>
              </w:rPr>
            </w:pPr>
            <w:r w:rsidRPr="00B35E7F">
              <w:rPr>
                <w:rFonts w:ascii="Arial" w:hAnsi="Arial" w:cs="Arial"/>
              </w:rPr>
              <w:t>1. Паразитический образ жизни.</w:t>
            </w:r>
            <w:r w:rsidRPr="00B35E7F">
              <w:rPr>
                <w:rFonts w:ascii="Arial" w:hAnsi="Arial" w:cs="Arial"/>
              </w:rPr>
              <w:br/>
              <w:t>2. Свободноживущие формы.</w:t>
            </w:r>
            <w:r w:rsidRPr="00B35E7F">
              <w:rPr>
                <w:rFonts w:ascii="Arial" w:hAnsi="Arial" w:cs="Arial"/>
              </w:rPr>
              <w:br/>
              <w:t>3. Двусторонняя симметрия.</w:t>
            </w:r>
            <w:r w:rsidRPr="00B35E7F">
              <w:rPr>
                <w:rFonts w:ascii="Arial" w:hAnsi="Arial" w:cs="Arial"/>
              </w:rPr>
              <w:br/>
              <w:t>4. Тело состоит из члеников.</w:t>
            </w:r>
            <w:r w:rsidRPr="00B35E7F">
              <w:rPr>
                <w:rFonts w:ascii="Arial" w:hAnsi="Arial" w:cs="Arial"/>
              </w:rPr>
              <w:br/>
              <w:t>5. Тело не имеет члеников.</w:t>
            </w:r>
            <w:r w:rsidRPr="00B35E7F">
              <w:rPr>
                <w:rFonts w:ascii="Arial" w:hAnsi="Arial" w:cs="Arial"/>
              </w:rPr>
              <w:br/>
              <w:t>6. Имеются присоски.</w:t>
            </w:r>
            <w:r w:rsidRPr="00B35E7F">
              <w:rPr>
                <w:rFonts w:ascii="Arial" w:hAnsi="Arial" w:cs="Arial"/>
              </w:rPr>
              <w:br/>
              <w:t>7. Имеется кожно-мускульный мешок</w:t>
            </w:r>
            <w:r w:rsidRPr="00B35E7F">
              <w:rPr>
                <w:rFonts w:ascii="Arial" w:hAnsi="Arial" w:cs="Arial"/>
              </w:rPr>
              <w:br/>
            </w:r>
            <w:r w:rsidRPr="00B35E7F">
              <w:rPr>
                <w:rFonts w:ascii="Arial" w:hAnsi="Arial" w:cs="Arial"/>
              </w:rPr>
              <w:lastRenderedPageBreak/>
              <w:t>8. Полость тела заполнена жидкостью.</w:t>
            </w:r>
            <w:r w:rsidRPr="00B35E7F">
              <w:rPr>
                <w:rFonts w:ascii="Arial" w:hAnsi="Arial" w:cs="Arial"/>
              </w:rPr>
              <w:br/>
              <w:t>9. Гермафродиты.</w:t>
            </w:r>
            <w:r w:rsidRPr="00B35E7F">
              <w:rPr>
                <w:rFonts w:ascii="Arial" w:hAnsi="Arial" w:cs="Arial"/>
              </w:rPr>
              <w:br/>
              <w:t>10. Раздельнополые.</w:t>
            </w:r>
          </w:p>
        </w:tc>
      </w:tr>
    </w:tbl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b/>
          <w:bCs/>
          <w:i/>
          <w:iCs/>
        </w:rPr>
        <w:lastRenderedPageBreak/>
        <w:t>Задание 2</w:t>
      </w:r>
      <w:r w:rsidRPr="00B35E7F">
        <w:rPr>
          <w:rFonts w:ascii="Arial" w:hAnsi="Arial" w:cs="Arial"/>
          <w:b/>
          <w:bCs/>
        </w:rPr>
        <w:t>.</w:t>
      </w:r>
      <w:r w:rsidRPr="00B35E7F">
        <w:rPr>
          <w:rFonts w:ascii="Arial" w:hAnsi="Arial" w:cs="Arial"/>
        </w:rPr>
        <w:t xml:space="preserve"> С помощью цифр, данных в списке, укажите признаки, характерные для видов червей</w:t>
      </w:r>
      <w:proofErr w:type="gramStart"/>
      <w:r w:rsidRPr="00B35E7F">
        <w:rPr>
          <w:rFonts w:ascii="Arial" w:hAnsi="Arial" w:cs="Arial"/>
        </w:rPr>
        <w:t xml:space="preserve"> А</w:t>
      </w:r>
      <w:proofErr w:type="gramEnd"/>
      <w:r w:rsidRPr="00B35E7F">
        <w:rPr>
          <w:rFonts w:ascii="Arial" w:hAnsi="Arial" w:cs="Arial"/>
        </w:rPr>
        <w:t xml:space="preserve"> и Б: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/>
      </w:tblPr>
      <w:tblGrid>
        <w:gridCol w:w="3130"/>
        <w:gridCol w:w="6525"/>
      </w:tblGrid>
      <w:tr w:rsidR="00EE438D" w:rsidRPr="00B35E7F" w:rsidTr="009C2318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E438D" w:rsidRPr="00B35E7F" w:rsidRDefault="00EE438D" w:rsidP="009C2318">
            <w:pPr>
              <w:rPr>
                <w:rFonts w:ascii="Arial" w:hAnsi="Arial" w:cs="Arial"/>
              </w:rPr>
            </w:pPr>
            <w:r w:rsidRPr="00B35E7F">
              <w:rPr>
                <w:rFonts w:ascii="Arial" w:hAnsi="Arial" w:cs="Arial"/>
              </w:rPr>
              <w:t xml:space="preserve">А. Бычий цепень. </w:t>
            </w:r>
          </w:p>
          <w:p w:rsidR="00EE438D" w:rsidRPr="00B35E7F" w:rsidRDefault="00EE438D" w:rsidP="009C2318">
            <w:pPr>
              <w:pStyle w:val="a3"/>
              <w:rPr>
                <w:rFonts w:ascii="Arial" w:hAnsi="Arial" w:cs="Arial"/>
              </w:rPr>
            </w:pPr>
            <w:r w:rsidRPr="00B35E7F">
              <w:rPr>
                <w:rFonts w:ascii="Arial" w:hAnsi="Arial" w:cs="Arial"/>
              </w:rPr>
              <w:t>Б. Человеческая аскарида.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E438D" w:rsidRPr="00B35E7F" w:rsidRDefault="00EE438D" w:rsidP="009C2318">
            <w:pPr>
              <w:rPr>
                <w:rFonts w:ascii="Arial" w:hAnsi="Arial" w:cs="Arial"/>
              </w:rPr>
            </w:pPr>
            <w:r w:rsidRPr="00B35E7F">
              <w:rPr>
                <w:rFonts w:ascii="Arial" w:hAnsi="Arial" w:cs="Arial"/>
              </w:rPr>
              <w:t xml:space="preserve">1. Тело сплюснуто в </w:t>
            </w:r>
            <w:proofErr w:type="spellStart"/>
            <w:r w:rsidRPr="00B35E7F">
              <w:rPr>
                <w:rFonts w:ascii="Arial" w:hAnsi="Arial" w:cs="Arial"/>
              </w:rPr>
              <w:t>спино-брюшном</w:t>
            </w:r>
            <w:proofErr w:type="spellEnd"/>
            <w:r w:rsidRPr="00B35E7F">
              <w:rPr>
                <w:rFonts w:ascii="Arial" w:hAnsi="Arial" w:cs="Arial"/>
              </w:rPr>
              <w:t xml:space="preserve"> направлении.</w:t>
            </w:r>
            <w:r w:rsidRPr="00B35E7F">
              <w:rPr>
                <w:rFonts w:ascii="Arial" w:hAnsi="Arial" w:cs="Arial"/>
              </w:rPr>
              <w:br/>
              <w:t>2. Тело членистое и плоское.</w:t>
            </w:r>
            <w:r w:rsidRPr="00B35E7F">
              <w:rPr>
                <w:rFonts w:ascii="Arial" w:hAnsi="Arial" w:cs="Arial"/>
              </w:rPr>
              <w:br/>
              <w:t>3. Тело удлиненное, в поперечном сечении имеет округлую форму.</w:t>
            </w:r>
            <w:r w:rsidRPr="00B35E7F">
              <w:rPr>
                <w:rFonts w:ascii="Arial" w:hAnsi="Arial" w:cs="Arial"/>
              </w:rPr>
              <w:br/>
              <w:t>4. Живет в кишечнике человека.</w:t>
            </w:r>
            <w:r w:rsidRPr="00B35E7F">
              <w:rPr>
                <w:rFonts w:ascii="Arial" w:hAnsi="Arial" w:cs="Arial"/>
              </w:rPr>
              <w:br/>
              <w:t>5. Промежуточный хозяин – крупный рогатый скот.</w:t>
            </w:r>
            <w:r w:rsidRPr="00B35E7F">
              <w:rPr>
                <w:rFonts w:ascii="Arial" w:hAnsi="Arial" w:cs="Arial"/>
              </w:rPr>
              <w:br/>
              <w:t>6. Промежуточного хозяина нет.</w:t>
            </w:r>
            <w:r w:rsidRPr="00B35E7F">
              <w:rPr>
                <w:rFonts w:ascii="Arial" w:hAnsi="Arial" w:cs="Arial"/>
              </w:rPr>
              <w:br/>
              <w:t>7. Имеют присоски с крючками.</w:t>
            </w:r>
            <w:r w:rsidRPr="00B35E7F">
              <w:rPr>
                <w:rFonts w:ascii="Arial" w:hAnsi="Arial" w:cs="Arial"/>
              </w:rPr>
              <w:br/>
              <w:t>8. Имеется ротовое и анальное отверстие.</w:t>
            </w:r>
            <w:r w:rsidRPr="00B35E7F">
              <w:rPr>
                <w:rFonts w:ascii="Arial" w:hAnsi="Arial" w:cs="Arial"/>
              </w:rPr>
              <w:br/>
              <w:t>9. Имеется только ротовое отверстие.</w:t>
            </w:r>
          </w:p>
        </w:tc>
      </w:tr>
    </w:tbl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i/>
          <w:iCs/>
        </w:rPr>
        <w:t>Учащиеся получают оценки.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  <w:b/>
          <w:bCs/>
        </w:rPr>
        <w:t xml:space="preserve">3. Изучение нового материала </w:t>
      </w:r>
      <w:r w:rsidRPr="00B35E7F">
        <w:rPr>
          <w:i/>
          <w:iCs/>
        </w:rPr>
        <w:t>(10 мин.)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  <w:b/>
          <w:bCs/>
        </w:rPr>
        <w:t>Вступительный рассказ.</w:t>
      </w:r>
      <w:r w:rsidRPr="00B35E7F">
        <w:rPr>
          <w:rFonts w:ascii="Arial" w:hAnsi="Arial" w:cs="Arial"/>
        </w:rPr>
        <w:t xml:space="preserve"> Учитель рассказывает, какие животные относятся к червям, демонстрирует с использованием </w:t>
      </w:r>
      <w:proofErr w:type="spellStart"/>
      <w:r w:rsidRPr="00B35E7F">
        <w:rPr>
          <w:rFonts w:ascii="Arial" w:hAnsi="Arial" w:cs="Arial"/>
        </w:rPr>
        <w:t>мультимедийной</w:t>
      </w:r>
      <w:proofErr w:type="spellEnd"/>
      <w:r w:rsidRPr="00B35E7F">
        <w:rPr>
          <w:rFonts w:ascii="Arial" w:hAnsi="Arial" w:cs="Arial"/>
        </w:rPr>
        <w:t xml:space="preserve"> системы. Учитель указывает, что черви имеют разную величину, форму и внутреннее строение, и предлагает начать изучение червей с распространенного и всем известного дождевого червя.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  <w:b/>
          <w:bCs/>
        </w:rPr>
        <w:t xml:space="preserve">Беседа по вопросам. </w:t>
      </w:r>
      <w:r w:rsidRPr="00B35E7F">
        <w:rPr>
          <w:rFonts w:ascii="Arial" w:hAnsi="Arial" w:cs="Arial"/>
        </w:rPr>
        <w:t>Для выяснения представлений учащихся о дождевых червях учитель спрашивает: где встречаются дождевые черви? Легко или трудно вытянуть из земли уползающего туда дождевого червя? Почему? Чем питаются дождевые черви? В чем польза дождевых червей?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>Знания учащихся жизни дождевого червя учитель дополняет, рассказывая, что для дыхания дождевого червя нужен кислород, который он получает из воздуха, находящегося в почве.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>Необходимо подчеркнуть значение дождевых червей в разрыхлении почвы и проникновении в нее воздуха и влаги, необходимых для растений. Пропуская через свой кишечник землю, они выносят постепенно почву из более глубоких слоев на поверхность. “Еще Ч.Дарвин указывал, что за один год на площади 1 м</w:t>
      </w:r>
      <w:r w:rsidRPr="00B35E7F">
        <w:rPr>
          <w:rFonts w:ascii="Arial" w:hAnsi="Arial" w:cs="Arial"/>
          <w:vertAlign w:val="superscript"/>
        </w:rPr>
        <w:t>2</w:t>
      </w:r>
      <w:r w:rsidRPr="00B35E7F">
        <w:rPr>
          <w:rFonts w:ascii="Arial" w:hAnsi="Arial" w:cs="Arial"/>
        </w:rPr>
        <w:t xml:space="preserve"> дождевыми червями было вынесено на поверхность до 4 кг</w:t>
      </w:r>
      <w:proofErr w:type="gramStart"/>
      <w:r w:rsidRPr="00B35E7F">
        <w:rPr>
          <w:rFonts w:ascii="Arial" w:hAnsi="Arial" w:cs="Arial"/>
        </w:rPr>
        <w:t>.</w:t>
      </w:r>
      <w:proofErr w:type="gramEnd"/>
      <w:r w:rsidRPr="00B35E7F">
        <w:rPr>
          <w:rFonts w:ascii="Arial" w:hAnsi="Arial" w:cs="Arial"/>
        </w:rPr>
        <w:t xml:space="preserve"> </w:t>
      </w:r>
      <w:proofErr w:type="gramStart"/>
      <w:r w:rsidRPr="00B35E7F">
        <w:rPr>
          <w:rFonts w:ascii="Arial" w:hAnsi="Arial" w:cs="Arial"/>
        </w:rPr>
        <w:t>с</w:t>
      </w:r>
      <w:proofErr w:type="gramEnd"/>
      <w:r w:rsidRPr="00B35E7F">
        <w:rPr>
          <w:rFonts w:ascii="Arial" w:hAnsi="Arial" w:cs="Arial"/>
        </w:rPr>
        <w:t>ухого веса почвы”. Перемешивая почву и затаскивая в свои норы части растений, черви способствуют накоплению в почве органических веществ.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>Дождевые черви служат кормом для рыб и домашней птицы. С этой целью червей разводят. Учитель подчеркивает необходимость охраны дождевых червей.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b/>
          <w:bCs/>
          <w:i/>
          <w:iCs/>
        </w:rPr>
        <w:lastRenderedPageBreak/>
        <w:t>Опыт</w:t>
      </w:r>
      <w:r w:rsidRPr="00B35E7F">
        <w:rPr>
          <w:i/>
          <w:iCs/>
        </w:rPr>
        <w:t>, показывающий перемешивание почвы в результате деятельности дождевых червей.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Style w:val="a5"/>
          <w:rFonts w:ascii="Arial" w:hAnsi="Arial" w:cs="Arial"/>
        </w:rPr>
        <w:t xml:space="preserve">Вариант 1. </w:t>
      </w:r>
      <w:r w:rsidRPr="00B35E7F">
        <w:rPr>
          <w:rFonts w:ascii="Arial" w:hAnsi="Arial" w:cs="Arial"/>
        </w:rPr>
        <w:t xml:space="preserve">Взять 2 лабораторных стакана (емкостью не менее 1 л.), пронумеровать их: № 1, 2. Примерно </w:t>
      </w:r>
      <w:r w:rsidRPr="00B35E7F">
        <w:rPr>
          <w:rFonts w:ascii="Arial" w:hAnsi="Arial" w:cs="Arial"/>
          <w:vertAlign w:val="superscript"/>
        </w:rPr>
        <w:t>1</w:t>
      </w:r>
      <w:r w:rsidRPr="00B35E7F">
        <w:rPr>
          <w:rFonts w:ascii="Arial" w:hAnsi="Arial" w:cs="Arial"/>
        </w:rPr>
        <w:t>/</w:t>
      </w:r>
      <w:r w:rsidRPr="00B35E7F">
        <w:rPr>
          <w:rFonts w:ascii="Arial" w:hAnsi="Arial" w:cs="Arial"/>
          <w:vertAlign w:val="subscript"/>
        </w:rPr>
        <w:t>3</w:t>
      </w:r>
      <w:r w:rsidRPr="00B35E7F">
        <w:rPr>
          <w:rFonts w:ascii="Arial" w:hAnsi="Arial" w:cs="Arial"/>
        </w:rPr>
        <w:t xml:space="preserve"> каждого стакана засыпать землей, затем равномерным слоем песка толщиной 2 см., а </w:t>
      </w:r>
      <w:proofErr w:type="gramStart"/>
      <w:r w:rsidRPr="00B35E7F">
        <w:rPr>
          <w:rFonts w:ascii="Arial" w:hAnsi="Arial" w:cs="Arial"/>
        </w:rPr>
        <w:t>с верху</w:t>
      </w:r>
      <w:proofErr w:type="gramEnd"/>
      <w:r w:rsidRPr="00B35E7F">
        <w:rPr>
          <w:rFonts w:ascii="Arial" w:hAnsi="Arial" w:cs="Arial"/>
        </w:rPr>
        <w:t xml:space="preserve"> опять насыпать землей и увлажнить водой. В стакан № 1 поместить 5 червей, а стакан № 2 оставить без червей для контроля.</w:t>
      </w:r>
      <w:r w:rsidRPr="00B35E7F">
        <w:rPr>
          <w:rFonts w:ascii="Arial" w:hAnsi="Arial" w:cs="Arial"/>
        </w:rPr>
        <w:br/>
        <w:t>В последующие дни 1-2 учащихся поддерживают почву во влажном состоянии и записывают происходящие изменения. О результатах наблюдений они расскажут на следующем уроке.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Style w:val="a5"/>
          <w:rFonts w:ascii="Arial" w:hAnsi="Arial" w:cs="Arial"/>
        </w:rPr>
        <w:t xml:space="preserve">Вариант 2. </w:t>
      </w:r>
      <w:r w:rsidRPr="00B35E7F">
        <w:rPr>
          <w:rFonts w:ascii="Arial" w:hAnsi="Arial" w:cs="Arial"/>
        </w:rPr>
        <w:t>Если этот опыт был поставлен ранее членами биологического кружка, то он может быть продемонстрирован на данном уроке.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  <w:b/>
          <w:bCs/>
        </w:rPr>
        <w:t>4. Самостоятельные наблюдения</w:t>
      </w:r>
      <w:r w:rsidRPr="00B35E7F">
        <w:rPr>
          <w:b/>
          <w:bCs/>
          <w:i/>
          <w:iCs/>
        </w:rPr>
        <w:t xml:space="preserve"> </w:t>
      </w:r>
      <w:r w:rsidRPr="00B35E7F">
        <w:rPr>
          <w:i/>
          <w:iCs/>
        </w:rPr>
        <w:t>(10 мин.)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>Подготовка учащихся к самостоятельной работе. Учитель говорит, что учащиеся должны изучить внешнее строение дождевого червя самостоятельно по письменной инструкции. Дежурные раздают дождевых червей (по одному на парту).</w:t>
      </w:r>
    </w:p>
    <w:p w:rsidR="00EE438D" w:rsidRPr="00B35E7F" w:rsidRDefault="00EE438D" w:rsidP="00EE438D">
      <w:pPr>
        <w:pStyle w:val="a3"/>
        <w:rPr>
          <w:rStyle w:val="a4"/>
          <w:rFonts w:ascii="Arial" w:hAnsi="Arial" w:cs="Arial"/>
          <w:i/>
          <w:iCs/>
        </w:rPr>
      </w:pPr>
    </w:p>
    <w:p w:rsidR="00EE438D" w:rsidRPr="00B35E7F" w:rsidRDefault="00EE438D" w:rsidP="00EE438D">
      <w:pPr>
        <w:pStyle w:val="a3"/>
        <w:rPr>
          <w:rStyle w:val="a4"/>
          <w:rFonts w:ascii="Arial" w:hAnsi="Arial" w:cs="Arial"/>
          <w:i/>
          <w:iCs/>
        </w:rPr>
      </w:pP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Style w:val="a4"/>
          <w:rFonts w:ascii="Arial" w:hAnsi="Arial" w:cs="Arial"/>
          <w:i/>
          <w:iCs/>
        </w:rPr>
        <w:t>Инструкция для наблюдений.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i/>
          <w:iCs/>
        </w:rPr>
        <w:t>Цель работы:</w:t>
      </w:r>
      <w:r w:rsidRPr="00B35E7F">
        <w:rPr>
          <w:rFonts w:ascii="Arial" w:hAnsi="Arial" w:cs="Arial"/>
        </w:rPr>
        <w:t xml:space="preserve"> установить характерные особенности внешнего строения дождевого червя и их соответствие условиям жизни в почве. Выделить черты более высокой организации по сравнению с пресноводной гидрой.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i/>
          <w:iCs/>
        </w:rPr>
        <w:t>Вопросы и задания.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>1. Рассмотрите дождевого червя и определите форму его тела. Что видно на теле?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>2. Пользуясь лупой, рассмотрите концы тела дождевого червя. Сравните их и определите передний и задний конец. Где находится утолщение?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>3. Рассмотрите верхнюю и нижнюю часть тела дождевого червя, сравните и определите брюшную и спинную стороны.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>4. Проведите наблюдения за передвижением дождевого червя. Для этого перенесите его в ванночку, а затем: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>а) Измерьте длину тела в момент наибольшего растяжения и момент наибольшего сокращения, изобразите это в тетради.</w:t>
      </w:r>
      <w:r w:rsidRPr="00B35E7F">
        <w:rPr>
          <w:rFonts w:ascii="Arial" w:hAnsi="Arial" w:cs="Arial"/>
        </w:rPr>
        <w:br/>
        <w:t>б) Пронаблюдайте передвижение дождевого червя на стекле и на бумаге, сравните.</w:t>
      </w:r>
      <w:r w:rsidRPr="00B35E7F">
        <w:rPr>
          <w:rFonts w:ascii="Arial" w:hAnsi="Arial" w:cs="Arial"/>
        </w:rPr>
        <w:br/>
        <w:t>в) Проведите пальцем вдоль тела от заднего конца к переднему. Что вы обнаружили и на какой стороне? Рассмотрите в лупу.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lastRenderedPageBreak/>
        <w:t>5. Для выяснения ориентировки дождевого червя во внешней среде проделайте следующее: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>а) Поднесите к переднему концу червя кусочек лука или смоченную в уксусе стеклянную палочку, не дотрагиваясь до тела. Что произошло?</w:t>
      </w:r>
      <w:r w:rsidRPr="00B35E7F">
        <w:rPr>
          <w:rFonts w:ascii="Arial" w:hAnsi="Arial" w:cs="Arial"/>
        </w:rPr>
        <w:br/>
        <w:t>б) Наведите с помощью лупы луч света на передний конец червя. Что наблюдаете?</w:t>
      </w:r>
      <w:r w:rsidRPr="00B35E7F">
        <w:rPr>
          <w:rFonts w:ascii="Arial" w:hAnsi="Arial" w:cs="Arial"/>
        </w:rPr>
        <w:br/>
        <w:t>в) Какое явление происходит во всех проделанных вами опытах?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  <w:b/>
          <w:bCs/>
        </w:rPr>
        <w:t>5. Заключительная часть урока</w:t>
      </w:r>
      <w:r w:rsidRPr="00B35E7F">
        <w:rPr>
          <w:b/>
          <w:bCs/>
          <w:i/>
          <w:iCs/>
        </w:rPr>
        <w:t xml:space="preserve"> </w:t>
      </w:r>
      <w:r w:rsidRPr="00B35E7F">
        <w:rPr>
          <w:i/>
          <w:iCs/>
        </w:rPr>
        <w:t>(8 мин.)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>После самостоятельной работы необходимо некоторые представления уточнить и расширить. Для этого учитель спрашивает учащихся, как передвигается дождевой червь?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 xml:space="preserve">Прослушав ответы учащихся, учитель дополняет их, указывает, что у дождевого червя, в отличие от гидры, под кожей находятся хорошо развитые мышцы. </w:t>
      </w:r>
      <w:proofErr w:type="gramStart"/>
      <w:r w:rsidRPr="00B35E7F">
        <w:rPr>
          <w:rFonts w:ascii="Arial" w:hAnsi="Arial" w:cs="Arial"/>
        </w:rPr>
        <w:t>Учитель предлагает подумать над вопросом, почему тело червя при движении становится то длинным и тонким, то короткими и толстыми, как расположены мышцы.</w:t>
      </w:r>
      <w:proofErr w:type="gramEnd"/>
      <w:r w:rsidRPr="00B35E7F">
        <w:rPr>
          <w:rFonts w:ascii="Arial" w:hAnsi="Arial" w:cs="Arial"/>
        </w:rPr>
        <w:t xml:space="preserve"> Затем на экране проектируется пояснительная схема, учащиеся ее делают его у себя в тетрадях.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>Учащиеся отвечают на следующие вопросы: что произойдет с телом дождевого червя, если сокращаются кольцевые мышцы? А если продольные? Какой можно сделать вывод?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 xml:space="preserve">Затем учитель дает понятие о двусторонней симметрии, предварительно предложив учащимся вспомнить о лучевой симметрии </w:t>
      </w:r>
      <w:proofErr w:type="gramStart"/>
      <w:r w:rsidRPr="00B35E7F">
        <w:rPr>
          <w:rFonts w:ascii="Arial" w:hAnsi="Arial" w:cs="Arial"/>
        </w:rPr>
        <w:t>кишечнополостных</w:t>
      </w:r>
      <w:proofErr w:type="gramEnd"/>
      <w:r w:rsidRPr="00B35E7F">
        <w:rPr>
          <w:rFonts w:ascii="Arial" w:hAnsi="Arial" w:cs="Arial"/>
        </w:rPr>
        <w:t>. Следует подчеркнуть, что развитие двусторонней симметрии связано с обособлением у животных переднего и заднего концов тела, спинной и брюшной сторон. Тело таких животных можно мысленно рассечь только на две симметричные, зеркально похожие части.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 xml:space="preserve">Двустороннесимметричное строение имеют почти все известные животные. Это же строение люди придают искусственным приспособлениям, предназначенным для поступательного движения, </w:t>
      </w:r>
      <w:proofErr w:type="gramStart"/>
      <w:r w:rsidRPr="00B35E7F">
        <w:rPr>
          <w:rFonts w:ascii="Arial" w:hAnsi="Arial" w:cs="Arial"/>
        </w:rPr>
        <w:t>например</w:t>
      </w:r>
      <w:proofErr w:type="gramEnd"/>
      <w:r w:rsidRPr="00B35E7F">
        <w:rPr>
          <w:rFonts w:ascii="Arial" w:hAnsi="Arial" w:cs="Arial"/>
        </w:rPr>
        <w:t xml:space="preserve"> простой тачке, автомобилю, самолету.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 xml:space="preserve">Предлагается подумать над вопросами: удобно ли было бы плавать на воде не в лодке, а в круглой лучевой лохани? Что получилось бы, если бы телега была сделана несимметрично – правое колесо больше или меньше левого? </w:t>
      </w:r>
    </w:p>
    <w:p w:rsidR="00EE438D" w:rsidRPr="00B35E7F" w:rsidRDefault="00EE438D" w:rsidP="00EE438D">
      <w:pPr>
        <w:pStyle w:val="a3"/>
        <w:rPr>
          <w:i/>
          <w:iCs/>
        </w:rPr>
      </w:pPr>
      <w:r w:rsidRPr="00B35E7F">
        <w:rPr>
          <w:i/>
          <w:iCs/>
        </w:rPr>
        <w:t>Учащимся, активно участвующим в беседе, ставятся оценки.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  <w:b/>
          <w:bCs/>
        </w:rPr>
        <w:t xml:space="preserve">6. Задание на дом </w:t>
      </w:r>
      <w:r w:rsidRPr="00B35E7F">
        <w:rPr>
          <w:i/>
          <w:iCs/>
        </w:rPr>
        <w:t>(1 мин.)</w:t>
      </w:r>
    </w:p>
    <w:p w:rsidR="00EE438D" w:rsidRPr="00B35E7F" w:rsidRDefault="00EE438D" w:rsidP="00EE438D">
      <w:pPr>
        <w:pStyle w:val="a3"/>
        <w:rPr>
          <w:rFonts w:ascii="Arial" w:hAnsi="Arial" w:cs="Arial"/>
        </w:rPr>
      </w:pPr>
      <w:r w:rsidRPr="00B35E7F">
        <w:rPr>
          <w:rFonts w:ascii="Arial" w:hAnsi="Arial" w:cs="Arial"/>
        </w:rPr>
        <w:t xml:space="preserve">Параграф учебника. В тетради написать характерные особенности дождевого червя во внешнем строении, которые отличают его от пресноводной гидры. </w:t>
      </w:r>
    </w:p>
    <w:p w:rsidR="00EE438D" w:rsidRPr="00B35E7F" w:rsidRDefault="00EE438D" w:rsidP="00EE438D"/>
    <w:p w:rsidR="00C73151" w:rsidRDefault="00C73151"/>
    <w:sectPr w:rsidR="00C73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6B5B"/>
    <w:multiLevelType w:val="multilevel"/>
    <w:tmpl w:val="A2D8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438D"/>
    <w:rsid w:val="00C73151"/>
    <w:rsid w:val="00EE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EE438D"/>
    <w:rPr>
      <w:b/>
      <w:bCs/>
    </w:rPr>
  </w:style>
  <w:style w:type="character" w:styleId="a5">
    <w:name w:val="Emphasis"/>
    <w:basedOn w:val="a0"/>
    <w:qFormat/>
    <w:rsid w:val="00EE43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6733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2015-08-20T13:25:00Z</dcterms:created>
  <dcterms:modified xsi:type="dcterms:W3CDTF">2015-08-20T13:25:00Z</dcterms:modified>
</cp:coreProperties>
</file>