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F1" w:rsidRPr="007E3DF1" w:rsidRDefault="007E3DF1" w:rsidP="007E3DF1">
      <w:pPr>
        <w:shd w:val="clear" w:color="auto" w:fill="FFFFFF"/>
        <w:spacing w:before="203" w:after="157" w:line="365" w:lineRule="atLeast"/>
        <w:jc w:val="center"/>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4A442A"/>
          <w:sz w:val="28"/>
          <w:szCs w:val="28"/>
          <w:lang w:eastAsia="ru-RU"/>
        </w:rPr>
        <w:t>Родительское собрание</w:t>
      </w:r>
    </w:p>
    <w:p w:rsidR="007E3DF1" w:rsidRDefault="007E3DF1" w:rsidP="007E3DF1">
      <w:pPr>
        <w:shd w:val="clear" w:color="auto" w:fill="FFFFFF"/>
        <w:spacing w:before="203" w:after="157" w:line="365" w:lineRule="atLeast"/>
        <w:jc w:val="center"/>
        <w:rPr>
          <w:rFonts w:ascii="Times New Roman" w:eastAsia="Times New Roman" w:hAnsi="Times New Roman" w:cs="Times New Roman"/>
          <w:b/>
          <w:bCs/>
          <w:color w:val="4A442A"/>
          <w:sz w:val="28"/>
          <w:szCs w:val="28"/>
          <w:lang w:eastAsia="ru-RU"/>
        </w:rPr>
      </w:pPr>
      <w:r w:rsidRPr="007E3DF1">
        <w:rPr>
          <w:rFonts w:ascii="Times New Roman" w:eastAsia="Times New Roman" w:hAnsi="Times New Roman" w:cs="Times New Roman"/>
          <w:b/>
          <w:bCs/>
          <w:color w:val="4A442A"/>
          <w:sz w:val="28"/>
          <w:szCs w:val="28"/>
          <w:lang w:eastAsia="ru-RU"/>
        </w:rPr>
        <w:t>«Детская агрессия.  Взаимодействие с агрессивными детьми»</w:t>
      </w:r>
    </w:p>
    <w:p w:rsidR="007E3DF1" w:rsidRPr="007E3DF1" w:rsidRDefault="007E3DF1" w:rsidP="00195730">
      <w:pPr>
        <w:shd w:val="clear" w:color="auto" w:fill="FFFFFF"/>
        <w:spacing w:before="203" w:after="0" w:line="329" w:lineRule="atLeast"/>
        <w:rPr>
          <w:rFonts w:ascii="Arial" w:eastAsia="Times New Roman" w:hAnsi="Arial" w:cs="Arial"/>
          <w:color w:val="000000"/>
          <w:sz w:val="24"/>
          <w:szCs w:val="24"/>
          <w:lang w:eastAsia="ru-RU"/>
        </w:rPr>
      </w:pPr>
      <w:r w:rsidRPr="007E3DF1">
        <w:rPr>
          <w:rFonts w:ascii="Arial" w:eastAsia="Times New Roman" w:hAnsi="Arial" w:cs="Arial"/>
          <w:color w:val="000000"/>
          <w:sz w:val="24"/>
          <w:szCs w:val="24"/>
          <w:lang w:eastAsia="ru-RU"/>
        </w:rPr>
        <w:t> </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Тема нашей встречи серьёзна и трудна. Это тема проявления детьми жестокости и агрессии. Агрессия - это намеренные действия, направленные «на причинение ущерба другому лицу». Агрессивность- это свойство личности, «выражающееся в готовности к агрессии». Агрессия, как правило, не возникает неожиданно.</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В чём причины детской агрессивности?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Это различные особенности среды, в которой находится человек, она повышает или снижает вероятность возникновения агрессивных действий. Например, в помещении, где имеются резкие неприятные запахи, табачный дым и т. д., уровень агрессии будет выше, чем в хорошо проветренной комнате. Кроме этого, большую роль в появлении агрессивных реакций играют индивидуальные особенности человека, более агрессивными являются люди раздражительные.</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Учёные считают, что чем чаще человек совершает агрессивные действия, тем в большей степени эти действия становятся неотъемлемой частью его поведения. В этом велика роль родителей, которые своим примером, не осознавая того, могут обучить ребёнка проявлению агрессии.</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Существует два вида агрессии:</w:t>
      </w:r>
      <w:r w:rsidRPr="007E3DF1">
        <w:rPr>
          <w:rFonts w:ascii="Times New Roman" w:eastAsia="Times New Roman" w:hAnsi="Times New Roman" w:cs="Times New Roman"/>
          <w:color w:val="555555"/>
          <w:sz w:val="28"/>
          <w:szCs w:val="28"/>
          <w:lang w:eastAsia="ru-RU"/>
        </w:rPr>
        <w:t> </w:t>
      </w:r>
      <w:r w:rsidRPr="007E3DF1">
        <w:rPr>
          <w:rFonts w:ascii="Times New Roman" w:eastAsia="Times New Roman" w:hAnsi="Times New Roman" w:cs="Times New Roman"/>
          <w:i/>
          <w:iCs/>
          <w:color w:val="555555"/>
          <w:sz w:val="28"/>
          <w:szCs w:val="28"/>
          <w:bdr w:val="none" w:sz="0" w:space="0" w:color="auto" w:frame="1"/>
          <w:lang w:eastAsia="ru-RU"/>
        </w:rPr>
        <w:t>«доброкачественная» и «злокачественная</w:t>
      </w:r>
      <w:proofErr w:type="gramStart"/>
      <w:r w:rsidRPr="007E3DF1">
        <w:rPr>
          <w:rFonts w:ascii="Times New Roman" w:eastAsia="Times New Roman" w:hAnsi="Times New Roman" w:cs="Times New Roman"/>
          <w:i/>
          <w:iCs/>
          <w:color w:val="555555"/>
          <w:sz w:val="28"/>
          <w:szCs w:val="28"/>
          <w:bdr w:val="none" w:sz="0" w:space="0" w:color="auto" w:frame="1"/>
          <w:lang w:eastAsia="ru-RU"/>
        </w:rPr>
        <w:t>».</w:t>
      </w:r>
      <w:r w:rsidRPr="007E3DF1">
        <w:rPr>
          <w:rFonts w:ascii="Times New Roman" w:eastAsia="Times New Roman" w:hAnsi="Times New Roman" w:cs="Times New Roman"/>
          <w:color w:val="555555"/>
          <w:sz w:val="28"/>
          <w:szCs w:val="28"/>
          <w:lang w:eastAsia="ru-RU"/>
        </w:rPr>
        <w:t>Первая</w:t>
      </w:r>
      <w:proofErr w:type="gramEnd"/>
      <w:r w:rsidRPr="007E3DF1">
        <w:rPr>
          <w:rFonts w:ascii="Times New Roman" w:eastAsia="Times New Roman" w:hAnsi="Times New Roman" w:cs="Times New Roman"/>
          <w:color w:val="555555"/>
          <w:sz w:val="28"/>
          <w:szCs w:val="28"/>
          <w:lang w:eastAsia="ru-RU"/>
        </w:rPr>
        <w:t xml:space="preserve"> появляется в момент опасности и носит оборонительный характер. Как только опасность исчезает, затухает и данная форма агрессии. «Злокачественная» агрессия представляет собой жестокость и бывает спонтанной.</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Все эти виды агрессии можно наблюдать у людей всех возрастов, а иногда они проявляются с самого раннего детства. На установление агрессивного поведения ребёнка оказывают влияние многие факторы, например, некоторые соматические заболевания или заболевания головного мозга. В настоящее время сцены насилия на экранах ТВ способствуют повышению уровня агрессивности зрителей. Существует также непосредственная связь между проявлениями детской агрессии и стилями воспитания в семье. Если ребёнка строго наказывать за любое проявление агрессивности, то он учится скрывать свой гнев в присутствии родителей, но это не гарантирует подавления агрессии в любой другой ситуации. А пренебрежительное и попустительское отношение взрослых к агрессивным вспышкам ребёнка также приводит к формированию у него агрессивных черт личности. Дети часто используют агрессию и непослушание для того, чтобы привлечь к себе внимание взрослого. Неуверенность и колебания родителей при принятии каких- либо решений провоцируют ребёнка на капризы и вспышки гнева, с помощью которых дети могут добиваться своего. Для того чтобы устранить нежелательные проявления агрессии у ребёнка, в качестве профилактики советую родителям уделять больше внимания своим детям, стремиться к установлению теплых отношений с ним, а на определенных этапах развития сына или дочери проявлять твердость и решительность.</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lastRenderedPageBreak/>
        <w:t>Поскольку поведение агрессивных детей часто бывает непредсказуемым и проявляется эмоциональными вспышками, встаёт проблема обучения ребёнка приемлемым способам выражения гнева- это одна из самых острых и важных проблем, стоящих перед взрослыми. Что такое гнев? Это чувство сильного негодования с потерей контроля над собой.</w:t>
      </w:r>
    </w:p>
    <w:p w:rsidR="007E3DF1" w:rsidRPr="007E3DF1" w:rsidRDefault="007E3DF1" w:rsidP="00E34A68">
      <w:pPr>
        <w:shd w:val="clear" w:color="auto" w:fill="FFFFFF"/>
        <w:spacing w:before="203" w:after="0" w:line="329" w:lineRule="atLeast"/>
        <w:jc w:val="center"/>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Существует несколько способов выражения гнева</w:t>
      </w:r>
      <w:r w:rsidRPr="007E3DF1">
        <w:rPr>
          <w:rFonts w:ascii="Arial" w:eastAsia="Times New Roman" w:hAnsi="Arial" w:cs="Arial"/>
          <w:color w:val="000000"/>
          <w:sz w:val="24"/>
          <w:szCs w:val="24"/>
          <w:lang w:eastAsia="ru-RU"/>
        </w:rPr>
        <w:t> </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1. Прямо заявить о своих чувствах, при этом давая выход отрицательным эмоциям.</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2. Выразить гнев в косвенной форме, вымещая его на человеке или предмете (окно, парта, дверь, и т. д., который для него представляется неопасным. Гнев выплескивается на того, кто «подвернётся» под руку, кто слабее и не сможет дать отпор.</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3. Сдерживать свой гнев, «загоняя» его внутрь. В этом случае постепенно накапливающиеся отрицательные чувства будут способствовать возникновению стресса. Если человек постоянно подавляет свой гнев, он более подвержен риску психосоматических расстройств, невыраженный гнев может стать одной из причин таких заболеваний, как ревматический артрит, крапивница, псориаз, язва желудка, мигрень, гипертония, и др.</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 xml:space="preserve">Одним из лучших способов выражения гнева является прямое высказывание своих чувств человеку, который стал источником гнева, выражать гнев прямо, словесно и в вежливой форме. Если же это невозможно, то лучше достигнуть примирения и взаимопонимания с партнером по общению. А чтобы гнев или обида не остались </w:t>
      </w:r>
      <w:proofErr w:type="spellStart"/>
      <w:r w:rsidRPr="007E3DF1">
        <w:rPr>
          <w:rFonts w:ascii="Times New Roman" w:eastAsia="Times New Roman" w:hAnsi="Times New Roman" w:cs="Times New Roman"/>
          <w:color w:val="555555"/>
          <w:sz w:val="28"/>
          <w:szCs w:val="28"/>
          <w:lang w:eastAsia="ru-RU"/>
        </w:rPr>
        <w:t>неотреагированными</w:t>
      </w:r>
      <w:proofErr w:type="spellEnd"/>
      <w:r w:rsidRPr="007E3DF1">
        <w:rPr>
          <w:rFonts w:ascii="Times New Roman" w:eastAsia="Times New Roman" w:hAnsi="Times New Roman" w:cs="Times New Roman"/>
          <w:color w:val="555555"/>
          <w:sz w:val="28"/>
          <w:szCs w:val="28"/>
          <w:lang w:eastAsia="ru-RU"/>
        </w:rPr>
        <w:t>, они должны поделиться своими чувствами с родителями. Чем больше гнева выплеснется в словах, тем меньше его останется, чтобы проявиться потом через ложь, воровство, драку.</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После этого надо рассказать ему, как можно выразить гнев по-другому – в позитивной форме. Для того чтобы добиться результатов, взрослый должен сам подавать положительный пример и демонстрировать образцы зрелого поведения. Другому способу выражения гнева- переносу чувств на неопасные объекты (резиновые игрушки, каучуковые шарики, подушки, поролоновые мячи). К способам выражения гнева (выплёскивания) относятся и громкое пение песен, и пускание пузырей, и бой с боксёрской грушей, лепка из пластилина фигурки обидчика. Агрессивным детям зачастую свойственны мышечные зажимы, особенно в области лица и кистей рук.</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Приказы и наказания могут вызывать либо гнев, либо постоянное подавление этого гнева. Поэтому родители должны наказывать ребёнка только в крайних случаях. Если гнев ребёнка будет постоянно подавляться, ребёнок может начать действовать исподтишка, специально делать что-нибудь «назло». Техника модификации поведения очень проста: за хорошее поведение ребёнок получает поощрение, за плохое – наказание. Однако и этот метод не стоит использовать слишком часто, иначе родители устанут от назойливых вопросов своего ребёнка: «А что мне за это будет? »</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 xml:space="preserve">Лучшим гарантом хорошего самообладания и адекватного поведения у детей является умение родителей владеть собой. К сожалению, многие родители пока ещё и сами не </w:t>
      </w:r>
      <w:r w:rsidRPr="007E3DF1">
        <w:rPr>
          <w:rFonts w:ascii="Times New Roman" w:eastAsia="Times New Roman" w:hAnsi="Times New Roman" w:cs="Times New Roman"/>
          <w:color w:val="555555"/>
          <w:sz w:val="28"/>
          <w:szCs w:val="28"/>
          <w:lang w:eastAsia="ru-RU"/>
        </w:rPr>
        <w:lastRenderedPageBreak/>
        <w:t>умеют управлять собственным гневом. Следствием этого будет то, что их дети вряд ли когда-нибудь в процессе воспитания усвоят навыки адекватного выражения гнева. Учёные советуют родителям не прикасаться к ребёнку в тот момент, когда они на него злы. В таких ситуациях лучше уйти в другую комнату, чтобы полностью установить контроль над собой. Если родители постоянно пытаются подчёркивать достоинства своего ребёнка не только перед другими людьми, но и первую очередь в своем доме, то, безусловно, ребёнок будет стараться проявлять те качества, которые подчёркивают родители в нем. Если родители постоянно демонстрируют плохие качества своего ребёнка, особенно перед чужими людьми, то ребёнку как бы уже нечего терять, порог стыдливости и ответственности преодолён, и можно продолжать повторять делать плохо.</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Если проанализировать причины негативных эмоций и чувств детей, то они в первую очередь связаны с семьёй. Постоянные ссоры родителей, физическое насилие родителей по отношению друг к другу, грубость ежедневного общения- это ежедневная школа агрессии, в которой ребёнок формируется и получает уроки мастерства в проявлении агрессии. Одним из главных условий предотвращения агрессивного поведения детей является требовательность родителей по отношению к себе, и по отношению к собственному ребёнку. Требовательность должна быть разумной и доброжелательной. Очень часто детская агрессивность связана с тем, что родители проявляют бессмысленные требования. Не следует уступать капризам и делать поблажки без нужды. Требовательность оправдана тогда, когда перед ребёнком выдвигаются посильные задачи и оказывается посильная помощь в их решении, иначе она лишена смысла. Даже самое справедливое и несложное требование, выраженное в деспотичной форме, вызовет сопротивление любого ребёнка, даже самого покладистого.</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Агрессивность ребёнка проявляется, если: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Ребёнка бьют;</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Над ребёнком издеваются;</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Над ребёнком зло шутят;</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Ребёнка заставляют испытывать чувство незаслуженного стыда;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заведомо лгут;</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пьют и устраивают дебоши;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воспитывают ребёнка двойной моралью;</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нетребовательны и неавторитетны для своего ребёнка;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не умеют одинаково любить своих детей;</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ребёнку не доверяют;</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настраивают ребёнка друг против друга;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lastRenderedPageBreak/>
        <w:t>Родители не общаются со своим ребёнком;</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Вход в дом закрыт для друзей ребёнка;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проявляют к ребёнку мелочную опеку и заботу;</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Родители живут своей жизнью, ребёнок чувствует, что его не любят.</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i/>
          <w:iCs/>
          <w:color w:val="555555"/>
          <w:sz w:val="28"/>
          <w:szCs w:val="28"/>
          <w:bdr w:val="none" w:sz="0" w:space="0" w:color="auto" w:frame="1"/>
          <w:lang w:eastAsia="ru-RU"/>
        </w:rPr>
        <w:t>Для преодоления детской агрессии родители должны иметь в своём арсенале:</w:t>
      </w:r>
      <w:r w:rsidRPr="007E3DF1">
        <w:rPr>
          <w:rFonts w:ascii="Times New Roman" w:eastAsia="Times New Roman" w:hAnsi="Times New Roman" w:cs="Times New Roman"/>
          <w:i/>
          <w:iCs/>
          <w:color w:val="555555"/>
          <w:sz w:val="28"/>
          <w:lang w:eastAsia="ru-RU"/>
        </w:rPr>
        <w:t> </w:t>
      </w:r>
      <w:r w:rsidRPr="007E3DF1">
        <w:rPr>
          <w:rFonts w:ascii="Times New Roman" w:eastAsia="Times New Roman" w:hAnsi="Times New Roman" w:cs="Times New Roman"/>
          <w:color w:val="555555"/>
          <w:sz w:val="28"/>
          <w:szCs w:val="28"/>
          <w:lang w:eastAsia="ru-RU"/>
        </w:rPr>
        <w:t>внимание, сочувствие, терпение, требовательность, честность, открытость, обязательность, доброту, ласку, заботу, доверие, понимание, чувство юмора, ответственность, такт.</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«Золотые» правила воспитания.</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1. Учитесь слушать и слышать своего ребёнка.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2. Постарайтесь сделать так, чтобы только вы снимали его эмоциональное напряжение.</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3. Не запрещайте детям выражать отрицательные эмоции.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4. Умейте принять и любить ребёнка таким, каков он есть.</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5. Повиновение, послушание и исполнительность будут там, где они предъявляются разумно.</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6. К агрессивным проявлениям в поведении ребёнка приводит агрессивность семьи.</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Памятки родителям по предупреждению детской агрессивности.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Уважаемые папы и мамы! Внимательно прочтите эту памятку! Для этого вооружитесь карандашом и вычеркните те пункты, которые не касаются воспитательной системы вашей семьи. Мысленно представьте лицо своего ребёнка, будьте честны перед ним и перед собой. После анализа подумайте над тем, что можно еще изменить, пока еще не поздно.</w:t>
      </w:r>
    </w:p>
    <w:p w:rsidR="007E3DF1" w:rsidRPr="007E3DF1" w:rsidRDefault="007E3DF1" w:rsidP="007E3DF1">
      <w:pPr>
        <w:shd w:val="clear" w:color="auto" w:fill="FFFFFF"/>
        <w:spacing w:before="235" w:after="235" w:line="329" w:lineRule="atLeast"/>
        <w:jc w:val="center"/>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 </w:t>
      </w:r>
    </w:p>
    <w:p w:rsidR="007E3DF1" w:rsidRPr="007E3DF1" w:rsidRDefault="007E3DF1" w:rsidP="007E3DF1">
      <w:pPr>
        <w:shd w:val="clear" w:color="auto" w:fill="FFFFFF"/>
        <w:spacing w:before="203" w:after="0"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b/>
          <w:bCs/>
          <w:color w:val="555555"/>
          <w:sz w:val="28"/>
          <w:szCs w:val="28"/>
          <w:lang w:eastAsia="ru-RU"/>
        </w:rPr>
        <w:t xml:space="preserve">Игры для </w:t>
      </w:r>
      <w:proofErr w:type="spellStart"/>
      <w:r w:rsidRPr="007E3DF1">
        <w:rPr>
          <w:rFonts w:ascii="Times New Roman" w:eastAsia="Times New Roman" w:hAnsi="Times New Roman" w:cs="Times New Roman"/>
          <w:b/>
          <w:bCs/>
          <w:color w:val="555555"/>
          <w:sz w:val="28"/>
          <w:szCs w:val="28"/>
          <w:lang w:eastAsia="ru-RU"/>
        </w:rPr>
        <w:t>гиперактивных</w:t>
      </w:r>
      <w:proofErr w:type="spellEnd"/>
      <w:r w:rsidRPr="007E3DF1">
        <w:rPr>
          <w:rFonts w:ascii="Times New Roman" w:eastAsia="Times New Roman" w:hAnsi="Times New Roman" w:cs="Times New Roman"/>
          <w:b/>
          <w:bCs/>
          <w:color w:val="555555"/>
          <w:sz w:val="28"/>
          <w:szCs w:val="28"/>
          <w:lang w:eastAsia="ru-RU"/>
        </w:rPr>
        <w:t xml:space="preserve"> и агрессивных детей.</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Прежде всего, это игры, непосредственно направленные на обогащение эмоциональных ощущений, рассчитанные на то, чтобы рассмешить, удивить, успокоить.</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1. Расскажи стихи руками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2. Игры на согласованность совместных движений «Пилка дров, Насос, Кузница».</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3. Попробуй показать, попробуй угадать (изображение предметов и/или действий с ними)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lastRenderedPageBreak/>
        <w:t>4. Игры на развитие внимания и самоконтроля «Лабиринт, Что изменилось, Чем похожи, чем не похожи, Найди лишнее».</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5. «Бокс», «Подушечные бои»</w:t>
      </w:r>
    </w:p>
    <w:p w:rsidR="007E3DF1" w:rsidRPr="007E3DF1" w:rsidRDefault="007E3DF1" w:rsidP="007E3DF1">
      <w:pPr>
        <w:shd w:val="clear" w:color="auto" w:fill="FFFFFF"/>
        <w:spacing w:before="235" w:after="235" w:line="329" w:lineRule="atLeast"/>
        <w:jc w:val="both"/>
        <w:rPr>
          <w:rFonts w:ascii="Arial" w:eastAsia="Times New Roman" w:hAnsi="Arial" w:cs="Arial"/>
          <w:color w:val="000000"/>
          <w:sz w:val="24"/>
          <w:szCs w:val="24"/>
          <w:lang w:eastAsia="ru-RU"/>
        </w:rPr>
      </w:pPr>
      <w:r w:rsidRPr="007E3DF1">
        <w:rPr>
          <w:rFonts w:ascii="Times New Roman" w:eastAsia="Times New Roman" w:hAnsi="Times New Roman" w:cs="Times New Roman"/>
          <w:color w:val="555555"/>
          <w:sz w:val="28"/>
          <w:szCs w:val="28"/>
          <w:lang w:eastAsia="ru-RU"/>
        </w:rPr>
        <w:t>Подходит к концу наша очередная встреча. Хочется, чтобы она оказалась для вас полезной, вызвала раздумья, желание построить взаимоотношения в своей семье по-новому. Самые главные слова, которые нужно говорить своему ребёнку всегда: «Я тебя люблю, мы рядом, мы вместе и мы всё преодолеем».</w:t>
      </w:r>
    </w:p>
    <w:p w:rsidR="00F6142D" w:rsidRDefault="00F6142D"/>
    <w:p w:rsidR="00195730" w:rsidRDefault="00195730"/>
    <w:p w:rsidR="00195730" w:rsidRDefault="00195730"/>
    <w:p w:rsidR="00195730" w:rsidRDefault="00195730"/>
    <w:p w:rsidR="00195730" w:rsidRDefault="00195730">
      <w:pPr>
        <w:rPr>
          <w:sz w:val="28"/>
          <w:szCs w:val="28"/>
        </w:rPr>
      </w:pPr>
      <w:r w:rsidRPr="00195730">
        <w:rPr>
          <w:sz w:val="28"/>
          <w:szCs w:val="28"/>
        </w:rPr>
        <w:t xml:space="preserve">Подготовила и </w:t>
      </w:r>
      <w:proofErr w:type="gramStart"/>
      <w:r w:rsidRPr="00195730">
        <w:rPr>
          <w:sz w:val="28"/>
          <w:szCs w:val="28"/>
        </w:rPr>
        <w:t>провела</w:t>
      </w:r>
      <w:r>
        <w:rPr>
          <w:sz w:val="28"/>
          <w:szCs w:val="28"/>
        </w:rPr>
        <w:t xml:space="preserve">:   </w:t>
      </w:r>
      <w:proofErr w:type="gramEnd"/>
      <w:r>
        <w:rPr>
          <w:sz w:val="28"/>
          <w:szCs w:val="28"/>
        </w:rPr>
        <w:t xml:space="preserve">            Воспитатель 0 «</w:t>
      </w:r>
      <w:proofErr w:type="spellStart"/>
      <w:r>
        <w:rPr>
          <w:sz w:val="28"/>
          <w:szCs w:val="28"/>
        </w:rPr>
        <w:t>В»класса</w:t>
      </w:r>
      <w:proofErr w:type="spellEnd"/>
      <w:r>
        <w:rPr>
          <w:sz w:val="28"/>
          <w:szCs w:val="28"/>
        </w:rPr>
        <w:t xml:space="preserve"> </w:t>
      </w:r>
      <w:proofErr w:type="spellStart"/>
      <w:r>
        <w:rPr>
          <w:sz w:val="28"/>
          <w:szCs w:val="28"/>
        </w:rPr>
        <w:t>Нурумбетова</w:t>
      </w:r>
      <w:proofErr w:type="spellEnd"/>
      <w:r>
        <w:rPr>
          <w:sz w:val="28"/>
          <w:szCs w:val="28"/>
        </w:rPr>
        <w:t xml:space="preserve"> М. С.</w:t>
      </w:r>
    </w:p>
    <w:p w:rsidR="000171F2" w:rsidRDefault="00195730">
      <w:pPr>
        <w:rPr>
          <w:sz w:val="28"/>
          <w:szCs w:val="28"/>
        </w:rPr>
      </w:pPr>
      <w:proofErr w:type="gramStart"/>
      <w:r>
        <w:rPr>
          <w:sz w:val="28"/>
          <w:szCs w:val="28"/>
        </w:rPr>
        <w:t>Род .Комитет</w:t>
      </w:r>
      <w:proofErr w:type="gramEnd"/>
      <w:r>
        <w:rPr>
          <w:sz w:val="28"/>
          <w:szCs w:val="28"/>
        </w:rPr>
        <w:t xml:space="preserve">            </w:t>
      </w:r>
    </w:p>
    <w:p w:rsidR="000171F2" w:rsidRDefault="000171F2">
      <w:pPr>
        <w:rPr>
          <w:sz w:val="28"/>
          <w:szCs w:val="28"/>
        </w:rPr>
      </w:pPr>
      <w:proofErr w:type="spellStart"/>
      <w:r>
        <w:rPr>
          <w:sz w:val="28"/>
          <w:szCs w:val="28"/>
        </w:rPr>
        <w:t>Кибновская</w:t>
      </w:r>
      <w:proofErr w:type="spellEnd"/>
      <w:r>
        <w:rPr>
          <w:sz w:val="28"/>
          <w:szCs w:val="28"/>
        </w:rPr>
        <w:t xml:space="preserve"> Лидия </w:t>
      </w:r>
    </w:p>
    <w:p w:rsidR="00195730" w:rsidRPr="00195730" w:rsidRDefault="000171F2">
      <w:pPr>
        <w:rPr>
          <w:sz w:val="28"/>
          <w:szCs w:val="28"/>
        </w:rPr>
      </w:pPr>
      <w:proofErr w:type="spellStart"/>
      <w:r>
        <w:rPr>
          <w:sz w:val="28"/>
          <w:szCs w:val="28"/>
        </w:rPr>
        <w:t>Абызова</w:t>
      </w:r>
      <w:proofErr w:type="spellEnd"/>
      <w:r>
        <w:rPr>
          <w:sz w:val="28"/>
          <w:szCs w:val="28"/>
        </w:rPr>
        <w:t xml:space="preserve"> Перизат</w:t>
      </w:r>
      <w:bookmarkStart w:id="0" w:name="_GoBack"/>
      <w:bookmarkEnd w:id="0"/>
      <w:r w:rsidR="00195730">
        <w:rPr>
          <w:sz w:val="28"/>
          <w:szCs w:val="28"/>
        </w:rPr>
        <w:t xml:space="preserve">                    </w:t>
      </w:r>
    </w:p>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p w:rsidR="00195730" w:rsidRDefault="00195730" w:rsidP="00195730">
      <w:pPr>
        <w:jc w:val="center"/>
        <w:rPr>
          <w:b/>
          <w:sz w:val="144"/>
          <w:szCs w:val="144"/>
        </w:rPr>
      </w:pPr>
      <w:r w:rsidRPr="00195730">
        <w:rPr>
          <w:b/>
          <w:sz w:val="144"/>
          <w:szCs w:val="144"/>
        </w:rPr>
        <w:t>Родительское собрание</w:t>
      </w:r>
    </w:p>
    <w:p w:rsidR="00195730" w:rsidRPr="00195730" w:rsidRDefault="00195730" w:rsidP="00195730">
      <w:pPr>
        <w:shd w:val="clear" w:color="auto" w:fill="FFFFFF"/>
        <w:spacing w:before="203" w:after="157" w:line="365" w:lineRule="atLeast"/>
        <w:jc w:val="center"/>
        <w:rPr>
          <w:rFonts w:ascii="Arial" w:eastAsia="Times New Roman" w:hAnsi="Arial" w:cs="Arial"/>
          <w:b/>
          <w:color w:val="000000"/>
          <w:sz w:val="72"/>
          <w:szCs w:val="72"/>
          <w:lang w:eastAsia="ru-RU"/>
        </w:rPr>
      </w:pPr>
      <w:r w:rsidRPr="00195730">
        <w:rPr>
          <w:b/>
          <w:sz w:val="72"/>
          <w:szCs w:val="72"/>
        </w:rPr>
        <w:t>на тему:</w:t>
      </w:r>
      <w:r w:rsidRPr="00195730">
        <w:rPr>
          <w:rFonts w:ascii="Times New Roman" w:eastAsia="Times New Roman" w:hAnsi="Times New Roman" w:cs="Times New Roman"/>
          <w:b/>
          <w:bCs/>
          <w:color w:val="4A442A"/>
          <w:sz w:val="72"/>
          <w:szCs w:val="72"/>
          <w:lang w:eastAsia="ru-RU"/>
        </w:rPr>
        <w:t xml:space="preserve"> «Детская агрессия.  Взаимодействие с агрессивными детьми»</w:t>
      </w:r>
    </w:p>
    <w:p w:rsidR="00195730" w:rsidRPr="00195730" w:rsidRDefault="00195730" w:rsidP="00195730">
      <w:pPr>
        <w:jc w:val="center"/>
        <w:rPr>
          <w:b/>
          <w:sz w:val="40"/>
          <w:szCs w:val="40"/>
        </w:rPr>
      </w:pPr>
    </w:p>
    <w:p w:rsidR="00195730" w:rsidRDefault="00195730" w:rsidP="00195730">
      <w:pPr>
        <w:rPr>
          <w:b/>
          <w:sz w:val="144"/>
          <w:szCs w:val="144"/>
        </w:rPr>
      </w:pPr>
    </w:p>
    <w:p w:rsidR="00195730" w:rsidRDefault="00195730" w:rsidP="00195730">
      <w:pPr>
        <w:rPr>
          <w:b/>
          <w:sz w:val="144"/>
          <w:szCs w:val="144"/>
        </w:rPr>
      </w:pPr>
    </w:p>
    <w:p w:rsidR="00195730" w:rsidRDefault="00195730" w:rsidP="00195730">
      <w:pPr>
        <w:rPr>
          <w:b/>
          <w:sz w:val="144"/>
          <w:szCs w:val="144"/>
        </w:rPr>
      </w:pPr>
    </w:p>
    <w:p w:rsidR="00195730" w:rsidRDefault="00195730" w:rsidP="00195730">
      <w:pPr>
        <w:rPr>
          <w:b/>
          <w:sz w:val="32"/>
          <w:szCs w:val="32"/>
        </w:rPr>
      </w:pPr>
    </w:p>
    <w:p w:rsidR="00195730" w:rsidRDefault="00195730" w:rsidP="00195730">
      <w:pPr>
        <w:rPr>
          <w:b/>
          <w:sz w:val="32"/>
          <w:szCs w:val="32"/>
        </w:rPr>
      </w:pPr>
    </w:p>
    <w:p w:rsidR="00195730" w:rsidRPr="00195730" w:rsidRDefault="00195730" w:rsidP="00195730">
      <w:pPr>
        <w:rPr>
          <w:b/>
          <w:sz w:val="32"/>
          <w:szCs w:val="32"/>
        </w:rPr>
      </w:pPr>
    </w:p>
    <w:sectPr w:rsidR="00195730" w:rsidRPr="00195730" w:rsidSect="007E3D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E3DF1"/>
    <w:rsid w:val="0000508E"/>
    <w:rsid w:val="000171F2"/>
    <w:rsid w:val="00195730"/>
    <w:rsid w:val="00231D0F"/>
    <w:rsid w:val="007B241F"/>
    <w:rsid w:val="007E3DF1"/>
    <w:rsid w:val="008E4D2F"/>
    <w:rsid w:val="00A87B4B"/>
    <w:rsid w:val="00C73856"/>
    <w:rsid w:val="00E34A68"/>
    <w:rsid w:val="00F61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A1031-7EF6-4906-9280-4D6E753B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8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3DF1"/>
  </w:style>
  <w:style w:type="character" w:styleId="a4">
    <w:name w:val="Strong"/>
    <w:basedOn w:val="a0"/>
    <w:uiPriority w:val="22"/>
    <w:qFormat/>
    <w:rsid w:val="007E3DF1"/>
    <w:rPr>
      <w:b/>
      <w:bCs/>
    </w:rPr>
  </w:style>
  <w:style w:type="character" w:styleId="a5">
    <w:name w:val="Hyperlink"/>
    <w:basedOn w:val="a0"/>
    <w:uiPriority w:val="99"/>
    <w:semiHidden/>
    <w:unhideWhenUsed/>
    <w:rsid w:val="007E3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Максим</cp:lastModifiedBy>
  <cp:revision>5</cp:revision>
  <cp:lastPrinted>2015-04-12T03:24:00Z</cp:lastPrinted>
  <dcterms:created xsi:type="dcterms:W3CDTF">2015-04-09T09:12:00Z</dcterms:created>
  <dcterms:modified xsi:type="dcterms:W3CDTF">2015-05-09T17:19:00Z</dcterms:modified>
</cp:coreProperties>
</file>