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Математика                 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17.02.2015ж.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6</w:t>
      </w:r>
    </w:p>
    <w:p w:rsidR="003B7BAF" w:rsidRP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Бір айнымалысы бар сызықтық теңсіздіктер жүйесі.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айнымалысы бар сызықтық теңсідіктер жүйесін шешуді үйрету.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25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 айнымалысы бар сызықтық теңсіздіктер жүйесін шешуді үйренеді.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12831">
        <w:rPr>
          <w:rFonts w:ascii="Times New Roman" w:hAnsi="Times New Roman" w:cs="Times New Roman"/>
          <w:sz w:val="28"/>
          <w:szCs w:val="28"/>
          <w:lang w:val="kk-KZ"/>
        </w:rPr>
        <w:t>Бір айнымалысы бар сызықтық теңсіздіктер жүйесі.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3B7BAF" w:rsidTr="005D1D4D">
        <w:trPr>
          <w:trHeight w:val="285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3B7BAF" w:rsidRPr="00B67841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3B7BAF" w:rsidRDefault="003B7BAF" w:rsidP="005D1D4D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3B7BAF" w:rsidRPr="0049230F" w:rsidTr="005D1D4D">
        <w:trPr>
          <w:trHeight w:val="988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823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B67841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FB3763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3B7BAF" w:rsidRDefault="00812831" w:rsidP="005D1D4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"Математикалық тілек!!!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3B7BAF" w:rsidRDefault="003B7BAF" w:rsidP="00812831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812831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"Тыңдайтын төртбұрыштар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4126" w:rsidRDefault="00324126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324126" w:rsidRDefault="00324126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823" w:rsidRDefault="00030823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</w:t>
            </w:r>
            <w:r w:rsid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B7BAF" w:rsidRDefault="00324126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"Математикалық жаңбыр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"Эссе"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"Көңіл-күй" экраны</w:t>
            </w:r>
          </w:p>
        </w:tc>
        <w:tc>
          <w:tcPr>
            <w:tcW w:w="8930" w:type="dxa"/>
          </w:tcPr>
          <w:p w:rsidR="003B7BAF" w:rsidRDefault="00812831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математикалық терминдермен тілектер айтып, бүгінгі күнгі сабаққа сәттілік тілейді.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7BAF" w:rsidRDefault="003B7BAF" w:rsidP="003241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Орындарында отырып жаңа тақырыпты өз беттерімен оқып меңгереді.</w:t>
            </w:r>
          </w:p>
          <w:p w:rsidR="00324126" w:rsidRPr="00324126" w:rsidRDefault="00324126" w:rsidP="003241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Біреуі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 бол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яғни мұғалімнің нұсқаулығы бойынша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ақырыпты түсіндіреді. Екеуі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интервьюер, яғни мұқият тыңдап және егжей-тегже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йін анықтау үшін сұрақтар қояды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Үшінші оқушы 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хатшы, үдерісті бақылап  «спикерге» де, «интерв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ьюерге» де кері байланыс беріп маңызды ақпараттарды түртіп алып отырады</w:t>
            </w:r>
            <w:r w:rsidRPr="00324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24126" w:rsidRDefault="00324126" w:rsidP="003241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мағлұматтар беру арқылы оқушылардың білгендерін толықтырып кетемін.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2412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Дөңгеленіп тұрып жаңбырдың жауған дауысын салады.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Оқулықтан  №1036, 1039, 1041, 1043 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есептерді топпен орындайды.</w:t>
            </w:r>
          </w:p>
          <w:p w:rsidR="003B7BAF" w:rsidRPr="00F304B0" w:rsidRDefault="003B7BAF" w:rsidP="005D1D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сабақтан алған әсерлерін стикерге жазып қалдырады.</w:t>
            </w:r>
          </w:p>
          <w:p w:rsidR="00030823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823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823" w:rsidRDefault="00030823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көңіл күйлерін көрсетеді.</w:t>
            </w:r>
          </w:p>
        </w:tc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B7BAF" w:rsidRDefault="003B7BAF" w:rsidP="003B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</w:t>
      </w:r>
      <w:r w:rsidR="00030823">
        <w:rPr>
          <w:rFonts w:ascii="Times New Roman" w:hAnsi="Times New Roman" w:cs="Times New Roman"/>
          <w:sz w:val="28"/>
          <w:szCs w:val="28"/>
          <w:lang w:val="kk-KZ"/>
        </w:rPr>
        <w:t xml:space="preserve">ал: </w:t>
      </w:r>
    </w:p>
    <w:p w:rsidR="003B7BAF" w:rsidRDefault="003B7BAF" w:rsidP="003B7BAF">
      <w:pPr>
        <w:rPr>
          <w:rFonts w:ascii="Times New Roman" w:hAnsi="Times New Roman" w:cs="Times New Roman"/>
          <w:lang w:val="kk-KZ"/>
        </w:rPr>
      </w:pPr>
    </w:p>
    <w:p w:rsidR="003B7BAF" w:rsidRDefault="003B7BAF" w:rsidP="00030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Математика                 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0823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.02.2015ж.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5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Ондық</w:t>
      </w:r>
      <w:r w:rsidR="00030823">
        <w:rPr>
          <w:rFonts w:ascii="Times New Roman" w:hAnsi="Times New Roman" w:cs="Times New Roman"/>
          <w:sz w:val="28"/>
          <w:szCs w:val="28"/>
          <w:lang w:val="kk-KZ"/>
        </w:rPr>
        <w:t xml:space="preserve"> бөлшектерді азайту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Ондық бөлшектерді</w:t>
      </w:r>
      <w:r w:rsidR="005D1D4D">
        <w:rPr>
          <w:rFonts w:ascii="Times New Roman" w:hAnsi="Times New Roman" w:cs="Times New Roman"/>
          <w:sz w:val="28"/>
          <w:szCs w:val="28"/>
          <w:lang w:val="kk-KZ"/>
        </w:rPr>
        <w:t xml:space="preserve"> азайту амалдарын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>. Есеп шығарғанда қолдана алуға дайындау.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 w:rsidR="005D1D4D">
        <w:rPr>
          <w:rFonts w:ascii="Times New Roman" w:hAnsi="Times New Roman" w:cs="Times New Roman"/>
          <w:sz w:val="28"/>
          <w:szCs w:val="28"/>
          <w:lang w:val="kk-KZ"/>
        </w:rPr>
        <w:t>: Ондық бөлщектерді азайтуды үйреніп, есептер шығаруға дағдыланады.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 w:rsidR="005D1D4D">
        <w:rPr>
          <w:rFonts w:ascii="Times New Roman" w:hAnsi="Times New Roman" w:cs="Times New Roman"/>
          <w:sz w:val="28"/>
          <w:szCs w:val="28"/>
          <w:lang w:val="kk-KZ"/>
        </w:rPr>
        <w:t>Азайту қосуға кері амал.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3B7BAF" w:rsidTr="005D1D4D">
        <w:trPr>
          <w:trHeight w:val="285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3B7BAF" w:rsidRPr="00B67841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3B7BAF" w:rsidRDefault="003B7BAF" w:rsidP="005D1D4D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3B7BAF" w:rsidRPr="008B6E04" w:rsidTr="005D1D4D">
        <w:trPr>
          <w:trHeight w:val="6183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B67841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3B7BAF" w:rsidRPr="00FB3763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Pr="00FB3763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Pr="00FB3763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3B7BAF" w:rsidRDefault="005D1D4D" w:rsidP="005D1D4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82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82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 ынтымақтастық атмосферасы  орнату.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"Үштік модель"</w:t>
            </w:r>
          </w:p>
          <w:p w:rsidR="003B7BAF" w:rsidRPr="00102270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E827BB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сәті:"Шындық па әлде жалған ба?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"Эссе"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тап"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C72E35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C72E35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30" w:type="dxa"/>
          </w:tcPr>
          <w:p w:rsidR="003B7BAF" w:rsidRDefault="00E827B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шеңберіне тұрып, бір біріне жылы лебіздерін білдіреді.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27BB" w:rsidRDefault="00E827B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102270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Орындарында отырып оқулықтан тақырыпты оқып, постерге түсіреді.</w:t>
            </w:r>
          </w:p>
          <w:p w:rsidR="003B7BAF" w:rsidRPr="004532B5" w:rsidRDefault="003B7BAF" w:rsidP="005D1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мәлімет беру арқылы білімдерін толықтырып кетемін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постерге түсіреді.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E827B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Сұрақ-жауап.</w:t>
            </w:r>
          </w:p>
          <w:p w:rsidR="00E827BB" w:rsidRDefault="00E827B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27BB" w:rsidRDefault="00E827B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</w:t>
            </w:r>
            <w:r w:rsidR="00E82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ықтан №</w:t>
            </w:r>
            <w:r w:rsidR="00830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985 ауызша. №986, 989, 991, 992 есептердің 1,2,3- терін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 отырып орындайды.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830E0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азайту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не білгендері жөнінде эссе жазады.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830E0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2,12-0,12;   7,5-3,2;  1,75-1,25;  6,45-3,05.</m:t>
                </m:r>
              </m:oMath>
            </m:oMathPara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 түстері арқылы сабаққа рефлексия жасайды.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«Қызыл»- толық түсіндім.  «Сары»-толық түсінгенім жоқ.  «Жасыл»- мүлдем түсінгенім жоқ.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</w:tc>
      </w:tr>
    </w:tbl>
    <w:p w:rsidR="003B7BAF" w:rsidRDefault="003B7BAF" w:rsidP="003B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 xml:space="preserve"> материал:   Ондық бөлшекті азайту</w:t>
      </w:r>
      <w:r>
        <w:rPr>
          <w:rFonts w:ascii="Times New Roman" w:hAnsi="Times New Roman" w:cs="Times New Roman"/>
          <w:sz w:val="28"/>
          <w:szCs w:val="28"/>
          <w:lang w:val="kk-KZ"/>
        </w:rPr>
        <w:t>дың қасиеттерін қарап келу.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 xml:space="preserve"> №987,988</w:t>
      </w:r>
    </w:p>
    <w:p w:rsidR="003B7BAF" w:rsidRDefault="003B7BAF" w:rsidP="003B7BAF">
      <w:pPr>
        <w:rPr>
          <w:rFonts w:ascii="Times New Roman" w:hAnsi="Times New Roman" w:cs="Times New Roman"/>
          <w:lang w:val="kk-KZ"/>
        </w:rPr>
      </w:pP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>: геометрия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.02.2015ж.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</w:t>
      </w:r>
      <w:r>
        <w:rPr>
          <w:rFonts w:ascii="Times New Roman" w:hAnsi="Times New Roman" w:cs="Times New Roman"/>
          <w:sz w:val="28"/>
          <w:szCs w:val="28"/>
          <w:lang w:val="kk-KZ"/>
        </w:rPr>
        <w:t>: 9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>: Бізді қоршаған әлемдегі көпбұрыштар.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>:  Көпбұрыштарға күнделікті өмірден мысалдар келтіру арқылы оқушылардың шығармашылық қабілеттерін дамыту.</w:t>
      </w:r>
    </w:p>
    <w:p w:rsidR="00830E06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30E06">
        <w:rPr>
          <w:rFonts w:ascii="Times New Roman" w:hAnsi="Times New Roman" w:cs="Times New Roman"/>
          <w:sz w:val="28"/>
          <w:szCs w:val="28"/>
          <w:lang w:val="kk-KZ"/>
        </w:rPr>
        <w:t>Күнделікті өмірмен байланыстырып мысалдар келтіру арқылы шығармашылық қабілеттері дамиды.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Түйінді идея: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Қайталау-оқу анасы</w:t>
      </w:r>
    </w:p>
    <w:tbl>
      <w:tblPr>
        <w:tblStyle w:val="a3"/>
        <w:tblpPr w:leftFromText="180" w:rightFromText="180" w:vertAnchor="text" w:tblpX="-601" w:tblpY="1"/>
        <w:tblOverlap w:val="never"/>
        <w:tblW w:w="16155" w:type="dxa"/>
        <w:tblLayout w:type="fixed"/>
        <w:tblLook w:val="04A0"/>
      </w:tblPr>
      <w:tblGrid>
        <w:gridCol w:w="1384"/>
        <w:gridCol w:w="3151"/>
        <w:gridCol w:w="8927"/>
        <w:gridCol w:w="1276"/>
        <w:gridCol w:w="1417"/>
      </w:tblGrid>
      <w:tr w:rsidR="003B7BAF" w:rsidTr="005D1D4D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AF" w:rsidRDefault="003B7BAF" w:rsidP="005D1D4D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3B7BAF" w:rsidRPr="0092050B" w:rsidTr="005D1D4D">
        <w:trPr>
          <w:trHeight w:val="7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12минут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F" w:rsidRDefault="00830E06" w:rsidP="005D1D4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"Үшбұрыштар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3B7BAF" w:rsidRDefault="003B7BAF" w:rsidP="005D1D4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E9345E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«Қайталау- оқу анасы»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есептер шығарту.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«эссе жазу»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"Көңіл-күй" экраны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907173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</w:t>
            </w:r>
            <w:r w:rsidR="00830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 ым</w:t>
            </w:r>
            <w:r w:rsidR="00E934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көп</w:t>
            </w:r>
            <w:r w:rsidR="00830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бұрыштарды бейнелейді, қалғандары оны түріне қарай ажыратады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Сұрақ-жауап: Үшбұрыш дегеніміз не?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Төртбұрыш дегеніміз не?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Төртбұрыштың түрлері?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Үшбұрыштың қандай түрлері бар?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Элементтерін ата?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Периметрі неге тең?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Ауданын қалай табамыз?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Үшбұрыштың ішкі бұрыштарының қосындысы?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Төртбұрыштың ішкі бұрыштарының қосындысы?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Үшбұрыштар теңдігінің үш белгісі?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9205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384, 386, 400 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Есептерді шығарады.</w:t>
            </w:r>
            <w:r w:rsidR="009205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(Оқулық Шыныбеков)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Көпбұрыштардың пайдасы мен зиянына эссе жазады.</w:t>
            </w: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345E" w:rsidRDefault="00E9345E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Смайликпен көңіл күйін көрсетеді.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52070</wp:posOffset>
                  </wp:positionV>
                  <wp:extent cx="628650" cy="523875"/>
                  <wp:effectExtent l="1905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438150"/>
                  <wp:effectExtent l="19050" t="0" r="9525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Парақшалар,</w:t>
            </w: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 смайликтер.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2050B" w:rsidRDefault="003B7BAF" w:rsidP="0092050B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Қосымша материал: 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№389</w:t>
      </w:r>
    </w:p>
    <w:p w:rsidR="003B7BAF" w:rsidRPr="0092050B" w:rsidRDefault="003B7BAF" w:rsidP="0092050B">
      <w:pPr>
        <w:spacing w:after="0" w:line="240" w:lineRule="auto"/>
        <w:ind w:left="-709" w:firstLine="709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: геометрия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.02.2015ж.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</w:t>
      </w:r>
      <w:r>
        <w:rPr>
          <w:rFonts w:ascii="Times New Roman" w:hAnsi="Times New Roman" w:cs="Times New Roman"/>
          <w:sz w:val="28"/>
          <w:szCs w:val="28"/>
          <w:lang w:val="kk-KZ"/>
        </w:rPr>
        <w:t>: 8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: Түзудің теңдеуі.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:  Жазықтықта анықталған түзудің теңдеуінің формуласымен, бұрыштық коэфициентімен таныстыру.</w:t>
      </w:r>
    </w:p>
    <w:p w:rsidR="003B7BAF" w:rsidRDefault="003B7BAF" w:rsidP="003B7BA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>:  Түзудің теңдеуін жазып үйренеді.</w:t>
      </w:r>
    </w:p>
    <w:p w:rsidR="003B7BAF" w:rsidRDefault="003B7BAF" w:rsidP="003B7BA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Түйінді идея: </w:t>
      </w:r>
      <w:r w:rsidR="0092050B">
        <w:rPr>
          <w:rFonts w:ascii="Times New Roman" w:hAnsi="Times New Roman" w:cs="Times New Roman"/>
          <w:sz w:val="28"/>
          <w:szCs w:val="28"/>
          <w:lang w:val="kk-KZ"/>
        </w:rPr>
        <w:t xml:space="preserve"> Түзудің теңдеуі.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3B7BAF" w:rsidTr="005D1D4D">
        <w:trPr>
          <w:trHeight w:val="285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3B7BAF" w:rsidRPr="00B67841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3B7BAF" w:rsidRDefault="003B7BAF" w:rsidP="005D1D4D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3B7BAF" w:rsidRPr="0049230F" w:rsidTr="005D1D4D">
        <w:trPr>
          <w:trHeight w:val="6183"/>
        </w:trPr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3B7BAF" w:rsidRPr="00FC4578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Pr="00FC4578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Pr="00B67841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483C76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FA098D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  <w:p w:rsidR="003B7BAF" w:rsidRPr="00FB3763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3B7BAF" w:rsidRDefault="003B7BAF" w:rsidP="005D1D4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"Сыйлық"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92050B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«Мозайка құрастыру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топқа бөлу</w:t>
            </w:r>
          </w:p>
          <w:p w:rsidR="003B7BAF" w:rsidRPr="0092050B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"Үштік модель"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3B7BAF" w:rsidRDefault="003B7BAF" w:rsidP="005D1D4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сәті:"Сандарды бейнелеу"</w:t>
            </w:r>
          </w:p>
          <w:p w:rsidR="00483C76" w:rsidRDefault="00483C76" w:rsidP="00483C7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483C7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Оқулықпен 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"Көңіл-күй" экраны</w:t>
            </w:r>
          </w:p>
        </w:tc>
        <w:tc>
          <w:tcPr>
            <w:tcW w:w="8930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бір-біріне ыммен  сыйлық сыйлайды.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92050B" w:rsidRDefault="0092050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Мозайканы құрастырып топқа бөлінеді</w:t>
            </w:r>
          </w:p>
          <w:p w:rsidR="003B7BAF" w:rsidRPr="0092050B" w:rsidRDefault="003B7BAF" w:rsidP="005D1D4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Pr="00EA2753" w:rsidRDefault="0092050B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топта отырып оқып, өз беттерімен м</w:t>
            </w:r>
            <w:r w:rsidR="00483C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ңгереді.</w:t>
            </w:r>
            <w:r w:rsidR="00483C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мәліметтермен білімдерін толықтырып кетемін.</w:t>
            </w:r>
          </w:p>
          <w:p w:rsidR="00483C76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ауада екі қолмен салады.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483C76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196, 198, 201 есептерді топта </w:t>
            </w:r>
            <w:r w:rsidR="003B7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орындайды. Постер қорғайды.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Смайликпен көңіл күйін көрсетеді</w:t>
            </w:r>
          </w:p>
        </w:tc>
        <w:tc>
          <w:tcPr>
            <w:tcW w:w="1276" w:type="dxa"/>
          </w:tcPr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3B7BAF" w:rsidRDefault="003B7BAF" w:rsidP="005D1D4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3B7BAF" w:rsidRDefault="003B7BAF" w:rsidP="005D1D4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дәптер.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7BAF" w:rsidRDefault="003B7BAF" w:rsidP="005D1D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B7BAF" w:rsidRDefault="003B7BAF" w:rsidP="003B7BAF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материал: №2</w:t>
      </w:r>
      <w:r w:rsidR="00483C76">
        <w:rPr>
          <w:rFonts w:ascii="Times New Roman" w:hAnsi="Times New Roman" w:cs="Times New Roman"/>
          <w:sz w:val="28"/>
          <w:szCs w:val="28"/>
          <w:lang w:val="kk-KZ"/>
        </w:rPr>
        <w:t>03</w:t>
      </w:r>
    </w:p>
    <w:p w:rsidR="003B7BAF" w:rsidRDefault="003B7BAF" w:rsidP="003B7BAF">
      <w:pPr>
        <w:rPr>
          <w:lang w:val="kk-KZ"/>
        </w:rPr>
      </w:pPr>
    </w:p>
    <w:p w:rsidR="003B7BAF" w:rsidRDefault="003B7BAF" w:rsidP="003B7BAF">
      <w:pPr>
        <w:rPr>
          <w:lang w:val="kk-KZ"/>
        </w:rPr>
      </w:pPr>
    </w:p>
    <w:p w:rsidR="00F37365" w:rsidRDefault="00F37365"/>
    <w:p w:rsidR="00C479F3" w:rsidRDefault="00C479F3"/>
    <w:sectPr w:rsidR="00C479F3" w:rsidSect="003B7BAF">
      <w:pgSz w:w="16838" w:h="11906" w:orient="landscape"/>
      <w:pgMar w:top="284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B82"/>
    <w:multiLevelType w:val="hybridMultilevel"/>
    <w:tmpl w:val="BEC65B40"/>
    <w:lvl w:ilvl="0" w:tplc="F3349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4595E"/>
    <w:multiLevelType w:val="hybridMultilevel"/>
    <w:tmpl w:val="BB7642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AF"/>
    <w:rsid w:val="00030823"/>
    <w:rsid w:val="00324126"/>
    <w:rsid w:val="003B7BAF"/>
    <w:rsid w:val="00483C76"/>
    <w:rsid w:val="004D4214"/>
    <w:rsid w:val="005D1D4D"/>
    <w:rsid w:val="00677F1D"/>
    <w:rsid w:val="00687F0C"/>
    <w:rsid w:val="00812831"/>
    <w:rsid w:val="00830E06"/>
    <w:rsid w:val="0092050B"/>
    <w:rsid w:val="00C479F3"/>
    <w:rsid w:val="00D6457E"/>
    <w:rsid w:val="00E827BB"/>
    <w:rsid w:val="00E9345E"/>
    <w:rsid w:val="00ED040B"/>
    <w:rsid w:val="00F3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A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5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CCEAD-E49C-430A-B1B7-D7D8CEF4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</dc:creator>
  <cp:lastModifiedBy>Асыл</cp:lastModifiedBy>
  <cp:revision>5</cp:revision>
  <dcterms:created xsi:type="dcterms:W3CDTF">2015-02-16T15:21:00Z</dcterms:created>
  <dcterms:modified xsi:type="dcterms:W3CDTF">2015-05-01T09:15:00Z</dcterms:modified>
</cp:coreProperties>
</file>