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AA" w:rsidRDefault="00C37EAA" w:rsidP="00C37E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Баймаканова Ботагоз Айтышевна</w:t>
      </w:r>
    </w:p>
    <w:p w:rsidR="00C37EAA" w:rsidRDefault="00B07EB7" w:rsidP="00C37E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Новопокровска</w:t>
      </w:r>
      <w:r w:rsidR="00C37EAA">
        <w:rPr>
          <w:rFonts w:ascii="Times New Roman" w:hAnsi="Times New Roman" w:cs="Times New Roman"/>
          <w:i/>
          <w:sz w:val="28"/>
          <w:szCs w:val="28"/>
        </w:rPr>
        <w:t>я средняя школа</w:t>
      </w:r>
    </w:p>
    <w:p w:rsidR="00C37EAA" w:rsidRDefault="00C37EAA" w:rsidP="00C37E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Узункольский район</w:t>
      </w:r>
    </w:p>
    <w:p w:rsidR="00C37EAA" w:rsidRDefault="00C37EAA" w:rsidP="00C37E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Костанайская область,</w:t>
      </w:r>
    </w:p>
    <w:p w:rsidR="00C37EAA" w:rsidRDefault="00C37EAA" w:rsidP="00C37E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</w:t>
      </w:r>
    </w:p>
    <w:p w:rsidR="00C37EAA" w:rsidRPr="00C37EAA" w:rsidRDefault="00C37EAA" w:rsidP="002823DA">
      <w:pPr>
        <w:spacing w:after="0" w:line="48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высшая категория</w:t>
      </w:r>
    </w:p>
    <w:p w:rsidR="00C37EAA" w:rsidRDefault="00C37EAA" w:rsidP="002823DA">
      <w:pPr>
        <w:spacing w:after="0" w:line="480" w:lineRule="auto"/>
        <w:ind w:left="-426"/>
        <w:jc w:val="center"/>
        <w:rPr>
          <w:rFonts w:ascii="Cambria" w:hAnsi="Cambria"/>
          <w:sz w:val="20"/>
        </w:rPr>
      </w:pPr>
    </w:p>
    <w:p w:rsidR="00016CAD" w:rsidRPr="00016CAD" w:rsidRDefault="00016CAD" w:rsidP="002823D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CAD">
        <w:rPr>
          <w:rFonts w:ascii="Times New Roman" w:hAnsi="Times New Roman" w:cs="Times New Roman"/>
          <w:b/>
          <w:sz w:val="28"/>
          <w:szCs w:val="28"/>
        </w:rPr>
        <w:t xml:space="preserve">Взаимообучение на основе </w:t>
      </w:r>
    </w:p>
    <w:p w:rsidR="00C37EAA" w:rsidRPr="00016CAD" w:rsidRDefault="00016CAD" w:rsidP="002823D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CAD">
        <w:rPr>
          <w:rFonts w:ascii="Times New Roman" w:hAnsi="Times New Roman" w:cs="Times New Roman"/>
          <w:b/>
          <w:sz w:val="28"/>
          <w:szCs w:val="28"/>
        </w:rPr>
        <w:t xml:space="preserve"> самостоятельного исследования учебной информации</w:t>
      </w:r>
    </w:p>
    <w:p w:rsidR="00C37EAA" w:rsidRPr="00016CAD" w:rsidRDefault="00C37EAA" w:rsidP="00B66DD7">
      <w:pPr>
        <w:spacing w:after="0"/>
        <w:ind w:left="-426"/>
        <w:rPr>
          <w:rFonts w:ascii="Cambria" w:hAnsi="Cambria"/>
          <w:b/>
          <w:sz w:val="20"/>
        </w:rPr>
      </w:pPr>
    </w:p>
    <w:p w:rsidR="00671981" w:rsidRDefault="00016CAD" w:rsidP="002823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016CAD">
        <w:rPr>
          <w:rFonts w:ascii="Times New Roman" w:hAnsi="Times New Roman" w:cs="Times New Roman"/>
          <w:b/>
          <w:sz w:val="28"/>
          <w:szCs w:val="28"/>
        </w:rPr>
        <w:t>Краткая аннотация: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взаимообучения  в том, что язык сверстника доступнее для школьников. При правильном инструктировании, т.е. соотвествующем возрастным и личностным особенностям  уч-ся, учитель может добиться достаточно высокого качества освоения заявленной  темы. Во-первых, данная методика позволяет организовать  стопроцентный охват уч-ся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учебно- исследовательским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практическим видами деятельности на протяжении всего урока</w:t>
      </w:r>
      <w:r w:rsidR="00671981">
        <w:rPr>
          <w:rFonts w:ascii="Times New Roman" w:hAnsi="Times New Roman" w:cs="Times New Roman"/>
          <w:sz w:val="28"/>
          <w:szCs w:val="28"/>
        </w:rPr>
        <w:t xml:space="preserve">; </w:t>
      </w:r>
      <w:r w:rsidR="002823DA">
        <w:rPr>
          <w:rFonts w:ascii="Times New Roman" w:hAnsi="Times New Roman" w:cs="Times New Roman"/>
          <w:sz w:val="28"/>
          <w:szCs w:val="28"/>
        </w:rPr>
        <w:t xml:space="preserve">развивает навыки работы с источниками учебной информации; </w:t>
      </w:r>
      <w:r w:rsidR="00671981">
        <w:rPr>
          <w:rFonts w:ascii="Times New Roman" w:hAnsi="Times New Roman" w:cs="Times New Roman"/>
          <w:sz w:val="28"/>
          <w:szCs w:val="28"/>
        </w:rPr>
        <w:t>развивает речь уч-ся в условиях естественных, когда корректировка высказываний</w:t>
      </w:r>
      <w:r w:rsidR="004B749A">
        <w:rPr>
          <w:rFonts w:ascii="Times New Roman" w:hAnsi="Times New Roman" w:cs="Times New Roman"/>
          <w:sz w:val="28"/>
          <w:szCs w:val="28"/>
        </w:rPr>
        <w:t xml:space="preserve"> (а правильное построение предложений является одним из важных критериев при оценивании)</w:t>
      </w:r>
      <w:r w:rsidR="00671981">
        <w:rPr>
          <w:rFonts w:ascii="Times New Roman" w:hAnsi="Times New Roman" w:cs="Times New Roman"/>
          <w:sz w:val="28"/>
          <w:szCs w:val="28"/>
        </w:rPr>
        <w:t xml:space="preserve"> происходит в режиме обычного общения; во-вторых, стимулом служит не столько отметка, сколько желание участвовать в совместном деле со всеми; в- третьих,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981">
        <w:rPr>
          <w:rFonts w:ascii="Times New Roman" w:hAnsi="Times New Roman" w:cs="Times New Roman"/>
          <w:sz w:val="28"/>
          <w:szCs w:val="28"/>
        </w:rPr>
        <w:t xml:space="preserve">уч-ся внимательны  и скурпулезны, ведь им ещё и предстоит оценить по справедливости работу друг друга; </w:t>
      </w:r>
      <w:r w:rsidR="004B749A">
        <w:rPr>
          <w:rFonts w:ascii="Times New Roman" w:hAnsi="Times New Roman" w:cs="Times New Roman"/>
          <w:sz w:val="28"/>
          <w:szCs w:val="28"/>
        </w:rPr>
        <w:t>в -</w:t>
      </w:r>
      <w:r w:rsidR="00671981">
        <w:rPr>
          <w:rFonts w:ascii="Times New Roman" w:hAnsi="Times New Roman" w:cs="Times New Roman"/>
          <w:sz w:val="28"/>
          <w:szCs w:val="28"/>
        </w:rPr>
        <w:t xml:space="preserve"> главных,</w:t>
      </w:r>
      <w:r w:rsidR="002823DA" w:rsidRPr="002823DA">
        <w:rPr>
          <w:rFonts w:ascii="Times New Roman" w:hAnsi="Times New Roman" w:cs="Times New Roman"/>
          <w:sz w:val="28"/>
          <w:szCs w:val="28"/>
        </w:rPr>
        <w:t xml:space="preserve"> </w:t>
      </w:r>
      <w:r w:rsidR="002823DA">
        <w:rPr>
          <w:rFonts w:ascii="Times New Roman" w:hAnsi="Times New Roman" w:cs="Times New Roman"/>
          <w:sz w:val="28"/>
          <w:szCs w:val="28"/>
        </w:rPr>
        <w:t>активно</w:t>
      </w:r>
      <w:r w:rsidR="00671981">
        <w:rPr>
          <w:rFonts w:ascii="Times New Roman" w:hAnsi="Times New Roman" w:cs="Times New Roman"/>
          <w:sz w:val="28"/>
          <w:szCs w:val="28"/>
        </w:rPr>
        <w:t xml:space="preserve"> решается один из важных вопросов воспитательной работ</w:t>
      </w:r>
      <w:r w:rsidR="004B749A">
        <w:rPr>
          <w:rFonts w:ascii="Times New Roman" w:hAnsi="Times New Roman" w:cs="Times New Roman"/>
          <w:sz w:val="28"/>
          <w:szCs w:val="28"/>
        </w:rPr>
        <w:t>ы -</w:t>
      </w:r>
      <w:r w:rsidR="00671981">
        <w:rPr>
          <w:rFonts w:ascii="Times New Roman" w:hAnsi="Times New Roman" w:cs="Times New Roman"/>
          <w:sz w:val="28"/>
          <w:szCs w:val="28"/>
        </w:rPr>
        <w:t xml:space="preserve"> укрепляются принципы коллективообразования в классе.</w:t>
      </w:r>
    </w:p>
    <w:p w:rsidR="00671981" w:rsidRDefault="00671981" w:rsidP="00B66DD7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4B749A" w:rsidRDefault="004B749A" w:rsidP="002823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B749A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 w:rsidRPr="004B749A">
        <w:rPr>
          <w:rFonts w:ascii="Times New Roman" w:hAnsi="Times New Roman" w:cs="Times New Roman"/>
          <w:b/>
          <w:sz w:val="28"/>
          <w:szCs w:val="28"/>
        </w:rPr>
        <w:t xml:space="preserve"> – цель</w:t>
      </w:r>
      <w:r>
        <w:rPr>
          <w:rFonts w:ascii="Times New Roman" w:hAnsi="Times New Roman" w:cs="Times New Roman"/>
          <w:sz w:val="28"/>
          <w:szCs w:val="28"/>
        </w:rPr>
        <w:t xml:space="preserve">: данный </w:t>
      </w:r>
      <w:r w:rsidR="002823DA">
        <w:rPr>
          <w:rFonts w:ascii="Times New Roman" w:hAnsi="Times New Roman" w:cs="Times New Roman"/>
          <w:sz w:val="28"/>
          <w:szCs w:val="28"/>
        </w:rPr>
        <w:t xml:space="preserve">метод не относится к «показушным», его </w:t>
      </w:r>
      <w:r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="002823DA">
        <w:rPr>
          <w:rFonts w:ascii="Times New Roman" w:hAnsi="Times New Roman" w:cs="Times New Roman"/>
          <w:sz w:val="28"/>
          <w:szCs w:val="28"/>
        </w:rPr>
        <w:t>использовать на</w:t>
      </w:r>
      <w:r>
        <w:rPr>
          <w:rFonts w:ascii="Times New Roman" w:hAnsi="Times New Roman" w:cs="Times New Roman"/>
          <w:sz w:val="28"/>
          <w:szCs w:val="28"/>
        </w:rPr>
        <w:t xml:space="preserve"> протяж</w:t>
      </w:r>
      <w:r w:rsidR="00122C97">
        <w:rPr>
          <w:rFonts w:ascii="Times New Roman" w:hAnsi="Times New Roman" w:cs="Times New Roman"/>
          <w:sz w:val="28"/>
          <w:szCs w:val="28"/>
        </w:rPr>
        <w:t xml:space="preserve">ении целого урока, серии уроков. </w:t>
      </w:r>
      <w:r>
        <w:rPr>
          <w:rFonts w:ascii="Times New Roman" w:hAnsi="Times New Roman" w:cs="Times New Roman"/>
          <w:sz w:val="28"/>
          <w:szCs w:val="28"/>
        </w:rPr>
        <w:t>Начинать можно с применения на отдельных этапах урока: при изучении нового материала, при закреплении,  при повторении и обобщении.</w:t>
      </w:r>
    </w:p>
    <w:p w:rsidR="00122C97" w:rsidRPr="00122C97" w:rsidRDefault="00122C97" w:rsidP="002823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122C97">
        <w:rPr>
          <w:rFonts w:ascii="Times New Roman" w:hAnsi="Times New Roman" w:cs="Times New Roman"/>
          <w:sz w:val="28"/>
          <w:szCs w:val="28"/>
        </w:rPr>
        <w:t xml:space="preserve">Конечно, наиболее рационально </w:t>
      </w:r>
      <w:r w:rsidR="002823DA">
        <w:rPr>
          <w:rFonts w:ascii="Times New Roman" w:hAnsi="Times New Roman" w:cs="Times New Roman"/>
          <w:sz w:val="28"/>
          <w:szCs w:val="28"/>
        </w:rPr>
        <w:t>использование данного метода на комбинированном  уроке</w:t>
      </w:r>
    </w:p>
    <w:p w:rsidR="004B749A" w:rsidRDefault="004B749A" w:rsidP="00B66DD7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671981" w:rsidRDefault="004B749A" w:rsidP="002823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B749A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49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 данного метода основывается на теории КСО по Ривин</w:t>
      </w:r>
      <w:r w:rsidR="002823DA">
        <w:rPr>
          <w:rFonts w:ascii="Times New Roman" w:hAnsi="Times New Roman" w:cs="Times New Roman"/>
          <w:sz w:val="28"/>
          <w:szCs w:val="28"/>
        </w:rPr>
        <w:t>у -</w:t>
      </w:r>
      <w:r w:rsidR="003313DC">
        <w:rPr>
          <w:rFonts w:ascii="Times New Roman" w:hAnsi="Times New Roman" w:cs="Times New Roman"/>
          <w:sz w:val="28"/>
          <w:szCs w:val="28"/>
        </w:rPr>
        <w:t xml:space="preserve"> Дьяченко. Если развести понятия «деятельность учителя» и «деятельность учащихся», то  учителю отведена роль проектировщика, организатора и ведущего, причём  основная его деятельность – направл</w:t>
      </w:r>
      <w:r w:rsidR="002823DA">
        <w:rPr>
          <w:rFonts w:ascii="Times New Roman" w:hAnsi="Times New Roman" w:cs="Times New Roman"/>
          <w:sz w:val="28"/>
          <w:szCs w:val="28"/>
        </w:rPr>
        <w:t>ение</w:t>
      </w:r>
      <w:r w:rsidR="003313D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2823DA">
        <w:rPr>
          <w:rFonts w:ascii="Times New Roman" w:hAnsi="Times New Roman" w:cs="Times New Roman"/>
          <w:sz w:val="28"/>
          <w:szCs w:val="28"/>
        </w:rPr>
        <w:t>й</w:t>
      </w:r>
      <w:r w:rsidR="003313DC">
        <w:rPr>
          <w:rFonts w:ascii="Times New Roman" w:hAnsi="Times New Roman" w:cs="Times New Roman"/>
          <w:sz w:val="28"/>
          <w:szCs w:val="28"/>
        </w:rPr>
        <w:t xml:space="preserve"> уч-ся как внутри  каждого этапа, так и от этапа к этапу (важна  чёткая постановка целей).</w:t>
      </w:r>
      <w:r w:rsidR="00122C97">
        <w:rPr>
          <w:rFonts w:ascii="Times New Roman" w:hAnsi="Times New Roman" w:cs="Times New Roman"/>
          <w:sz w:val="28"/>
          <w:szCs w:val="28"/>
        </w:rPr>
        <w:t xml:space="preserve"> Не менее важно качество  раздаточного материала, которое определяет мотивацию, логику, темп и результативность деятельности уч-ся. </w:t>
      </w:r>
      <w:r w:rsidR="003313DC">
        <w:rPr>
          <w:rFonts w:ascii="Times New Roman" w:hAnsi="Times New Roman" w:cs="Times New Roman"/>
          <w:sz w:val="28"/>
          <w:szCs w:val="28"/>
        </w:rPr>
        <w:t>Учащиеся участвуют во всех этапах урока, следуя конкретной инструкции: название этапа урока, цель  уч-ся, выполнение определенных заданий, подведение итогов, оценивание результатов</w:t>
      </w:r>
      <w:r w:rsidR="00D05DF3">
        <w:rPr>
          <w:rFonts w:ascii="Times New Roman" w:hAnsi="Times New Roman" w:cs="Times New Roman"/>
          <w:sz w:val="28"/>
          <w:szCs w:val="28"/>
        </w:rPr>
        <w:t>, оперативная коррекция.</w:t>
      </w:r>
    </w:p>
    <w:p w:rsidR="003D28BC" w:rsidRPr="005B7F22" w:rsidRDefault="00B66DD7" w:rsidP="00B66DD7">
      <w:pPr>
        <w:spacing w:after="0"/>
        <w:ind w:left="-426"/>
        <w:rPr>
          <w:rFonts w:ascii="Cambria" w:hAnsi="Cambria"/>
          <w:sz w:val="20"/>
        </w:rPr>
      </w:pPr>
      <w:r w:rsidRPr="005B7F22">
        <w:rPr>
          <w:rFonts w:ascii="Cambria" w:hAnsi="Cambria"/>
          <w:sz w:val="20"/>
        </w:rPr>
        <w:lastRenderedPageBreak/>
        <w:t>Урок русского языка</w:t>
      </w:r>
    </w:p>
    <w:p w:rsidR="00B66DD7" w:rsidRDefault="00B66DD7" w:rsidP="00B66DD7">
      <w:pPr>
        <w:spacing w:after="0"/>
        <w:ind w:left="-426"/>
        <w:rPr>
          <w:rFonts w:ascii="Cambria" w:hAnsi="Cambria"/>
          <w:sz w:val="20"/>
        </w:rPr>
      </w:pPr>
      <w:r w:rsidRPr="005B7F22">
        <w:rPr>
          <w:rFonts w:ascii="Cambria" w:hAnsi="Cambria"/>
          <w:sz w:val="20"/>
        </w:rPr>
        <w:t>8 класс</w:t>
      </w:r>
    </w:p>
    <w:p w:rsidR="003762DE" w:rsidRDefault="003762DE" w:rsidP="003762DE">
      <w:pPr>
        <w:spacing w:after="0"/>
        <w:ind w:left="-426"/>
        <w:jc w:val="right"/>
        <w:rPr>
          <w:rFonts w:ascii="Cambria" w:hAnsi="Cambria"/>
          <w:sz w:val="20"/>
        </w:rPr>
      </w:pPr>
      <w:r w:rsidRPr="003762DE">
        <w:rPr>
          <w:rFonts w:ascii="Cambria" w:hAnsi="Cambria"/>
          <w:sz w:val="20"/>
          <w:u w:val="single"/>
        </w:rPr>
        <w:t>Разработала и провела</w:t>
      </w:r>
      <w:r>
        <w:rPr>
          <w:rFonts w:ascii="Cambria" w:hAnsi="Cambria"/>
          <w:sz w:val="20"/>
        </w:rPr>
        <w:t>: Баймаканова Б.А.,</w:t>
      </w:r>
    </w:p>
    <w:p w:rsidR="003762DE" w:rsidRPr="005B7F22" w:rsidRDefault="003762DE" w:rsidP="003762DE">
      <w:pPr>
        <w:spacing w:after="0"/>
        <w:ind w:left="-426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учитель высшей категории</w:t>
      </w:r>
    </w:p>
    <w:p w:rsidR="00B66DD7" w:rsidRPr="005B7F22" w:rsidRDefault="00B66DD7" w:rsidP="00B66DD7">
      <w:pPr>
        <w:spacing w:after="0"/>
        <w:ind w:left="-426"/>
        <w:jc w:val="center"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Тема «Понятие о вводных конструкциях»</w:t>
      </w:r>
    </w:p>
    <w:p w:rsidR="00B66DD7" w:rsidRPr="005B7F22" w:rsidRDefault="00B66DD7" w:rsidP="00B66DD7">
      <w:pPr>
        <w:spacing w:after="0"/>
        <w:ind w:left="-426"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Цели:</w:t>
      </w:r>
      <w:r w:rsidR="00B74E31" w:rsidRPr="005B7F22">
        <w:rPr>
          <w:rFonts w:ascii="Cambria" w:hAnsi="Cambria"/>
          <w:b/>
          <w:sz w:val="24"/>
        </w:rPr>
        <w:t xml:space="preserve"> (направленные на учащихся)</w:t>
      </w:r>
    </w:p>
    <w:p w:rsidR="00B66DD7" w:rsidRPr="005B7F22" w:rsidRDefault="00EA6126" w:rsidP="00B66DD7">
      <w:pPr>
        <w:pStyle w:val="a3"/>
        <w:numPr>
          <w:ilvl w:val="0"/>
          <w:numId w:val="1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Знать внешние признаки вводных конструкций.</w:t>
      </w:r>
    </w:p>
    <w:p w:rsidR="00EA6126" w:rsidRPr="005B7F22" w:rsidRDefault="00EA6126" w:rsidP="00B66DD7">
      <w:pPr>
        <w:pStyle w:val="a3"/>
        <w:numPr>
          <w:ilvl w:val="0"/>
          <w:numId w:val="1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Уметь определять вводные конструкции в предложении, в тексте.</w:t>
      </w:r>
    </w:p>
    <w:p w:rsidR="00EA6126" w:rsidRPr="005B7F22" w:rsidRDefault="00EA6126" w:rsidP="00EA6126">
      <w:pPr>
        <w:pStyle w:val="a3"/>
        <w:numPr>
          <w:ilvl w:val="0"/>
          <w:numId w:val="1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Развивать свои  коммуникативные компетенции. </w:t>
      </w:r>
    </w:p>
    <w:p w:rsidR="00EA6126" w:rsidRPr="005B7F22" w:rsidRDefault="00EA6126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Оборудование</w:t>
      </w:r>
      <w:r w:rsidRPr="005B7F22">
        <w:rPr>
          <w:rFonts w:ascii="Cambria" w:hAnsi="Cambria"/>
          <w:sz w:val="24"/>
        </w:rPr>
        <w:t>: доска</w:t>
      </w:r>
      <w:r w:rsidR="00B74E31" w:rsidRPr="005B7F22">
        <w:rPr>
          <w:rFonts w:ascii="Cambria" w:hAnsi="Cambria"/>
          <w:sz w:val="24"/>
        </w:rPr>
        <w:t>, у</w:t>
      </w:r>
      <w:r w:rsidRPr="005B7F22">
        <w:rPr>
          <w:rFonts w:ascii="Cambria" w:hAnsi="Cambria"/>
          <w:sz w:val="24"/>
        </w:rPr>
        <w:t>чебник  8 класса  «Русский язык», автор Сулейменова Э.Д., раздаточные материалы: карточки с инструкциями и заданиями</w:t>
      </w:r>
      <w:r w:rsidR="003762DE">
        <w:rPr>
          <w:rFonts w:ascii="Cambria" w:hAnsi="Cambria"/>
          <w:sz w:val="24"/>
        </w:rPr>
        <w:t>, листы оценивания с критериями, «листья»  дерева  «Вводные конструкции»</w:t>
      </w:r>
    </w:p>
    <w:p w:rsidR="00EA6126" w:rsidRPr="005B7F22" w:rsidRDefault="00EA6126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Тип урока</w:t>
      </w:r>
      <w:r w:rsidRPr="005B7F22">
        <w:rPr>
          <w:rFonts w:ascii="Cambria" w:hAnsi="Cambria"/>
          <w:sz w:val="24"/>
        </w:rPr>
        <w:t xml:space="preserve">: </w:t>
      </w:r>
      <w:r w:rsidR="003762DE">
        <w:rPr>
          <w:rFonts w:ascii="Cambria" w:hAnsi="Cambria"/>
          <w:sz w:val="24"/>
        </w:rPr>
        <w:t>Комбинированный</w:t>
      </w:r>
    </w:p>
    <w:p w:rsidR="00B74E31" w:rsidRPr="005B7F22" w:rsidRDefault="00B74E31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Организационные формы</w:t>
      </w:r>
      <w:r w:rsidRPr="005B7F22">
        <w:rPr>
          <w:rFonts w:ascii="Cambria" w:hAnsi="Cambria"/>
          <w:sz w:val="24"/>
        </w:rPr>
        <w:t>: фронтальная, групповая, парная</w:t>
      </w:r>
    </w:p>
    <w:p w:rsidR="00B74E31" w:rsidRPr="005B7F22" w:rsidRDefault="00B74E31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Методы</w:t>
      </w:r>
      <w:r w:rsidRPr="005B7F22">
        <w:rPr>
          <w:rFonts w:ascii="Cambria" w:hAnsi="Cambria"/>
          <w:sz w:val="24"/>
        </w:rPr>
        <w:t>: словесный,  проблемно - поисковый, исследовательский, практический.</w:t>
      </w:r>
    </w:p>
    <w:p w:rsidR="00B74E31" w:rsidRPr="005B7F22" w:rsidRDefault="00B74E31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Приемы</w:t>
      </w:r>
      <w:r w:rsidRPr="005B7F22">
        <w:rPr>
          <w:rFonts w:ascii="Cambria" w:hAnsi="Cambria"/>
          <w:sz w:val="24"/>
        </w:rPr>
        <w:t>: использование компетентностных заданий, чтение и систематизация прочитанного, анализ и обобщение, подбор примеров или составление  своих, составление кластера, комментирование его содержания, формулирование нормативно обоснованных предложений.</w:t>
      </w:r>
    </w:p>
    <w:p w:rsidR="00B74E31" w:rsidRPr="005B7F22" w:rsidRDefault="00B3508C" w:rsidP="00EA6126">
      <w:pPr>
        <w:spacing w:after="0"/>
        <w:ind w:left="-426"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Функция</w:t>
      </w:r>
      <w:r w:rsidRPr="005B7F22">
        <w:rPr>
          <w:rFonts w:ascii="Cambria" w:hAnsi="Cambria"/>
          <w:sz w:val="24"/>
        </w:rPr>
        <w:t xml:space="preserve"> учителя: инструктирующая, корректирующая, регламентирующая.</w:t>
      </w:r>
    </w:p>
    <w:p w:rsidR="00B74E31" w:rsidRPr="005B7F22" w:rsidRDefault="00B74E31" w:rsidP="00B74E31">
      <w:pPr>
        <w:spacing w:after="0"/>
        <w:ind w:left="-426"/>
        <w:jc w:val="center"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Ход урока</w:t>
      </w:r>
    </w:p>
    <w:p w:rsidR="003762DE" w:rsidRPr="003762DE" w:rsidRDefault="00B74E31" w:rsidP="00B74E31">
      <w:pPr>
        <w:pStyle w:val="a3"/>
        <w:numPr>
          <w:ilvl w:val="0"/>
          <w:numId w:val="2"/>
        </w:numPr>
        <w:spacing w:after="0"/>
        <w:rPr>
          <w:rFonts w:ascii="Cambria" w:hAnsi="Cambria"/>
          <w:b/>
          <w:sz w:val="24"/>
        </w:rPr>
      </w:pPr>
      <w:r w:rsidRPr="005B7F22">
        <w:rPr>
          <w:rFonts w:ascii="Cambria" w:hAnsi="Cambria"/>
          <w:sz w:val="24"/>
        </w:rPr>
        <w:t>Оргмомент</w:t>
      </w:r>
      <w:r w:rsidR="003762DE">
        <w:rPr>
          <w:rFonts w:ascii="Cambria" w:hAnsi="Cambria"/>
          <w:sz w:val="24"/>
        </w:rPr>
        <w:t>, настрой на работу: чтение и осмысление эпиграфа:</w:t>
      </w:r>
    </w:p>
    <w:p w:rsidR="003762DE" w:rsidRPr="003762DE" w:rsidRDefault="003762DE" w:rsidP="003762DE">
      <w:pPr>
        <w:pStyle w:val="a3"/>
        <w:spacing w:after="0"/>
        <w:ind w:left="3540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«Во всем мне хочется дойти до самой сути:</w:t>
      </w:r>
    </w:p>
    <w:p w:rsidR="00B74E31" w:rsidRDefault="003762DE" w:rsidP="003762DE">
      <w:pPr>
        <w:spacing w:after="0"/>
        <w:ind w:left="3540"/>
        <w:rPr>
          <w:rFonts w:ascii="Cambria" w:hAnsi="Cambria"/>
          <w:sz w:val="24"/>
        </w:rPr>
      </w:pPr>
      <w:r w:rsidRPr="003762DE">
        <w:rPr>
          <w:rFonts w:ascii="Cambria" w:hAnsi="Cambria"/>
          <w:sz w:val="24"/>
        </w:rPr>
        <w:t>В работе, в</w:t>
      </w:r>
      <w:r w:rsidR="0050393B">
        <w:rPr>
          <w:rFonts w:ascii="Cambria" w:hAnsi="Cambria"/>
          <w:sz w:val="24"/>
        </w:rPr>
        <w:t xml:space="preserve"> </w:t>
      </w:r>
      <w:r w:rsidRPr="003762DE">
        <w:rPr>
          <w:rFonts w:ascii="Cambria" w:hAnsi="Cambria"/>
          <w:sz w:val="24"/>
        </w:rPr>
        <w:t>поиске пути, в сердечной смуте»</w:t>
      </w:r>
    </w:p>
    <w:p w:rsidR="003762DE" w:rsidRPr="003762DE" w:rsidRDefault="003762DE" w:rsidP="003762DE">
      <w:pPr>
        <w:spacing w:after="0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(о чем эти слова? Какое это предложение по структуре? </w:t>
      </w:r>
      <w:proofErr w:type="gramStart"/>
      <w:r>
        <w:rPr>
          <w:rFonts w:ascii="Cambria" w:hAnsi="Cambria"/>
          <w:sz w:val="24"/>
        </w:rPr>
        <w:t>Чем осложнено?)</w:t>
      </w:r>
      <w:proofErr w:type="gramEnd"/>
    </w:p>
    <w:p w:rsidR="00B60BC9" w:rsidRPr="005B7F22" w:rsidRDefault="00B60BC9" w:rsidP="00B74E31">
      <w:pPr>
        <w:pStyle w:val="a3"/>
        <w:numPr>
          <w:ilvl w:val="0"/>
          <w:numId w:val="2"/>
        </w:numPr>
        <w:spacing w:after="0"/>
        <w:rPr>
          <w:rFonts w:ascii="Cambria" w:hAnsi="Cambria"/>
          <w:b/>
          <w:sz w:val="24"/>
        </w:rPr>
      </w:pPr>
      <w:r w:rsidRPr="005B7F22">
        <w:rPr>
          <w:rFonts w:ascii="Cambria" w:hAnsi="Cambria"/>
          <w:sz w:val="24"/>
        </w:rPr>
        <w:t>Словарная работ</w:t>
      </w:r>
      <w:proofErr w:type="gramStart"/>
      <w:r w:rsidRPr="005B7F22">
        <w:rPr>
          <w:rFonts w:ascii="Cambria" w:hAnsi="Cambria"/>
          <w:sz w:val="24"/>
        </w:rPr>
        <w:t>а</w:t>
      </w:r>
      <w:r w:rsidR="00161EE9" w:rsidRPr="005B7F22">
        <w:rPr>
          <w:rFonts w:ascii="Cambria" w:hAnsi="Cambria"/>
          <w:sz w:val="24"/>
        </w:rPr>
        <w:t>-</w:t>
      </w:r>
      <w:proofErr w:type="gramEnd"/>
      <w:r w:rsidR="00161EE9" w:rsidRPr="005B7F22">
        <w:rPr>
          <w:rFonts w:ascii="Cambria" w:hAnsi="Cambria"/>
          <w:sz w:val="24"/>
        </w:rPr>
        <w:t xml:space="preserve"> выписать  слова в первых строках каждой графы таблицы на стр.263 ( это первичное включение в тему), подчеркнуть проблемные  написания.</w:t>
      </w:r>
    </w:p>
    <w:p w:rsidR="00B74E31" w:rsidRPr="005B7F22" w:rsidRDefault="00ED24CE" w:rsidP="00B74E31">
      <w:pPr>
        <w:pStyle w:val="a3"/>
        <w:numPr>
          <w:ilvl w:val="0"/>
          <w:numId w:val="2"/>
        </w:numPr>
        <w:spacing w:after="0"/>
        <w:rPr>
          <w:rFonts w:ascii="Cambria" w:hAnsi="Cambria"/>
          <w:b/>
          <w:sz w:val="24"/>
        </w:rPr>
      </w:pPr>
      <w:r w:rsidRPr="005B7F22">
        <w:rPr>
          <w:rFonts w:ascii="Cambria" w:hAnsi="Cambria"/>
          <w:sz w:val="24"/>
        </w:rPr>
        <w:t>Опрос</w:t>
      </w:r>
      <w:proofErr w:type="gramStart"/>
      <w:r w:rsidR="00161EE9" w:rsidRPr="005B7F22">
        <w:rPr>
          <w:rFonts w:ascii="Cambria" w:hAnsi="Cambria"/>
          <w:sz w:val="24"/>
        </w:rPr>
        <w:t xml:space="preserve"> Д</w:t>
      </w:r>
      <w:proofErr w:type="gramEnd"/>
      <w:r w:rsidRPr="005B7F22">
        <w:rPr>
          <w:rFonts w:ascii="Cambria" w:hAnsi="Cambria"/>
          <w:sz w:val="24"/>
        </w:rPr>
        <w:t>/</w:t>
      </w:r>
      <w:r w:rsidR="00161EE9" w:rsidRPr="005B7F22">
        <w:rPr>
          <w:rFonts w:ascii="Cambria" w:hAnsi="Cambria"/>
          <w:sz w:val="24"/>
        </w:rPr>
        <w:t>З.</w:t>
      </w:r>
      <w:r w:rsidRPr="005B7F22">
        <w:rPr>
          <w:rFonts w:ascii="Cambria" w:hAnsi="Cambria"/>
          <w:sz w:val="24"/>
        </w:rPr>
        <w:t>: (работа в парах) Рассказать друг другу об  обращении по следующим вопросам</w:t>
      </w:r>
      <w:r w:rsidR="00F572B1" w:rsidRPr="005B7F22">
        <w:rPr>
          <w:rFonts w:ascii="Cambria" w:hAnsi="Cambria"/>
          <w:sz w:val="24"/>
        </w:rPr>
        <w:t xml:space="preserve"> и заданиям</w:t>
      </w:r>
    </w:p>
    <w:p w:rsidR="00ED24CE" w:rsidRPr="005B7F22" w:rsidRDefault="00ED24CE" w:rsidP="00ED24CE">
      <w:pPr>
        <w:pStyle w:val="a3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 Что называется обращением?</w:t>
      </w:r>
      <w:r w:rsidR="00F572B1" w:rsidRPr="005B7F22">
        <w:rPr>
          <w:rFonts w:ascii="Cambria" w:hAnsi="Cambria"/>
          <w:sz w:val="24"/>
        </w:rPr>
        <w:t xml:space="preserve"> Примеры.</w:t>
      </w:r>
    </w:p>
    <w:p w:rsidR="00ED24CE" w:rsidRPr="005B7F22" w:rsidRDefault="00ED24CE" w:rsidP="00ED24CE">
      <w:pPr>
        <w:pStyle w:val="a3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На какие группы делятся обращения?</w:t>
      </w:r>
      <w:r w:rsidR="00F572B1" w:rsidRPr="005B7F22">
        <w:rPr>
          <w:rFonts w:ascii="Cambria" w:hAnsi="Cambria"/>
          <w:sz w:val="24"/>
        </w:rPr>
        <w:t xml:space="preserve"> Примеры.</w:t>
      </w:r>
    </w:p>
    <w:p w:rsidR="00F572B1" w:rsidRPr="005B7F22" w:rsidRDefault="00F572B1" w:rsidP="00ED24CE">
      <w:pPr>
        <w:pStyle w:val="a3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Выполните тестовое  задание из пробных тестов для подготовки к ЕНТ - </w:t>
      </w:r>
      <w:r w:rsidRPr="005B7F22">
        <w:rPr>
          <w:rFonts w:ascii="Cambria" w:hAnsi="Cambria"/>
          <w:b/>
          <w:i/>
          <w:sz w:val="24"/>
        </w:rPr>
        <w:t>Найдите предложение, осложненное обращением, знаки препинания расставлены не везде</w:t>
      </w:r>
      <w:r w:rsidRPr="005B7F22">
        <w:rPr>
          <w:rFonts w:ascii="Cambria" w:hAnsi="Cambria"/>
          <w:sz w:val="24"/>
        </w:rPr>
        <w:t>:</w:t>
      </w:r>
    </w:p>
    <w:p w:rsidR="00F572B1" w:rsidRPr="005B7F22" w:rsidRDefault="00F572B1" w:rsidP="00F572B1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Взгляни,  взгляни, </w:t>
      </w:r>
      <w:proofErr w:type="gramStart"/>
      <w:r w:rsidRPr="005B7F22">
        <w:rPr>
          <w:rFonts w:ascii="Cambria" w:hAnsi="Cambria"/>
          <w:sz w:val="24"/>
        </w:rPr>
        <w:t>весна</w:t>
      </w:r>
      <w:proofErr w:type="gramEnd"/>
      <w:r w:rsidRPr="005B7F22">
        <w:rPr>
          <w:rFonts w:ascii="Cambria" w:hAnsi="Cambria"/>
          <w:sz w:val="24"/>
        </w:rPr>
        <w:t xml:space="preserve"> какая!</w:t>
      </w:r>
    </w:p>
    <w:p w:rsidR="00F572B1" w:rsidRPr="005B7F22" w:rsidRDefault="00F572B1" w:rsidP="00F572B1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Учись брат барьеры брать.</w:t>
      </w:r>
    </w:p>
    <w:p w:rsidR="00F572B1" w:rsidRPr="005B7F22" w:rsidRDefault="00F572B1" w:rsidP="00F572B1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Волны, мелькавшие за бортом, стали совсем большими.</w:t>
      </w:r>
    </w:p>
    <w:p w:rsidR="00F572B1" w:rsidRPr="005B7F22" w:rsidRDefault="00F572B1" w:rsidP="00F572B1">
      <w:pPr>
        <w:pStyle w:val="a3"/>
        <w:numPr>
          <w:ilvl w:val="0"/>
          <w:numId w:val="4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Уж очень осторожна иволга у гнезда.</w:t>
      </w:r>
    </w:p>
    <w:p w:rsidR="009909BA" w:rsidRDefault="00F572B1" w:rsidP="009909BA">
      <w:pPr>
        <w:pStyle w:val="a3"/>
        <w:numPr>
          <w:ilvl w:val="0"/>
          <w:numId w:val="2"/>
        </w:numPr>
        <w:spacing w:after="0" w:line="240" w:lineRule="atLeast"/>
        <w:ind w:left="-284" w:firstLine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У доски – записать предложение</w:t>
      </w:r>
      <w:r w:rsidR="00B60BC9" w:rsidRPr="005B7F22">
        <w:rPr>
          <w:rFonts w:ascii="Cambria" w:hAnsi="Cambria"/>
          <w:sz w:val="24"/>
        </w:rPr>
        <w:t xml:space="preserve"> с обращением, рассказать об обращении. </w:t>
      </w:r>
    </w:p>
    <w:p w:rsidR="00F572B1" w:rsidRPr="005B7F22" w:rsidRDefault="00B60BC9" w:rsidP="009909BA">
      <w:pPr>
        <w:pStyle w:val="a3"/>
        <w:spacing w:after="0" w:line="240" w:lineRule="atLeast"/>
        <w:ind w:left="-284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  </w:t>
      </w:r>
      <w:r w:rsidRPr="005B7F22">
        <w:rPr>
          <w:rFonts w:ascii="Cambria" w:hAnsi="Cambria"/>
          <w:b/>
          <w:sz w:val="24"/>
          <w:u w:val="single"/>
        </w:rPr>
        <w:t>Учись</w:t>
      </w:r>
      <w:proofErr w:type="gramStart"/>
      <w:r w:rsidRPr="005B7F22">
        <w:rPr>
          <w:rFonts w:ascii="Cambria" w:hAnsi="Cambria"/>
          <w:b/>
          <w:sz w:val="24"/>
          <w:u w:val="single"/>
        </w:rPr>
        <w:t xml:space="preserve"> ,</w:t>
      </w:r>
      <w:proofErr w:type="gramEnd"/>
      <w:r w:rsidRPr="005B7F22">
        <w:rPr>
          <w:rFonts w:ascii="Cambria" w:hAnsi="Cambria"/>
          <w:b/>
          <w:sz w:val="24"/>
          <w:u w:val="single"/>
        </w:rPr>
        <w:t>брат, барьеры брать</w:t>
      </w:r>
      <w:r w:rsidRPr="005B7F22">
        <w:rPr>
          <w:rFonts w:ascii="Cambria" w:hAnsi="Cambria"/>
          <w:sz w:val="24"/>
        </w:rPr>
        <w:t>.- определить тип предложения по наличию главных членов. -§23, стр.134</w:t>
      </w:r>
    </w:p>
    <w:p w:rsidR="00161EE9" w:rsidRPr="005B7F22" w:rsidRDefault="00161EE9" w:rsidP="00B3508C">
      <w:pPr>
        <w:pStyle w:val="a3"/>
        <w:numPr>
          <w:ilvl w:val="0"/>
          <w:numId w:val="2"/>
        </w:numPr>
        <w:spacing w:after="0" w:line="240" w:lineRule="atLeast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Переход к теме: раскройте учебник на стр.165 и ответьте на вопрос: </w:t>
      </w:r>
      <w:r w:rsidRPr="005B7F22">
        <w:rPr>
          <w:rFonts w:ascii="Cambria" w:hAnsi="Cambria"/>
          <w:b/>
          <w:i/>
          <w:sz w:val="24"/>
        </w:rPr>
        <w:t>Чем  могут быть осложнены простые предложения?</w:t>
      </w:r>
    </w:p>
    <w:p w:rsidR="00EA6126" w:rsidRPr="005B7F22" w:rsidRDefault="00B80CB1" w:rsidP="00B3508C">
      <w:pPr>
        <w:spacing w:after="0" w:line="240" w:lineRule="atLeast"/>
        <w:contextualSpacing/>
        <w:rPr>
          <w:rFonts w:ascii="Cambria" w:hAnsi="Cambria"/>
          <w:b/>
          <w:sz w:val="24"/>
        </w:rPr>
      </w:pPr>
      <w:r w:rsidRPr="005B7F22">
        <w:rPr>
          <w:rFonts w:ascii="Cambria" w:hAnsi="Cambria"/>
          <w:sz w:val="24"/>
        </w:rPr>
        <w:t xml:space="preserve">Внимательно прочитайте последний вид - это </w:t>
      </w:r>
      <w:r w:rsidRPr="005B7F22">
        <w:rPr>
          <w:rFonts w:ascii="Cambria" w:hAnsi="Cambria"/>
          <w:b/>
          <w:sz w:val="24"/>
        </w:rPr>
        <w:t>вводные конструкции.</w:t>
      </w:r>
    </w:p>
    <w:p w:rsidR="00B80CB1" w:rsidRPr="005B7F22" w:rsidRDefault="00B80CB1" w:rsidP="00B3508C">
      <w:pPr>
        <w:spacing w:after="0" w:line="240" w:lineRule="atLeast"/>
        <w:contextualSpacing/>
        <w:rPr>
          <w:rFonts w:ascii="Cambria" w:hAnsi="Cambria"/>
          <w:b/>
          <w:sz w:val="24"/>
        </w:rPr>
      </w:pPr>
      <w:r w:rsidRPr="005B7F22">
        <w:rPr>
          <w:rFonts w:ascii="Cambria" w:hAnsi="Cambria"/>
          <w:sz w:val="24"/>
        </w:rPr>
        <w:t>Итак, тема урока</w:t>
      </w:r>
      <w:r w:rsidRPr="005B7F22">
        <w:rPr>
          <w:rFonts w:ascii="Cambria" w:hAnsi="Cambria"/>
          <w:b/>
          <w:sz w:val="24"/>
        </w:rPr>
        <w:t>:   Понятие о вводных конструкциях.</w:t>
      </w:r>
    </w:p>
    <w:p w:rsidR="008407A1" w:rsidRDefault="00E17C77" w:rsidP="00CE42C7">
      <w:pPr>
        <w:spacing w:after="0" w:line="240" w:lineRule="atLeast"/>
        <w:contextualSpacing/>
        <w:rPr>
          <w:rFonts w:ascii="Cambria" w:hAnsi="Cambria"/>
          <w:b/>
          <w:sz w:val="28"/>
        </w:rPr>
      </w:pPr>
      <w:r w:rsidRPr="005B7F22">
        <w:rPr>
          <w:rFonts w:ascii="Cambria" w:hAnsi="Cambria"/>
          <w:b/>
          <w:sz w:val="28"/>
        </w:rPr>
        <w:t>1 этап</w:t>
      </w:r>
      <w:r w:rsidR="00CE42C7" w:rsidRPr="005B7F22">
        <w:rPr>
          <w:rFonts w:ascii="Cambria" w:hAnsi="Cambria"/>
          <w:b/>
          <w:sz w:val="28"/>
        </w:rPr>
        <w:t>,</w:t>
      </w:r>
    </w:p>
    <w:p w:rsidR="00E17C77" w:rsidRPr="005B7F22" w:rsidRDefault="00CE42C7" w:rsidP="00CE42C7">
      <w:pPr>
        <w:spacing w:after="0" w:line="240" w:lineRule="atLeast"/>
        <w:contextualSpacing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8"/>
        </w:rPr>
        <w:lastRenderedPageBreak/>
        <w:t>цель: самостоятельное исследование уч</w:t>
      </w:r>
      <w:proofErr w:type="gramStart"/>
      <w:r w:rsidRPr="005B7F22">
        <w:rPr>
          <w:rFonts w:ascii="Cambria" w:hAnsi="Cambria"/>
          <w:b/>
          <w:sz w:val="28"/>
        </w:rPr>
        <w:t>.и</w:t>
      </w:r>
      <w:proofErr w:type="gramEnd"/>
      <w:r w:rsidRPr="005B7F22">
        <w:rPr>
          <w:rFonts w:ascii="Cambria" w:hAnsi="Cambria"/>
          <w:b/>
          <w:sz w:val="28"/>
        </w:rPr>
        <w:t>нформации, развитие навыков работы в команде(коммуникативные компетенции)</w:t>
      </w:r>
    </w:p>
    <w:p w:rsidR="00B3508C" w:rsidRPr="005B7F22" w:rsidRDefault="00B80CB1" w:rsidP="00B80CB1">
      <w:pPr>
        <w:pStyle w:val="a3"/>
        <w:numPr>
          <w:ilvl w:val="0"/>
          <w:numId w:val="2"/>
        </w:numPr>
        <w:spacing w:after="0"/>
        <w:rPr>
          <w:rFonts w:ascii="Cambria" w:hAnsi="Cambria"/>
          <w:b/>
          <w:sz w:val="28"/>
        </w:rPr>
      </w:pPr>
      <w:r w:rsidRPr="005B7F22">
        <w:rPr>
          <w:rFonts w:ascii="Cambria" w:hAnsi="Cambria"/>
          <w:sz w:val="24"/>
        </w:rPr>
        <w:t>Работа по изучению темы: в группа</w:t>
      </w:r>
      <w:proofErr w:type="gramStart"/>
      <w:r w:rsidRPr="005B7F22">
        <w:rPr>
          <w:rFonts w:ascii="Cambria" w:hAnsi="Cambria"/>
          <w:sz w:val="24"/>
        </w:rPr>
        <w:t>х-</w:t>
      </w:r>
      <w:proofErr w:type="gramEnd"/>
      <w:r w:rsidR="00E17C77" w:rsidRPr="005B7F22">
        <w:rPr>
          <w:rFonts w:ascii="Cambria" w:hAnsi="Cambria"/>
          <w:sz w:val="24"/>
        </w:rPr>
        <w:t xml:space="preserve"> </w:t>
      </w:r>
      <w:r w:rsidR="0050393B">
        <w:rPr>
          <w:rFonts w:ascii="Cambria" w:hAnsi="Cambria"/>
          <w:sz w:val="24"/>
        </w:rPr>
        <w:t>в классе 10 уч-ся, поэтому сформировано 2 группы по 5 уч-ся в каждой,</w:t>
      </w:r>
    </w:p>
    <w:p w:rsidR="00B80CB1" w:rsidRPr="005B7F22" w:rsidRDefault="00560EED" w:rsidP="00E17C77">
      <w:pPr>
        <w:pStyle w:val="a3"/>
        <w:spacing w:after="0"/>
        <w:ind w:left="-142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 </w:t>
      </w:r>
      <w:r w:rsidRPr="005B7F22">
        <w:rPr>
          <w:rFonts w:ascii="Cambria" w:hAnsi="Cambria"/>
          <w:b/>
          <w:sz w:val="24"/>
          <w:u w:val="single"/>
        </w:rPr>
        <w:t xml:space="preserve">1 </w:t>
      </w:r>
      <w:r w:rsidR="004C2C06" w:rsidRPr="005B7F22">
        <w:rPr>
          <w:rFonts w:ascii="Cambria" w:hAnsi="Cambria"/>
          <w:b/>
          <w:sz w:val="24"/>
          <w:u w:val="single"/>
        </w:rPr>
        <w:t xml:space="preserve">и 2 </w:t>
      </w:r>
      <w:r w:rsidRPr="005B7F22">
        <w:rPr>
          <w:rFonts w:ascii="Cambria" w:hAnsi="Cambria"/>
          <w:b/>
          <w:sz w:val="24"/>
          <w:u w:val="single"/>
        </w:rPr>
        <w:t>группа</w:t>
      </w:r>
      <w:r w:rsidRPr="005B7F22">
        <w:rPr>
          <w:rFonts w:ascii="Cambria" w:hAnsi="Cambria"/>
          <w:sz w:val="24"/>
        </w:rPr>
        <w:t xml:space="preserve"> – исследу</w:t>
      </w:r>
      <w:r w:rsidR="004C2C06" w:rsidRPr="005B7F22">
        <w:rPr>
          <w:rFonts w:ascii="Cambria" w:hAnsi="Cambria"/>
          <w:sz w:val="24"/>
        </w:rPr>
        <w:t>ю</w:t>
      </w:r>
      <w:r w:rsidRPr="005B7F22">
        <w:rPr>
          <w:rFonts w:ascii="Cambria" w:hAnsi="Cambria"/>
          <w:sz w:val="24"/>
        </w:rPr>
        <w:t>т учебную информацию на стр.263-264.</w:t>
      </w:r>
    </w:p>
    <w:p w:rsidR="00560EED" w:rsidRPr="005B7F22" w:rsidRDefault="00560EED" w:rsidP="00560EED">
      <w:pPr>
        <w:spacing w:after="0"/>
        <w:rPr>
          <w:rFonts w:ascii="Cambria" w:hAnsi="Cambria"/>
          <w:sz w:val="24"/>
          <w:u w:val="single"/>
        </w:rPr>
      </w:pPr>
      <w:r w:rsidRPr="005B7F22">
        <w:rPr>
          <w:rFonts w:ascii="Cambria" w:hAnsi="Cambria"/>
          <w:sz w:val="24"/>
          <w:u w:val="single"/>
        </w:rPr>
        <w:t>Алгоритм работы:</w:t>
      </w:r>
    </w:p>
    <w:p w:rsidR="00560EED" w:rsidRPr="005B7F22" w:rsidRDefault="00560EED" w:rsidP="00560EED">
      <w:pPr>
        <w:pStyle w:val="a3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Прочитать правило</w:t>
      </w:r>
      <w:r w:rsidR="00B3508C" w:rsidRPr="005B7F22">
        <w:rPr>
          <w:rFonts w:ascii="Cambria" w:hAnsi="Cambria"/>
          <w:sz w:val="24"/>
        </w:rPr>
        <w:t>, разбив его на смысловые части</w:t>
      </w:r>
    </w:p>
    <w:p w:rsidR="00560EED" w:rsidRPr="005B7F22" w:rsidRDefault="00B3508C" w:rsidP="00B3508C">
      <w:pPr>
        <w:pStyle w:val="a3"/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-</w:t>
      </w:r>
      <w:r w:rsidR="00560EED" w:rsidRPr="005B7F22">
        <w:rPr>
          <w:rFonts w:ascii="Cambria" w:hAnsi="Cambria"/>
          <w:sz w:val="24"/>
        </w:rPr>
        <w:t>что называется вводной конструкцией, в какой форме она может быть выражена, значение вводных слов, место в предложении, синтаксическая роль, исключения, роль подчинительных союзов</w:t>
      </w:r>
      <w:r w:rsidRPr="005B7F22">
        <w:rPr>
          <w:rFonts w:ascii="Cambria" w:hAnsi="Cambria"/>
          <w:sz w:val="24"/>
        </w:rPr>
        <w:t xml:space="preserve"> (распределиться так, что каждый участник группы изучает свой отрезок правила)</w:t>
      </w:r>
    </w:p>
    <w:p w:rsidR="00B3508C" w:rsidRPr="005B7F22" w:rsidRDefault="00B3508C" w:rsidP="00B3508C">
      <w:pPr>
        <w:pStyle w:val="a3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Использовать слова из Словарной работы при приведении примеров вводных слов</w:t>
      </w:r>
    </w:p>
    <w:p w:rsidR="00560EED" w:rsidRPr="005B7F22" w:rsidRDefault="00560EED" w:rsidP="00560EED">
      <w:pPr>
        <w:pStyle w:val="a3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Выяснить, какие знаки препинания ставятся при вводных конструкциях</w:t>
      </w:r>
    </w:p>
    <w:p w:rsidR="00B3508C" w:rsidRPr="005B7F22" w:rsidRDefault="00B3508C" w:rsidP="00560EED">
      <w:pPr>
        <w:pStyle w:val="a3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Уяснить  смысл  </w:t>
      </w:r>
      <w:r w:rsidRPr="005B7F22">
        <w:rPr>
          <w:rFonts w:ascii="Cambria" w:hAnsi="Cambria"/>
          <w:b/>
          <w:sz w:val="24"/>
          <w:u w:val="single"/>
        </w:rPr>
        <w:t>Подсказки</w:t>
      </w:r>
      <w:r w:rsidRPr="005B7F22">
        <w:rPr>
          <w:rFonts w:ascii="Cambria" w:hAnsi="Cambria"/>
          <w:sz w:val="24"/>
        </w:rPr>
        <w:t xml:space="preserve"> на стр.265</w:t>
      </w:r>
    </w:p>
    <w:p w:rsidR="00B3508C" w:rsidRPr="005B7F22" w:rsidRDefault="00B3508C" w:rsidP="00560EED">
      <w:pPr>
        <w:pStyle w:val="a3"/>
        <w:numPr>
          <w:ilvl w:val="0"/>
          <w:numId w:val="5"/>
        </w:numPr>
        <w:spacing w:after="0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Пересказать по данному алгоритму  фрагмент правила своей группе, ответить на их вопросы</w:t>
      </w:r>
    </w:p>
    <w:p w:rsidR="00E869D6" w:rsidRPr="00C47E23" w:rsidRDefault="00E869D6" w:rsidP="00E869D6">
      <w:pPr>
        <w:pStyle w:val="a3"/>
        <w:numPr>
          <w:ilvl w:val="0"/>
          <w:numId w:val="5"/>
        </w:numPr>
        <w:spacing w:after="0"/>
        <w:ind w:right="141"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 xml:space="preserve">В группе выставляются оценки в </w:t>
      </w:r>
      <w:r w:rsidRPr="005B7F22">
        <w:rPr>
          <w:rFonts w:ascii="Cambria" w:hAnsi="Cambria"/>
          <w:sz w:val="24"/>
          <w:u w:val="single"/>
        </w:rPr>
        <w:t>Листы оценивания</w:t>
      </w:r>
      <w:r w:rsidR="00C47E23">
        <w:rPr>
          <w:rFonts w:ascii="Cambria" w:hAnsi="Cambria"/>
          <w:sz w:val="24"/>
          <w:u w:val="single"/>
        </w:rPr>
        <w:t xml:space="preserve"> –  </w:t>
      </w:r>
      <w:r w:rsidR="00C47E23" w:rsidRPr="00C47E23">
        <w:rPr>
          <w:rFonts w:ascii="Cambria" w:hAnsi="Cambria"/>
          <w:b/>
          <w:sz w:val="18"/>
        </w:rPr>
        <w:t>ПРИЛОЖЕНИЕ</w:t>
      </w:r>
      <w:r w:rsidR="00C47E23" w:rsidRPr="00C47E23">
        <w:rPr>
          <w:rFonts w:ascii="Cambria" w:hAnsi="Cambria"/>
          <w:sz w:val="24"/>
        </w:rPr>
        <w:t xml:space="preserve">  №1</w:t>
      </w:r>
    </w:p>
    <w:p w:rsidR="008407A1" w:rsidRDefault="004C2C06" w:rsidP="008407A1">
      <w:pPr>
        <w:spacing w:after="0"/>
        <w:rPr>
          <w:rFonts w:ascii="Cambria" w:hAnsi="Cambria"/>
          <w:b/>
          <w:sz w:val="28"/>
        </w:rPr>
      </w:pPr>
      <w:r w:rsidRPr="005B7F22">
        <w:rPr>
          <w:rFonts w:ascii="Cambria" w:hAnsi="Cambria"/>
          <w:b/>
          <w:sz w:val="28"/>
        </w:rPr>
        <w:t>2</w:t>
      </w:r>
      <w:r w:rsidR="00E869D6" w:rsidRPr="005B7F22">
        <w:rPr>
          <w:rFonts w:ascii="Cambria" w:hAnsi="Cambria"/>
          <w:b/>
          <w:sz w:val="28"/>
        </w:rPr>
        <w:t xml:space="preserve"> этап</w:t>
      </w:r>
      <w:r w:rsidR="006C0B49" w:rsidRPr="005B7F22">
        <w:rPr>
          <w:rFonts w:ascii="Cambria" w:hAnsi="Cambria"/>
          <w:b/>
          <w:sz w:val="28"/>
        </w:rPr>
        <w:t xml:space="preserve">, </w:t>
      </w:r>
    </w:p>
    <w:p w:rsidR="00E869D6" w:rsidRPr="005B7F22" w:rsidRDefault="006C0B49" w:rsidP="008407A1">
      <w:pPr>
        <w:spacing w:after="0"/>
        <w:rPr>
          <w:rFonts w:ascii="Cambria" w:hAnsi="Cambria"/>
          <w:b/>
          <w:sz w:val="28"/>
        </w:rPr>
      </w:pPr>
      <w:r w:rsidRPr="005B7F22">
        <w:rPr>
          <w:rFonts w:ascii="Cambria" w:hAnsi="Cambria"/>
          <w:b/>
          <w:sz w:val="28"/>
        </w:rPr>
        <w:t>цель:</w:t>
      </w:r>
      <w:r w:rsidR="0050393B">
        <w:rPr>
          <w:rFonts w:ascii="Cambria" w:hAnsi="Cambria"/>
          <w:b/>
          <w:sz w:val="28"/>
        </w:rPr>
        <w:t xml:space="preserve"> </w:t>
      </w:r>
      <w:r w:rsidR="00CE42C7" w:rsidRPr="005B7F22">
        <w:rPr>
          <w:rFonts w:ascii="Cambria" w:hAnsi="Cambria"/>
          <w:b/>
          <w:sz w:val="28"/>
        </w:rPr>
        <w:t xml:space="preserve">обобщить полученную учебную </w:t>
      </w:r>
      <w:r w:rsidR="0050393B">
        <w:rPr>
          <w:rFonts w:ascii="Cambria" w:hAnsi="Cambria"/>
          <w:b/>
          <w:sz w:val="28"/>
        </w:rPr>
        <w:t>и</w:t>
      </w:r>
      <w:r w:rsidR="00CE42C7" w:rsidRPr="005B7F22">
        <w:rPr>
          <w:rFonts w:ascii="Cambria" w:hAnsi="Cambria"/>
          <w:b/>
          <w:sz w:val="28"/>
        </w:rPr>
        <w:t>нформацию</w:t>
      </w:r>
      <w:r w:rsidR="0050393B">
        <w:rPr>
          <w:rFonts w:ascii="Cambria" w:hAnsi="Cambria"/>
          <w:b/>
          <w:sz w:val="28"/>
        </w:rPr>
        <w:t xml:space="preserve">, включая вводные слова, словсочетания и предложения в состав предложений  </w:t>
      </w:r>
      <w:r w:rsidR="00CE42C7" w:rsidRPr="005B7F22">
        <w:rPr>
          <w:rFonts w:ascii="Cambria" w:hAnsi="Cambria"/>
          <w:b/>
          <w:sz w:val="28"/>
        </w:rPr>
        <w:t>(лингвистическая компетенция)</w:t>
      </w:r>
    </w:p>
    <w:p w:rsidR="00E869D6" w:rsidRPr="005B7F22" w:rsidRDefault="00E869D6" w:rsidP="004C2C06">
      <w:pPr>
        <w:spacing w:after="0" w:line="240" w:lineRule="atLeast"/>
        <w:contextualSpacing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4"/>
        </w:rPr>
        <w:t>Конкурс «Вырасти дерево» -</w:t>
      </w:r>
      <w:r w:rsidRPr="005B7F22">
        <w:rPr>
          <w:rFonts w:ascii="Cambria" w:hAnsi="Cambria"/>
          <w:sz w:val="24"/>
        </w:rPr>
        <w:t xml:space="preserve"> на доске изображение </w:t>
      </w:r>
      <w:r w:rsidR="004C2C06" w:rsidRPr="005B7F22">
        <w:rPr>
          <w:rFonts w:ascii="Cambria" w:hAnsi="Cambria"/>
          <w:sz w:val="24"/>
        </w:rPr>
        <w:t xml:space="preserve"> двух </w:t>
      </w:r>
      <w:r w:rsidRPr="005B7F22">
        <w:rPr>
          <w:rFonts w:ascii="Cambria" w:hAnsi="Cambria"/>
          <w:sz w:val="24"/>
        </w:rPr>
        <w:t>дерев</w:t>
      </w:r>
      <w:r w:rsidR="004C2C06" w:rsidRPr="005B7F22">
        <w:rPr>
          <w:rFonts w:ascii="Cambria" w:hAnsi="Cambria"/>
          <w:sz w:val="24"/>
        </w:rPr>
        <w:t>ьев</w:t>
      </w:r>
      <w:r w:rsidRPr="005B7F22">
        <w:rPr>
          <w:rFonts w:ascii="Cambria" w:hAnsi="Cambria"/>
          <w:sz w:val="24"/>
        </w:rPr>
        <w:t>, на котор</w:t>
      </w:r>
      <w:r w:rsidR="004C2C06" w:rsidRPr="005B7F22">
        <w:rPr>
          <w:rFonts w:ascii="Cambria" w:hAnsi="Cambria"/>
          <w:sz w:val="24"/>
        </w:rPr>
        <w:t>ых</w:t>
      </w:r>
      <w:r w:rsidRPr="005B7F22">
        <w:rPr>
          <w:rFonts w:ascii="Cambria" w:hAnsi="Cambria"/>
          <w:sz w:val="24"/>
        </w:rPr>
        <w:t xml:space="preserve"> нет листьев, в качестве листьев</w:t>
      </w:r>
      <w:r w:rsidR="004C2C06" w:rsidRPr="005B7F22">
        <w:rPr>
          <w:rFonts w:ascii="Cambria" w:hAnsi="Cambria"/>
          <w:sz w:val="24"/>
        </w:rPr>
        <w:t xml:space="preserve"> предлагаются вводные слова, вводные словосочетания, вводные предложения.</w:t>
      </w:r>
    </w:p>
    <w:p w:rsidR="00C47E23" w:rsidRPr="00C47E23" w:rsidRDefault="006C0B49" w:rsidP="00C47E23">
      <w:pPr>
        <w:spacing w:after="0"/>
        <w:ind w:right="141"/>
        <w:rPr>
          <w:rFonts w:ascii="Cambria" w:hAnsi="Cambria"/>
          <w:sz w:val="24"/>
          <w:u w:val="single"/>
        </w:rPr>
      </w:pPr>
      <w:r w:rsidRPr="00C47E23">
        <w:rPr>
          <w:rFonts w:ascii="Cambria" w:hAnsi="Cambria"/>
          <w:sz w:val="24"/>
        </w:rPr>
        <w:t>Слева и справа на доске находятся листья.</w:t>
      </w:r>
      <w:r w:rsidR="00C47E23" w:rsidRPr="00C47E23">
        <w:rPr>
          <w:rFonts w:ascii="Cambria" w:hAnsi="Cambria"/>
          <w:b/>
          <w:sz w:val="18"/>
        </w:rPr>
        <w:t xml:space="preserve"> </w:t>
      </w:r>
      <w:r w:rsidR="00C47E23" w:rsidRPr="00C47E23">
        <w:rPr>
          <w:rFonts w:ascii="Cambria" w:hAnsi="Cambria"/>
          <w:b/>
          <w:sz w:val="18"/>
          <w:u w:val="single"/>
        </w:rPr>
        <w:t>ПРИЛОЖЕНИЕ</w:t>
      </w:r>
      <w:r w:rsidR="00C47E23" w:rsidRPr="00C47E23">
        <w:rPr>
          <w:rFonts w:ascii="Cambria" w:hAnsi="Cambria"/>
          <w:sz w:val="24"/>
          <w:u w:val="single"/>
        </w:rPr>
        <w:t xml:space="preserve">  №2</w:t>
      </w:r>
    </w:p>
    <w:p w:rsidR="004C2C06" w:rsidRPr="005B7F22" w:rsidRDefault="004C2C06" w:rsidP="004C2C06">
      <w:pPr>
        <w:spacing w:after="0" w:line="240" w:lineRule="atLeast"/>
        <w:contextualSpacing/>
        <w:rPr>
          <w:rFonts w:ascii="Cambria" w:hAnsi="Cambria"/>
          <w:sz w:val="24"/>
          <w:u w:val="single"/>
        </w:rPr>
      </w:pPr>
      <w:r w:rsidRPr="005B7F22">
        <w:rPr>
          <w:rFonts w:ascii="Cambria" w:hAnsi="Cambria"/>
          <w:b/>
          <w:sz w:val="24"/>
        </w:rPr>
        <w:t>Помните</w:t>
      </w:r>
      <w:r w:rsidRPr="005B7F22">
        <w:rPr>
          <w:rFonts w:ascii="Cambria" w:hAnsi="Cambria"/>
          <w:sz w:val="24"/>
        </w:rPr>
        <w:t xml:space="preserve">, что </w:t>
      </w:r>
      <w:r w:rsidRPr="005B7F22">
        <w:rPr>
          <w:rFonts w:ascii="Cambria" w:hAnsi="Cambria"/>
          <w:sz w:val="24"/>
          <w:u w:val="single"/>
        </w:rPr>
        <w:t>первый</w:t>
      </w:r>
      <w:r w:rsidRPr="005B7F22">
        <w:rPr>
          <w:rFonts w:ascii="Cambria" w:hAnsi="Cambria"/>
          <w:sz w:val="24"/>
        </w:rPr>
        <w:t xml:space="preserve"> (нижний) ряд листьев - это вводные </w:t>
      </w:r>
      <w:r w:rsidRPr="005B7F22">
        <w:rPr>
          <w:rFonts w:ascii="Cambria" w:hAnsi="Cambria"/>
          <w:sz w:val="24"/>
          <w:u w:val="single"/>
        </w:rPr>
        <w:t>слова</w:t>
      </w:r>
      <w:r w:rsidRPr="005B7F22">
        <w:rPr>
          <w:rFonts w:ascii="Cambria" w:hAnsi="Cambria"/>
          <w:sz w:val="24"/>
        </w:rPr>
        <w:t xml:space="preserve">, </w:t>
      </w:r>
      <w:r w:rsidRPr="005B7F22">
        <w:rPr>
          <w:rFonts w:ascii="Cambria" w:hAnsi="Cambria"/>
          <w:sz w:val="24"/>
          <w:u w:val="single"/>
        </w:rPr>
        <w:t>второй</w:t>
      </w:r>
      <w:r w:rsidRPr="005B7F22">
        <w:rPr>
          <w:rFonts w:ascii="Cambria" w:hAnsi="Cambria"/>
          <w:sz w:val="24"/>
        </w:rPr>
        <w:t xml:space="preserve"> ряд – вводные </w:t>
      </w:r>
      <w:r w:rsidRPr="005B7F22">
        <w:rPr>
          <w:rFonts w:ascii="Cambria" w:hAnsi="Cambria"/>
          <w:sz w:val="24"/>
          <w:u w:val="single"/>
        </w:rPr>
        <w:t>словосочетания</w:t>
      </w:r>
      <w:r w:rsidRPr="005B7F22">
        <w:rPr>
          <w:rFonts w:ascii="Cambria" w:hAnsi="Cambria"/>
          <w:sz w:val="24"/>
        </w:rPr>
        <w:t>, третий ря</w:t>
      </w:r>
      <w:proofErr w:type="gramStart"/>
      <w:r w:rsidRPr="005B7F22">
        <w:rPr>
          <w:rFonts w:ascii="Cambria" w:hAnsi="Cambria"/>
          <w:sz w:val="24"/>
        </w:rPr>
        <w:t>д-</w:t>
      </w:r>
      <w:proofErr w:type="gramEnd"/>
      <w:r w:rsidRPr="005B7F22">
        <w:rPr>
          <w:rFonts w:ascii="Cambria" w:hAnsi="Cambria"/>
          <w:sz w:val="24"/>
        </w:rPr>
        <w:t xml:space="preserve"> вводные </w:t>
      </w:r>
      <w:r w:rsidRPr="005B7F22">
        <w:rPr>
          <w:rFonts w:ascii="Cambria" w:hAnsi="Cambria"/>
          <w:sz w:val="24"/>
          <w:u w:val="single"/>
        </w:rPr>
        <w:t>предложения</w:t>
      </w:r>
    </w:p>
    <w:p w:rsidR="004C2C06" w:rsidRPr="005B7F22" w:rsidRDefault="004C2C06" w:rsidP="004C2C06">
      <w:pPr>
        <w:spacing w:after="0" w:line="240" w:lineRule="atLeast"/>
        <w:contextualSpacing/>
        <w:rPr>
          <w:rFonts w:ascii="Cambria" w:hAnsi="Cambria"/>
          <w:sz w:val="24"/>
        </w:rPr>
      </w:pPr>
      <w:r w:rsidRPr="005B7F22">
        <w:rPr>
          <w:rFonts w:ascii="Cambria" w:hAnsi="Cambria"/>
          <w:b/>
          <w:i/>
          <w:sz w:val="24"/>
          <w:u w:val="single"/>
        </w:rPr>
        <w:t>Задание</w:t>
      </w:r>
      <w:r w:rsidRPr="005B7F22">
        <w:rPr>
          <w:rFonts w:ascii="Cambria" w:hAnsi="Cambria"/>
          <w:sz w:val="24"/>
          <w:u w:val="single"/>
        </w:rPr>
        <w:t>:</w:t>
      </w:r>
      <w:r w:rsidRPr="005B7F22">
        <w:rPr>
          <w:rFonts w:ascii="Cambria" w:hAnsi="Cambria"/>
          <w:sz w:val="24"/>
        </w:rPr>
        <w:t xml:space="preserve"> </w:t>
      </w:r>
      <w:r w:rsidR="006C0B49" w:rsidRPr="005B7F22">
        <w:rPr>
          <w:rFonts w:ascii="Cambria" w:hAnsi="Cambria"/>
          <w:sz w:val="24"/>
        </w:rPr>
        <w:t>по сигналу каждая команда по одному человеку выходит к доске и наращивает листья на сове дерево. Побеждает команда которая справилась быстрее и верно</w:t>
      </w:r>
      <w:r w:rsidR="0050393B">
        <w:rPr>
          <w:rFonts w:ascii="Cambria" w:hAnsi="Cambria"/>
          <w:sz w:val="24"/>
        </w:rPr>
        <w:t xml:space="preserve"> распределила листья – надписи, привела устно </w:t>
      </w:r>
      <w:r w:rsidR="0050393B" w:rsidRPr="0050393B">
        <w:rPr>
          <w:rFonts w:ascii="Cambria" w:hAnsi="Cambria"/>
          <w:b/>
          <w:sz w:val="24"/>
        </w:rPr>
        <w:t>пример</w:t>
      </w:r>
      <w:r w:rsidR="0050393B">
        <w:rPr>
          <w:rFonts w:ascii="Cambria" w:hAnsi="Cambria"/>
          <w:sz w:val="24"/>
        </w:rPr>
        <w:t xml:space="preserve"> включения данных вводных: слов</w:t>
      </w:r>
      <w:proofErr w:type="gramStart"/>
      <w:r w:rsidR="0050393B">
        <w:rPr>
          <w:rFonts w:ascii="Cambria" w:hAnsi="Cambria"/>
          <w:sz w:val="24"/>
        </w:rPr>
        <w:t>,с</w:t>
      </w:r>
      <w:proofErr w:type="gramEnd"/>
      <w:r w:rsidR="0050393B">
        <w:rPr>
          <w:rFonts w:ascii="Cambria" w:hAnsi="Cambria"/>
          <w:sz w:val="24"/>
        </w:rPr>
        <w:t>ловосочетаний, предложений в состав предложений.</w:t>
      </w:r>
    </w:p>
    <w:p w:rsidR="006C0B49" w:rsidRPr="005B7F22" w:rsidRDefault="006C0B49" w:rsidP="004C2C06">
      <w:pPr>
        <w:spacing w:after="0" w:line="240" w:lineRule="atLeast"/>
        <w:contextualSpacing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Оценивание: участники команды – победителя добавляют в Листы оценивания по 2 балла, другая команда вычитает по 1 баллу в своих листах.</w:t>
      </w:r>
    </w:p>
    <w:p w:rsidR="008407A1" w:rsidRDefault="006C0B49" w:rsidP="008407A1">
      <w:pPr>
        <w:spacing w:after="0"/>
        <w:rPr>
          <w:rFonts w:ascii="Cambria" w:hAnsi="Cambria"/>
          <w:b/>
          <w:sz w:val="28"/>
        </w:rPr>
      </w:pPr>
      <w:r w:rsidRPr="005B7F22">
        <w:rPr>
          <w:rFonts w:ascii="Cambria" w:hAnsi="Cambria"/>
          <w:b/>
          <w:sz w:val="28"/>
        </w:rPr>
        <w:t>3 этап</w:t>
      </w:r>
      <w:r w:rsidR="00CE42C7" w:rsidRPr="005B7F22">
        <w:rPr>
          <w:rFonts w:ascii="Cambria" w:hAnsi="Cambria"/>
          <w:b/>
          <w:sz w:val="28"/>
        </w:rPr>
        <w:t>,</w:t>
      </w:r>
    </w:p>
    <w:p w:rsidR="006C0B49" w:rsidRPr="005B7F22" w:rsidRDefault="00CE42C7" w:rsidP="008407A1">
      <w:pPr>
        <w:spacing w:after="0"/>
        <w:rPr>
          <w:rFonts w:ascii="Cambria" w:hAnsi="Cambria"/>
          <w:b/>
          <w:sz w:val="28"/>
        </w:rPr>
      </w:pPr>
      <w:r w:rsidRPr="005B7F22">
        <w:rPr>
          <w:rFonts w:ascii="Cambria" w:hAnsi="Cambria"/>
          <w:b/>
          <w:sz w:val="28"/>
        </w:rPr>
        <w:t xml:space="preserve"> цель</w:t>
      </w:r>
      <w:r w:rsidR="003762DE" w:rsidRPr="005B7F22">
        <w:rPr>
          <w:rFonts w:ascii="Cambria" w:hAnsi="Cambria"/>
          <w:b/>
          <w:sz w:val="28"/>
        </w:rPr>
        <w:t>: з</w:t>
      </w:r>
      <w:r w:rsidRPr="005B7F22">
        <w:rPr>
          <w:rFonts w:ascii="Cambria" w:hAnsi="Cambria"/>
          <w:b/>
          <w:sz w:val="28"/>
        </w:rPr>
        <w:t xml:space="preserve">акрепление </w:t>
      </w:r>
      <w:proofErr w:type="gramStart"/>
      <w:r w:rsidRPr="005B7F22">
        <w:rPr>
          <w:rFonts w:ascii="Cambria" w:hAnsi="Cambria"/>
          <w:b/>
          <w:sz w:val="28"/>
        </w:rPr>
        <w:t>изученного</w:t>
      </w:r>
      <w:proofErr w:type="gramEnd"/>
    </w:p>
    <w:p w:rsidR="006C0B49" w:rsidRPr="005B7F22" w:rsidRDefault="006C0B49" w:rsidP="006C0B49">
      <w:pPr>
        <w:spacing w:after="0" w:line="240" w:lineRule="atLeast"/>
        <w:contextualSpacing/>
        <w:rPr>
          <w:rFonts w:ascii="Cambria" w:hAnsi="Cambria"/>
          <w:sz w:val="24"/>
        </w:rPr>
      </w:pPr>
      <w:r w:rsidRPr="005B7F22">
        <w:rPr>
          <w:rFonts w:ascii="Cambria" w:hAnsi="Cambria"/>
          <w:b/>
          <w:sz w:val="28"/>
        </w:rPr>
        <w:t>Используя материалы таблицы на стр.263,</w:t>
      </w:r>
      <w:r w:rsidRPr="005B7F22">
        <w:rPr>
          <w:rFonts w:ascii="Cambria" w:hAnsi="Cambria"/>
          <w:sz w:val="28"/>
        </w:rPr>
        <w:t xml:space="preserve">выполните </w:t>
      </w:r>
      <w:r w:rsidRPr="005B7F22">
        <w:rPr>
          <w:rFonts w:ascii="Cambria" w:hAnsi="Cambria"/>
          <w:sz w:val="24"/>
        </w:rPr>
        <w:t>упр.506: ученик у доски – остальные в тетрадях,</w:t>
      </w:r>
    </w:p>
    <w:p w:rsidR="006C0B49" w:rsidRPr="005B7F22" w:rsidRDefault="006C0B49" w:rsidP="006C0B49">
      <w:pPr>
        <w:spacing w:after="0" w:line="240" w:lineRule="atLeast"/>
        <w:contextualSpacing/>
        <w:rPr>
          <w:rFonts w:ascii="Cambria" w:hAnsi="Cambria"/>
          <w:sz w:val="24"/>
        </w:rPr>
      </w:pPr>
      <w:r w:rsidRPr="005B7F22">
        <w:rPr>
          <w:rFonts w:ascii="Cambria" w:hAnsi="Cambria"/>
          <w:sz w:val="24"/>
        </w:rPr>
        <w:t>1 группа-часть 1</w:t>
      </w:r>
    </w:p>
    <w:p w:rsidR="006C0B49" w:rsidRPr="005B7F22" w:rsidRDefault="006C0B49" w:rsidP="006C0B49">
      <w:pPr>
        <w:spacing w:after="0" w:line="240" w:lineRule="atLeast"/>
        <w:contextualSpacing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 xml:space="preserve">2 группа-часть </w:t>
      </w:r>
      <w:r w:rsidRPr="005B7F22">
        <w:rPr>
          <w:rFonts w:ascii="Cambria" w:hAnsi="Cambria"/>
          <w:sz w:val="28"/>
        </w:rPr>
        <w:t>2</w:t>
      </w:r>
    </w:p>
    <w:p w:rsidR="006C0B49" w:rsidRPr="005B7F22" w:rsidRDefault="006C0B49" w:rsidP="006C0B49">
      <w:pPr>
        <w:spacing w:after="0" w:line="240" w:lineRule="atLeast"/>
        <w:contextualSpacing/>
        <w:rPr>
          <w:rFonts w:ascii="Cambria" w:hAnsi="Cambria"/>
          <w:sz w:val="28"/>
        </w:rPr>
      </w:pPr>
      <w:r w:rsidRPr="005B7F22">
        <w:rPr>
          <w:rFonts w:ascii="Cambria" w:hAnsi="Cambria"/>
          <w:sz w:val="28"/>
        </w:rPr>
        <w:t xml:space="preserve">Учитываются скорость,  правильность выбора вводных слов. </w:t>
      </w:r>
    </w:p>
    <w:p w:rsidR="006C0B49" w:rsidRPr="005B7F22" w:rsidRDefault="006C0B49" w:rsidP="006C0B49">
      <w:pPr>
        <w:spacing w:after="0" w:line="240" w:lineRule="atLeast"/>
        <w:contextualSpacing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3 часть выполнить дома.</w:t>
      </w:r>
    </w:p>
    <w:p w:rsidR="00CE42C7" w:rsidRPr="005B7F22" w:rsidRDefault="00CE42C7" w:rsidP="00606D5F">
      <w:pPr>
        <w:pStyle w:val="a3"/>
        <w:numPr>
          <w:ilvl w:val="0"/>
          <w:numId w:val="2"/>
        </w:numPr>
        <w:spacing w:after="0" w:line="240" w:lineRule="atLeast"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Итоги урока:  по методике незавершенного предложения</w:t>
      </w:r>
      <w:r w:rsidR="00606D5F" w:rsidRPr="005B7F22">
        <w:rPr>
          <w:rFonts w:ascii="Cambria" w:hAnsi="Cambria"/>
          <w:b/>
          <w:sz w:val="24"/>
        </w:rPr>
        <w:t xml:space="preserve"> в группах -</w:t>
      </w:r>
    </w:p>
    <w:p w:rsidR="00606D5F" w:rsidRPr="005B7F22" w:rsidRDefault="00606D5F" w:rsidP="00606D5F">
      <w:pPr>
        <w:spacing w:after="0" w:line="240" w:lineRule="atLeast"/>
        <w:rPr>
          <w:rFonts w:ascii="Cambria" w:hAnsi="Cambria"/>
          <w:b/>
          <w:sz w:val="24"/>
        </w:rPr>
      </w:pPr>
      <w:r w:rsidRPr="005B7F22">
        <w:rPr>
          <w:rFonts w:ascii="Cambria" w:hAnsi="Cambria"/>
          <w:b/>
          <w:sz w:val="24"/>
        </w:rPr>
        <w:t>Дополните  предложения на  листах перед вами, проверьте друг друга, исправьте неточности:</w:t>
      </w:r>
    </w:p>
    <w:p w:rsidR="006C0B49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lastRenderedPageBreak/>
        <w:t xml:space="preserve"> С помощью вводных слов,</w:t>
      </w:r>
      <w:r w:rsidR="00606D5F" w:rsidRPr="005B7F22">
        <w:rPr>
          <w:rFonts w:ascii="Cambria" w:hAnsi="Cambria"/>
          <w:sz w:val="24"/>
        </w:rPr>
        <w:t xml:space="preserve"> </w:t>
      </w:r>
      <w:r w:rsidRPr="005B7F22">
        <w:rPr>
          <w:rFonts w:ascii="Cambria" w:hAnsi="Cambria"/>
          <w:sz w:val="24"/>
        </w:rPr>
        <w:t xml:space="preserve">словосочетаний и предложений  </w:t>
      </w:r>
      <w:proofErr w:type="gramStart"/>
      <w:r w:rsidRPr="005B7F22">
        <w:rPr>
          <w:rFonts w:ascii="Cambria" w:hAnsi="Cambria"/>
          <w:sz w:val="24"/>
        </w:rPr>
        <w:t>говорящий</w:t>
      </w:r>
      <w:proofErr w:type="gramEnd"/>
      <w:r w:rsidR="00606D5F" w:rsidRPr="005B7F22">
        <w:rPr>
          <w:rFonts w:ascii="Cambria" w:hAnsi="Cambria"/>
          <w:sz w:val="24"/>
        </w:rPr>
        <w:t xml:space="preserve"> выражает </w:t>
      </w:r>
      <w:r w:rsidRPr="005B7F22">
        <w:rPr>
          <w:rFonts w:ascii="Cambria" w:hAnsi="Cambria"/>
          <w:sz w:val="24"/>
        </w:rPr>
        <w:t>….</w:t>
      </w:r>
    </w:p>
    <w:p w:rsidR="00CE42C7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Вводные конструкции имеют следующие значения:…</w:t>
      </w:r>
    </w:p>
    <w:p w:rsidR="00CE42C7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Вводные слова и выражения могут находиться в  начале…</w:t>
      </w:r>
    </w:p>
    <w:p w:rsidR="00CE42C7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Не являются вводными:…</w:t>
      </w:r>
    </w:p>
    <w:p w:rsidR="00CE42C7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На письме вводные слова и выражения ….</w:t>
      </w:r>
    </w:p>
    <w:p w:rsidR="00CE42C7" w:rsidRPr="005B7F22" w:rsidRDefault="00CE42C7" w:rsidP="00CE42C7">
      <w:pPr>
        <w:pStyle w:val="a3"/>
        <w:numPr>
          <w:ilvl w:val="0"/>
          <w:numId w:val="7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Чтобы определить, вводное слово это или нет, надо…</w:t>
      </w:r>
    </w:p>
    <w:p w:rsidR="00606D5F" w:rsidRPr="005B7F22" w:rsidRDefault="00606D5F" w:rsidP="00606D5F">
      <w:pPr>
        <w:pStyle w:val="a3"/>
        <w:numPr>
          <w:ilvl w:val="0"/>
          <w:numId w:val="2"/>
        </w:numPr>
        <w:spacing w:after="0" w:line="240" w:lineRule="atLeast"/>
        <w:rPr>
          <w:rFonts w:ascii="Cambria" w:hAnsi="Cambria"/>
          <w:sz w:val="28"/>
        </w:rPr>
      </w:pPr>
      <w:r w:rsidRPr="005B7F22">
        <w:rPr>
          <w:rFonts w:ascii="Cambria" w:hAnsi="Cambria"/>
          <w:sz w:val="24"/>
        </w:rPr>
        <w:t>Выставление итоговых оценок за урок: лидер каждой группы называет и комментирует оценки, другая группа дополняет</w:t>
      </w:r>
      <w:r w:rsidRPr="005B7F22">
        <w:rPr>
          <w:rFonts w:ascii="Cambria" w:hAnsi="Cambria"/>
          <w:sz w:val="28"/>
        </w:rPr>
        <w:t xml:space="preserve">. </w:t>
      </w:r>
      <w:r w:rsidRPr="005B7F22">
        <w:rPr>
          <w:rFonts w:ascii="Cambria" w:hAnsi="Cambria"/>
          <w:b/>
          <w:i/>
          <w:sz w:val="28"/>
          <w:u w:val="single"/>
        </w:rPr>
        <w:t>Комментарии учителя.</w:t>
      </w:r>
    </w:p>
    <w:p w:rsidR="009909BA" w:rsidRDefault="00606D5F" w:rsidP="00606D5F">
      <w:pPr>
        <w:pStyle w:val="a3"/>
        <w:numPr>
          <w:ilvl w:val="0"/>
          <w:numId w:val="2"/>
        </w:numPr>
        <w:spacing w:after="0" w:line="240" w:lineRule="atLeast"/>
        <w:rPr>
          <w:rFonts w:ascii="Cambria" w:hAnsi="Cambria"/>
          <w:sz w:val="24"/>
          <w:szCs w:val="28"/>
        </w:rPr>
      </w:pPr>
      <w:r w:rsidRPr="005B7F22">
        <w:rPr>
          <w:rFonts w:ascii="Cambria" w:hAnsi="Cambria"/>
          <w:sz w:val="24"/>
          <w:szCs w:val="28"/>
        </w:rPr>
        <w:t>Д/</w:t>
      </w:r>
      <w:proofErr w:type="gramStart"/>
      <w:r w:rsidRPr="005B7F22">
        <w:rPr>
          <w:rFonts w:ascii="Cambria" w:hAnsi="Cambria"/>
          <w:sz w:val="24"/>
          <w:szCs w:val="28"/>
        </w:rPr>
        <w:t>З</w:t>
      </w:r>
      <w:proofErr w:type="gramEnd"/>
      <w:r w:rsidRPr="005B7F22">
        <w:rPr>
          <w:rFonts w:ascii="Cambria" w:hAnsi="Cambria"/>
          <w:sz w:val="24"/>
          <w:szCs w:val="28"/>
        </w:rPr>
        <w:t xml:space="preserve"> </w:t>
      </w:r>
      <w:r w:rsidR="00A668AC" w:rsidRPr="005B7F22">
        <w:rPr>
          <w:rFonts w:ascii="Cambria" w:hAnsi="Cambria"/>
          <w:sz w:val="24"/>
          <w:szCs w:val="28"/>
        </w:rPr>
        <w:t xml:space="preserve"> </w:t>
      </w:r>
      <w:r w:rsidRPr="005B7F22">
        <w:rPr>
          <w:rFonts w:ascii="Cambria" w:hAnsi="Cambria"/>
          <w:sz w:val="24"/>
          <w:szCs w:val="28"/>
        </w:rPr>
        <w:t>находится на столах</w:t>
      </w:r>
      <w:r w:rsidR="000E14C1" w:rsidRPr="005B7F22">
        <w:rPr>
          <w:rFonts w:ascii="Cambria" w:hAnsi="Cambria"/>
          <w:sz w:val="24"/>
          <w:szCs w:val="28"/>
        </w:rPr>
        <w:t xml:space="preserve"> </w:t>
      </w:r>
      <w:r w:rsidRPr="005B7F22">
        <w:rPr>
          <w:rFonts w:ascii="Cambria" w:hAnsi="Cambria"/>
          <w:sz w:val="24"/>
          <w:szCs w:val="28"/>
        </w:rPr>
        <w:t>в распечатанном виде: -§41</w:t>
      </w:r>
      <w:r w:rsidR="000E14C1" w:rsidRPr="005B7F22">
        <w:rPr>
          <w:rFonts w:ascii="Cambria" w:hAnsi="Cambria"/>
          <w:sz w:val="24"/>
          <w:szCs w:val="28"/>
        </w:rPr>
        <w:t>,</w:t>
      </w:r>
      <w:r w:rsidR="009909BA">
        <w:rPr>
          <w:rFonts w:ascii="Cambria" w:hAnsi="Cambria"/>
          <w:sz w:val="24"/>
          <w:szCs w:val="28"/>
        </w:rPr>
        <w:t>- правила</w:t>
      </w:r>
    </w:p>
    <w:p w:rsidR="00606D5F" w:rsidRDefault="009909BA" w:rsidP="009909BA">
      <w:pPr>
        <w:pStyle w:val="a3"/>
        <w:spacing w:after="0" w:line="240" w:lineRule="atLeast"/>
        <w:ind w:left="36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А)</w:t>
      </w:r>
      <w:r w:rsidR="000E14C1" w:rsidRPr="005B7F22">
        <w:rPr>
          <w:rFonts w:ascii="Cambria" w:hAnsi="Cambria"/>
          <w:sz w:val="24"/>
          <w:szCs w:val="28"/>
        </w:rPr>
        <w:t xml:space="preserve"> упр.502- </w:t>
      </w:r>
      <w:r w:rsidR="00A668AC" w:rsidRPr="005B7F22">
        <w:rPr>
          <w:rFonts w:ascii="Cambria" w:hAnsi="Cambria"/>
          <w:sz w:val="24"/>
          <w:szCs w:val="28"/>
        </w:rPr>
        <w:t xml:space="preserve"> выписать  по одному предложению: одно – с вводным словом, одно- с вводным словосочетанием, одно- с вводным предложением. Указать лексическое значение вводных конструкций.</w:t>
      </w:r>
    </w:p>
    <w:p w:rsidR="009909BA" w:rsidRDefault="009909BA" w:rsidP="009909BA">
      <w:pPr>
        <w:pStyle w:val="a3"/>
        <w:spacing w:after="0" w:line="240" w:lineRule="atLeast"/>
        <w:ind w:left="36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 xml:space="preserve">Б) из сборника </w:t>
      </w:r>
      <w:r w:rsidRPr="009909BA">
        <w:rPr>
          <w:rFonts w:ascii="Cambria" w:hAnsi="Cambria"/>
          <w:b/>
          <w:sz w:val="24"/>
          <w:szCs w:val="28"/>
        </w:rPr>
        <w:t>ЕНТ – 2013</w:t>
      </w:r>
      <w:r>
        <w:rPr>
          <w:rFonts w:ascii="Cambria" w:hAnsi="Cambria"/>
          <w:sz w:val="24"/>
          <w:szCs w:val="28"/>
        </w:rPr>
        <w:t xml:space="preserve"> найти, выписать предложения с </w:t>
      </w:r>
      <w:r w:rsidRPr="009909BA">
        <w:rPr>
          <w:rFonts w:ascii="Cambria" w:hAnsi="Cambria"/>
          <w:b/>
          <w:sz w:val="24"/>
          <w:szCs w:val="28"/>
        </w:rPr>
        <w:t>вводными словами</w:t>
      </w:r>
      <w:r>
        <w:rPr>
          <w:rFonts w:ascii="Cambria" w:hAnsi="Cambria"/>
          <w:sz w:val="24"/>
          <w:szCs w:val="28"/>
        </w:rPr>
        <w:t xml:space="preserve">, </w:t>
      </w:r>
      <w:r w:rsidRPr="009909BA">
        <w:rPr>
          <w:rFonts w:ascii="Cambria" w:hAnsi="Cambria"/>
          <w:b/>
          <w:sz w:val="24"/>
          <w:szCs w:val="28"/>
        </w:rPr>
        <w:t>словосочетаниями</w:t>
      </w:r>
      <w:r>
        <w:rPr>
          <w:rFonts w:ascii="Cambria" w:hAnsi="Cambria"/>
          <w:sz w:val="24"/>
          <w:szCs w:val="28"/>
        </w:rPr>
        <w:t xml:space="preserve">, </w:t>
      </w:r>
      <w:r w:rsidRPr="009909BA">
        <w:rPr>
          <w:rFonts w:ascii="Cambria" w:hAnsi="Cambria"/>
          <w:b/>
          <w:sz w:val="24"/>
          <w:szCs w:val="28"/>
        </w:rPr>
        <w:t>предложениями</w:t>
      </w:r>
      <w:r>
        <w:rPr>
          <w:rFonts w:ascii="Cambria" w:hAnsi="Cambria"/>
          <w:sz w:val="24"/>
          <w:szCs w:val="28"/>
        </w:rPr>
        <w:t>. Указать вариант и номер задания.</w:t>
      </w:r>
    </w:p>
    <w:p w:rsidR="009909BA" w:rsidRPr="005B7F22" w:rsidRDefault="009909BA" w:rsidP="009909BA">
      <w:pPr>
        <w:pStyle w:val="a3"/>
        <w:spacing w:after="0" w:line="240" w:lineRule="atLeast"/>
        <w:ind w:left="36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В) Сравните задания к упражнению и задания в сборниках тестов, сформулируйте свои выводы.</w:t>
      </w:r>
    </w:p>
    <w:p w:rsidR="004C2C06" w:rsidRPr="005B7F22" w:rsidRDefault="004C2C06" w:rsidP="00CE42C7">
      <w:pPr>
        <w:spacing w:after="0" w:line="240" w:lineRule="atLeast"/>
        <w:contextualSpacing/>
        <w:rPr>
          <w:rFonts w:ascii="Cambria" w:hAnsi="Cambria"/>
          <w:sz w:val="28"/>
        </w:rPr>
      </w:pPr>
    </w:p>
    <w:p w:rsidR="00C47E23" w:rsidRPr="00C47E23" w:rsidRDefault="003762DE" w:rsidP="00C47E23">
      <w:pPr>
        <w:pStyle w:val="a3"/>
        <w:spacing w:after="0"/>
        <w:ind w:right="141"/>
        <w:jc w:val="right"/>
        <w:rPr>
          <w:rFonts w:ascii="Cambria" w:hAnsi="Cambria"/>
          <w:sz w:val="24"/>
        </w:rPr>
      </w:pPr>
      <w:r>
        <w:rPr>
          <w:rFonts w:ascii="Cambria" w:hAnsi="Cambria"/>
          <w:b/>
          <w:sz w:val="32"/>
        </w:rPr>
        <w:t xml:space="preserve">                                                </w:t>
      </w:r>
      <w:r w:rsidR="00C47E23" w:rsidRPr="00C47E23">
        <w:rPr>
          <w:rFonts w:ascii="Cambria" w:hAnsi="Cambria"/>
          <w:b/>
          <w:sz w:val="18"/>
        </w:rPr>
        <w:t>ПРИЛОЖЕНИЕ</w:t>
      </w:r>
      <w:r w:rsidR="00C47E23" w:rsidRPr="00C47E23">
        <w:rPr>
          <w:rFonts w:ascii="Cambria" w:hAnsi="Cambria"/>
          <w:sz w:val="24"/>
        </w:rPr>
        <w:t xml:space="preserve">  №1</w:t>
      </w:r>
    </w:p>
    <w:p w:rsidR="00C47E23" w:rsidRDefault="00C47E23" w:rsidP="00C47E23">
      <w:pPr>
        <w:tabs>
          <w:tab w:val="left" w:pos="426"/>
        </w:tabs>
        <w:spacing w:after="0"/>
        <w:jc w:val="right"/>
        <w:rPr>
          <w:rFonts w:ascii="Cambria" w:hAnsi="Cambria"/>
          <w:b/>
          <w:sz w:val="32"/>
        </w:rPr>
      </w:pPr>
    </w:p>
    <w:p w:rsidR="003762DE" w:rsidRDefault="00C47E23" w:rsidP="003762DE">
      <w:pPr>
        <w:tabs>
          <w:tab w:val="left" w:pos="426"/>
        </w:tabs>
        <w:spacing w:after="0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 xml:space="preserve">                                         </w:t>
      </w:r>
      <w:r w:rsidR="003762DE" w:rsidRPr="00D87B59">
        <w:rPr>
          <w:rFonts w:ascii="Cambria" w:hAnsi="Cambria"/>
          <w:b/>
          <w:sz w:val="32"/>
        </w:rPr>
        <w:t>Лист оценивания</w:t>
      </w:r>
      <w:r w:rsidR="003762DE">
        <w:rPr>
          <w:rFonts w:ascii="Cambria" w:hAnsi="Cambria"/>
          <w:b/>
          <w:sz w:val="32"/>
        </w:rPr>
        <w:t xml:space="preserve"> </w:t>
      </w:r>
    </w:p>
    <w:p w:rsidR="003762DE" w:rsidRDefault="003762DE" w:rsidP="003762DE">
      <w:pPr>
        <w:tabs>
          <w:tab w:val="left" w:pos="426"/>
        </w:tabs>
        <w:spacing w:after="0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«Понятие о вводных конструкциях»</w:t>
      </w:r>
    </w:p>
    <w:p w:rsidR="003762DE" w:rsidRPr="00A60914" w:rsidRDefault="003762DE" w:rsidP="003762DE">
      <w:pPr>
        <w:pStyle w:val="a3"/>
        <w:numPr>
          <w:ilvl w:val="0"/>
          <w:numId w:val="16"/>
        </w:numPr>
        <w:tabs>
          <w:tab w:val="left" w:pos="426"/>
        </w:tabs>
        <w:spacing w:after="0"/>
        <w:rPr>
          <w:rFonts w:ascii="Cambria" w:hAnsi="Cambria"/>
          <w:i/>
          <w:sz w:val="28"/>
          <w:u w:val="single"/>
        </w:rPr>
      </w:pPr>
      <w:r w:rsidRPr="00A60914">
        <w:rPr>
          <w:rFonts w:ascii="Cambria" w:hAnsi="Cambria"/>
          <w:i/>
          <w:sz w:val="28"/>
          <w:u w:val="single"/>
        </w:rPr>
        <w:t>В каждой графе выставля</w:t>
      </w:r>
      <w:r>
        <w:rPr>
          <w:rFonts w:ascii="Cambria" w:hAnsi="Cambria"/>
          <w:i/>
          <w:sz w:val="28"/>
          <w:u w:val="single"/>
        </w:rPr>
        <w:t>ю</w:t>
      </w:r>
      <w:r w:rsidRPr="00A60914">
        <w:rPr>
          <w:rFonts w:ascii="Cambria" w:hAnsi="Cambria"/>
          <w:i/>
          <w:sz w:val="28"/>
          <w:u w:val="single"/>
        </w:rPr>
        <w:t xml:space="preserve">тся </w:t>
      </w:r>
      <w:r w:rsidRPr="00A60914">
        <w:rPr>
          <w:rFonts w:ascii="Cambria" w:hAnsi="Cambria"/>
          <w:b/>
          <w:i/>
          <w:sz w:val="28"/>
          <w:u w:val="single"/>
        </w:rPr>
        <w:t>балл</w:t>
      </w:r>
      <w:r>
        <w:rPr>
          <w:rFonts w:ascii="Cambria" w:hAnsi="Cambria"/>
          <w:b/>
          <w:i/>
          <w:sz w:val="28"/>
          <w:u w:val="single"/>
        </w:rPr>
        <w:t xml:space="preserve">ы </w:t>
      </w:r>
      <w:r w:rsidRPr="00A60914">
        <w:rPr>
          <w:rFonts w:ascii="Cambria" w:hAnsi="Cambria"/>
          <w:i/>
          <w:sz w:val="28"/>
          <w:u w:val="single"/>
        </w:rPr>
        <w:t xml:space="preserve"> за  знание </w:t>
      </w:r>
      <w:r>
        <w:rPr>
          <w:rFonts w:ascii="Cambria" w:hAnsi="Cambria"/>
          <w:i/>
          <w:sz w:val="28"/>
          <w:u w:val="single"/>
        </w:rPr>
        <w:t xml:space="preserve"> </w:t>
      </w:r>
      <w:r w:rsidRPr="00A60914">
        <w:rPr>
          <w:rFonts w:ascii="Cambria" w:hAnsi="Cambria"/>
          <w:i/>
          <w:sz w:val="28"/>
          <w:u w:val="single"/>
        </w:rPr>
        <w:t>правила, за умения, за  поведение</w:t>
      </w:r>
      <w:r>
        <w:rPr>
          <w:rFonts w:ascii="Cambria" w:hAnsi="Cambria"/>
          <w:i/>
          <w:sz w:val="28"/>
          <w:u w:val="single"/>
        </w:rPr>
        <w:t xml:space="preserve"> по следующим критериям: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  <w:r w:rsidRPr="009D5F03">
        <w:rPr>
          <w:rFonts w:ascii="Cambria" w:hAnsi="Cambria"/>
          <w:b/>
          <w:sz w:val="24"/>
        </w:rPr>
        <w:t>3 балла</w:t>
      </w:r>
      <w:r>
        <w:rPr>
          <w:rFonts w:ascii="Cambria" w:hAnsi="Cambria"/>
          <w:sz w:val="24"/>
        </w:rPr>
        <w:t xml:space="preserve"> -  участник группы оперативно и ответственно исследует правила и примеры, советуется с другими, уважительно относится к други</w:t>
      </w:r>
      <w:proofErr w:type="gramStart"/>
      <w:r>
        <w:rPr>
          <w:rFonts w:ascii="Cambria" w:hAnsi="Cambria"/>
          <w:sz w:val="24"/>
        </w:rPr>
        <w:t>м-</w:t>
      </w:r>
      <w:proofErr w:type="gramEnd"/>
      <w:r>
        <w:rPr>
          <w:rFonts w:ascii="Cambria" w:hAnsi="Cambria"/>
          <w:sz w:val="24"/>
        </w:rPr>
        <w:t xml:space="preserve"> умеет выслушать,  выступает перед другой группой с данной темой, умеет правильно привести примеры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  <w:r w:rsidRPr="009D5F03">
        <w:rPr>
          <w:rFonts w:ascii="Cambria" w:hAnsi="Cambria"/>
          <w:b/>
          <w:sz w:val="24"/>
        </w:rPr>
        <w:t xml:space="preserve">2 балла </w:t>
      </w:r>
      <w:r>
        <w:rPr>
          <w:rFonts w:ascii="Cambria" w:hAnsi="Cambria"/>
          <w:b/>
          <w:sz w:val="24"/>
        </w:rPr>
        <w:t xml:space="preserve">– </w:t>
      </w:r>
      <w:r w:rsidRPr="009D5F03">
        <w:rPr>
          <w:rFonts w:ascii="Cambria" w:hAnsi="Cambria"/>
          <w:sz w:val="24"/>
        </w:rPr>
        <w:t>участник группы</w:t>
      </w:r>
      <w:r>
        <w:rPr>
          <w:rFonts w:ascii="Cambria" w:hAnsi="Cambria"/>
          <w:sz w:val="24"/>
        </w:rPr>
        <w:t xml:space="preserve"> участвует во всех видах работы, но не выступает перед другой группой.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  <w:r w:rsidRPr="009D5F03">
        <w:rPr>
          <w:rFonts w:ascii="Cambria" w:hAnsi="Cambria"/>
          <w:b/>
          <w:sz w:val="24"/>
        </w:rPr>
        <w:t>1 балл</w:t>
      </w:r>
      <w:r>
        <w:rPr>
          <w:rFonts w:ascii="Cambria" w:hAnsi="Cambria"/>
          <w:b/>
          <w:sz w:val="24"/>
        </w:rPr>
        <w:t xml:space="preserve"> </w:t>
      </w:r>
      <w:proofErr w:type="gramStart"/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sz w:val="24"/>
        </w:rPr>
        <w:t>у</w:t>
      </w:r>
      <w:proofErr w:type="gramEnd"/>
      <w:r>
        <w:rPr>
          <w:rFonts w:ascii="Cambria" w:hAnsi="Cambria"/>
          <w:sz w:val="24"/>
        </w:rPr>
        <w:t xml:space="preserve">частник группы знает хотя бы одно правило, может привести примеры, 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  <w:r w:rsidRPr="00A60914">
        <w:rPr>
          <w:rFonts w:ascii="Cambria" w:hAnsi="Cambria"/>
          <w:b/>
          <w:sz w:val="24"/>
        </w:rPr>
        <w:t>0</w:t>
      </w:r>
      <w:r>
        <w:rPr>
          <w:rFonts w:ascii="Cambria" w:hAnsi="Cambria"/>
          <w:b/>
          <w:sz w:val="24"/>
        </w:rPr>
        <w:t xml:space="preserve"> баллов – </w:t>
      </w:r>
      <w:r w:rsidRPr="00A60914">
        <w:rPr>
          <w:rFonts w:ascii="Cambria" w:hAnsi="Cambria"/>
          <w:sz w:val="24"/>
        </w:rPr>
        <w:t>участник группы</w:t>
      </w:r>
      <w:r>
        <w:rPr>
          <w:rFonts w:ascii="Cambria" w:hAnsi="Cambria"/>
          <w:sz w:val="24"/>
        </w:rPr>
        <w:t xml:space="preserve"> не мешает другим, но  и не работает по теме.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-</w:t>
      </w:r>
      <w:r>
        <w:rPr>
          <w:rFonts w:ascii="Cambria" w:hAnsi="Cambria"/>
          <w:b/>
          <w:sz w:val="24"/>
        </w:rPr>
        <w:t xml:space="preserve">3 балла – </w:t>
      </w:r>
      <w:r w:rsidRPr="00A60914">
        <w:rPr>
          <w:rFonts w:ascii="Cambria" w:hAnsi="Cambria"/>
          <w:sz w:val="24"/>
        </w:rPr>
        <w:t>участник группы не работает сам, отвлекает других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sz w:val="24"/>
        </w:rPr>
      </w:pPr>
    </w:p>
    <w:p w:rsidR="003762DE" w:rsidRPr="00EB2546" w:rsidRDefault="003762DE" w:rsidP="003762DE">
      <w:pPr>
        <w:pStyle w:val="a3"/>
        <w:numPr>
          <w:ilvl w:val="0"/>
          <w:numId w:val="16"/>
        </w:numPr>
        <w:tabs>
          <w:tab w:val="left" w:pos="426"/>
        </w:tabs>
        <w:spacing w:after="0"/>
        <w:rPr>
          <w:rFonts w:ascii="Cambria" w:hAnsi="Cambria"/>
          <w:b/>
          <w:sz w:val="26"/>
          <w:szCs w:val="26"/>
        </w:rPr>
      </w:pPr>
      <w:r w:rsidRPr="00EB2546">
        <w:rPr>
          <w:rFonts w:ascii="Cambria" w:hAnsi="Cambria"/>
          <w:b/>
          <w:sz w:val="26"/>
          <w:szCs w:val="26"/>
        </w:rPr>
        <w:t>Оценки выставляются по итогам этапов решением группы</w:t>
      </w:r>
    </w:p>
    <w:p w:rsidR="003762DE" w:rsidRDefault="003762DE" w:rsidP="003762DE">
      <w:pPr>
        <w:pStyle w:val="a3"/>
        <w:numPr>
          <w:ilvl w:val="0"/>
          <w:numId w:val="16"/>
        </w:numPr>
        <w:tabs>
          <w:tab w:val="left" w:pos="426"/>
        </w:tabs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Как высчитать итоговую оценку за урок?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b/>
          <w:sz w:val="20"/>
        </w:rPr>
      </w:pPr>
      <w:r w:rsidRPr="00EB2546">
        <w:rPr>
          <w:rFonts w:ascii="Cambria" w:hAnsi="Cambria"/>
          <w:b/>
          <w:sz w:val="20"/>
        </w:rPr>
        <w:t>17-18 баллов-«5»</w:t>
      </w:r>
    </w:p>
    <w:p w:rsidR="003762DE" w:rsidRDefault="003762DE" w:rsidP="003762DE">
      <w:pPr>
        <w:tabs>
          <w:tab w:val="left" w:pos="426"/>
        </w:tabs>
        <w:spacing w:after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14-16 баллов –«4»</w:t>
      </w:r>
    </w:p>
    <w:p w:rsidR="003762DE" w:rsidRPr="00EB2546" w:rsidRDefault="003762DE" w:rsidP="003762DE">
      <w:pPr>
        <w:tabs>
          <w:tab w:val="left" w:pos="426"/>
        </w:tabs>
        <w:spacing w:after="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0"/>
        </w:rPr>
        <w:t>9-13 баллов – «3»</w:t>
      </w:r>
    </w:p>
    <w:p w:rsidR="003762DE" w:rsidRPr="00A60914" w:rsidRDefault="003762DE" w:rsidP="003762DE">
      <w:pPr>
        <w:tabs>
          <w:tab w:val="left" w:pos="426"/>
        </w:tabs>
        <w:spacing w:after="0"/>
        <w:rPr>
          <w:rFonts w:ascii="Cambria" w:hAnsi="Cambria"/>
          <w:b/>
          <w:sz w:val="24"/>
        </w:rPr>
      </w:pPr>
    </w:p>
    <w:tbl>
      <w:tblPr>
        <w:tblStyle w:val="a4"/>
        <w:tblW w:w="0" w:type="auto"/>
        <w:tblInd w:w="-1168" w:type="dxa"/>
        <w:tblLayout w:type="fixed"/>
        <w:tblLook w:val="04A0"/>
      </w:tblPr>
      <w:tblGrid>
        <w:gridCol w:w="2694"/>
        <w:gridCol w:w="1276"/>
        <w:gridCol w:w="1559"/>
        <w:gridCol w:w="1417"/>
        <w:gridCol w:w="1418"/>
        <w:gridCol w:w="709"/>
        <w:gridCol w:w="780"/>
        <w:gridCol w:w="886"/>
      </w:tblGrid>
      <w:tr w:rsidR="003762DE" w:rsidTr="003101FE">
        <w:trPr>
          <w:trHeight w:val="250"/>
        </w:trPr>
        <w:tc>
          <w:tcPr>
            <w:tcW w:w="2694" w:type="dxa"/>
            <w:vMerge w:val="restart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Ф.И.</w:t>
            </w:r>
          </w:p>
        </w:tc>
        <w:tc>
          <w:tcPr>
            <w:tcW w:w="5670" w:type="dxa"/>
            <w:gridSpan w:val="4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</w:rPr>
              <w:t>Знание правила по теме</w:t>
            </w:r>
          </w:p>
        </w:tc>
        <w:tc>
          <w:tcPr>
            <w:tcW w:w="709" w:type="dxa"/>
            <w:vMerge w:val="restart"/>
          </w:tcPr>
          <w:p w:rsidR="003762DE" w:rsidRPr="009D5F03" w:rsidRDefault="003762DE" w:rsidP="003101FE">
            <w:pPr>
              <w:tabs>
                <w:tab w:val="left" w:pos="426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А</w:t>
            </w:r>
            <w:r w:rsidRPr="009D5F03">
              <w:rPr>
                <w:rFonts w:ascii="Cambria" w:hAnsi="Cambria"/>
              </w:rPr>
              <w:t>ктивно</w:t>
            </w:r>
            <w:r w:rsidRPr="009D5F03">
              <w:rPr>
                <w:rFonts w:ascii="Cambria" w:hAnsi="Cambria"/>
              </w:rPr>
              <w:lastRenderedPageBreak/>
              <w:t>сть</w:t>
            </w:r>
          </w:p>
        </w:tc>
        <w:tc>
          <w:tcPr>
            <w:tcW w:w="780" w:type="dxa"/>
            <w:vMerge w:val="restart"/>
          </w:tcPr>
          <w:p w:rsidR="003762DE" w:rsidRPr="009D5F03" w:rsidRDefault="003762DE" w:rsidP="003101FE">
            <w:pPr>
              <w:tabs>
                <w:tab w:val="left" w:pos="426"/>
              </w:tabs>
              <w:rPr>
                <w:rFonts w:ascii="Cambria" w:hAnsi="Cambria"/>
              </w:rPr>
            </w:pPr>
            <w:r w:rsidRPr="009D5F03">
              <w:rPr>
                <w:rFonts w:ascii="Cambria" w:hAnsi="Cambria"/>
              </w:rPr>
              <w:lastRenderedPageBreak/>
              <w:t>Темп рабо</w:t>
            </w:r>
            <w:r w:rsidRPr="009D5F03">
              <w:rPr>
                <w:rFonts w:ascii="Cambria" w:hAnsi="Cambria"/>
              </w:rPr>
              <w:lastRenderedPageBreak/>
              <w:t>ты</w:t>
            </w:r>
          </w:p>
        </w:tc>
        <w:tc>
          <w:tcPr>
            <w:tcW w:w="886" w:type="dxa"/>
            <w:vMerge w:val="restart"/>
          </w:tcPr>
          <w:p w:rsidR="003762DE" w:rsidRPr="009D5F03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Итоговая </w:t>
            </w:r>
            <w:r>
              <w:rPr>
                <w:rFonts w:ascii="Cambria" w:hAnsi="Cambria"/>
              </w:rPr>
              <w:lastRenderedPageBreak/>
              <w:t>оценка</w:t>
            </w:r>
          </w:p>
        </w:tc>
      </w:tr>
      <w:tr w:rsidR="003762DE" w:rsidTr="003101FE">
        <w:trPr>
          <w:trHeight w:val="250"/>
        </w:trPr>
        <w:tc>
          <w:tcPr>
            <w:tcW w:w="2694" w:type="dxa"/>
            <w:vMerge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Pr="00D87B59" w:rsidRDefault="003762DE" w:rsidP="003101FE">
            <w:pPr>
              <w:tabs>
                <w:tab w:val="left" w:pos="426"/>
              </w:tabs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Вводные </w:t>
            </w:r>
            <w:r>
              <w:rPr>
                <w:rFonts w:ascii="Cambria" w:hAnsi="Cambria"/>
                <w:sz w:val="24"/>
              </w:rPr>
              <w:lastRenderedPageBreak/>
              <w:t>слова</w:t>
            </w:r>
            <w:proofErr w:type="gramStart"/>
            <w:r>
              <w:rPr>
                <w:rFonts w:ascii="Cambria" w:hAnsi="Cambria"/>
                <w:sz w:val="24"/>
              </w:rPr>
              <w:t>..</w:t>
            </w:r>
            <w:proofErr w:type="gramEnd"/>
          </w:p>
        </w:tc>
        <w:tc>
          <w:tcPr>
            <w:tcW w:w="1559" w:type="dxa"/>
          </w:tcPr>
          <w:p w:rsidR="003762DE" w:rsidRPr="00D87B59" w:rsidRDefault="003762DE" w:rsidP="003101FE">
            <w:pPr>
              <w:tabs>
                <w:tab w:val="left" w:pos="426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Лексические </w:t>
            </w:r>
            <w:r>
              <w:rPr>
                <w:rFonts w:ascii="Cambria" w:hAnsi="Cambria"/>
              </w:rPr>
              <w:lastRenderedPageBreak/>
              <w:t>значения вводных слов</w:t>
            </w:r>
            <w:proofErr w:type="gramStart"/>
            <w:r>
              <w:rPr>
                <w:rFonts w:ascii="Cambria" w:hAnsi="Cambria"/>
              </w:rPr>
              <w:t>..</w:t>
            </w:r>
            <w:proofErr w:type="gramEnd"/>
          </w:p>
        </w:tc>
        <w:tc>
          <w:tcPr>
            <w:tcW w:w="1417" w:type="dxa"/>
          </w:tcPr>
          <w:p w:rsidR="003762DE" w:rsidRPr="00D87B59" w:rsidRDefault="003762DE" w:rsidP="003101FE">
            <w:pPr>
              <w:tabs>
                <w:tab w:val="left" w:pos="0"/>
              </w:tabs>
              <w:ind w:right="-144"/>
              <w:rPr>
                <w:rFonts w:ascii="Cambria" w:hAnsi="Cambria"/>
              </w:rPr>
            </w:pPr>
            <w:r w:rsidRPr="00D87B59">
              <w:rPr>
                <w:rFonts w:ascii="Cambria" w:hAnsi="Cambria"/>
              </w:rPr>
              <w:lastRenderedPageBreak/>
              <w:t xml:space="preserve">Знаки </w:t>
            </w:r>
            <w:r w:rsidRPr="00D87B59">
              <w:rPr>
                <w:rFonts w:ascii="Cambria" w:hAnsi="Cambria"/>
              </w:rPr>
              <w:lastRenderedPageBreak/>
              <w:t xml:space="preserve">препинания </w:t>
            </w:r>
            <w:proofErr w:type="gramStart"/>
            <w:r w:rsidRPr="00D87B59">
              <w:rPr>
                <w:rFonts w:ascii="Cambria" w:hAnsi="Cambria"/>
              </w:rPr>
              <w:t>при</w:t>
            </w:r>
            <w:proofErr w:type="gramEnd"/>
            <w:r w:rsidRPr="00D87B5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…</w:t>
            </w:r>
          </w:p>
        </w:tc>
        <w:tc>
          <w:tcPr>
            <w:tcW w:w="1418" w:type="dxa"/>
          </w:tcPr>
          <w:p w:rsidR="003762DE" w:rsidRPr="00D87B59" w:rsidRDefault="003762DE" w:rsidP="003101FE">
            <w:pPr>
              <w:tabs>
                <w:tab w:val="left" w:pos="0"/>
              </w:tabs>
              <w:ind w:right="-144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Правильное </w:t>
            </w:r>
            <w:r>
              <w:rPr>
                <w:rFonts w:ascii="Cambria" w:hAnsi="Cambria"/>
              </w:rPr>
              <w:lastRenderedPageBreak/>
              <w:t>построение предложений</w:t>
            </w:r>
          </w:p>
        </w:tc>
        <w:tc>
          <w:tcPr>
            <w:tcW w:w="709" w:type="dxa"/>
            <w:vMerge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  <w:vMerge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  <w:vMerge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Pr="00EB2546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  <w:tr w:rsidR="003762DE" w:rsidTr="003101FE">
        <w:tc>
          <w:tcPr>
            <w:tcW w:w="2694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27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55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7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1418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09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780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  <w:tc>
          <w:tcPr>
            <w:tcW w:w="886" w:type="dxa"/>
          </w:tcPr>
          <w:p w:rsidR="003762DE" w:rsidRDefault="003762DE" w:rsidP="003101FE">
            <w:pPr>
              <w:tabs>
                <w:tab w:val="left" w:pos="426"/>
              </w:tabs>
              <w:jc w:val="center"/>
              <w:rPr>
                <w:rFonts w:ascii="Cambria" w:hAnsi="Cambria"/>
                <w:b/>
                <w:sz w:val="32"/>
              </w:rPr>
            </w:pPr>
          </w:p>
        </w:tc>
      </w:tr>
    </w:tbl>
    <w:p w:rsidR="003762DE" w:rsidRDefault="003762DE" w:rsidP="003762DE">
      <w:pPr>
        <w:tabs>
          <w:tab w:val="left" w:pos="426"/>
        </w:tabs>
        <w:jc w:val="center"/>
        <w:rPr>
          <w:rFonts w:ascii="Cambria" w:hAnsi="Cambria"/>
          <w:b/>
          <w:sz w:val="32"/>
        </w:rPr>
      </w:pPr>
    </w:p>
    <w:p w:rsidR="003762DE" w:rsidRDefault="003762DE" w:rsidP="003762DE">
      <w:pPr>
        <w:tabs>
          <w:tab w:val="left" w:pos="426"/>
        </w:tabs>
        <w:jc w:val="center"/>
        <w:rPr>
          <w:rFonts w:ascii="Cambria" w:hAnsi="Cambria"/>
          <w:b/>
          <w:sz w:val="32"/>
        </w:rPr>
      </w:pPr>
    </w:p>
    <w:p w:rsidR="00C47E23" w:rsidRPr="00C47E23" w:rsidRDefault="00C47E23" w:rsidP="00C47E23">
      <w:pPr>
        <w:spacing w:after="0"/>
        <w:ind w:right="141"/>
        <w:jc w:val="right"/>
        <w:rPr>
          <w:rFonts w:ascii="Cambria" w:hAnsi="Cambria"/>
          <w:b/>
          <w:sz w:val="24"/>
        </w:rPr>
      </w:pPr>
      <w:r w:rsidRPr="00C47E23">
        <w:rPr>
          <w:rFonts w:ascii="Cambria" w:hAnsi="Cambria"/>
          <w:b/>
          <w:sz w:val="18"/>
        </w:rPr>
        <w:t>ПРИЛОЖЕНИЕ</w:t>
      </w:r>
      <w:r w:rsidRPr="00C47E23">
        <w:rPr>
          <w:rFonts w:ascii="Cambria" w:hAnsi="Cambria"/>
          <w:b/>
          <w:sz w:val="24"/>
        </w:rPr>
        <w:t xml:space="preserve">  №2</w:t>
      </w:r>
    </w:p>
    <w:p w:rsidR="003762DE" w:rsidRDefault="003762DE" w:rsidP="00C47E23">
      <w:pPr>
        <w:spacing w:after="0"/>
        <w:rPr>
          <w:rFonts w:ascii="Cambria" w:hAnsi="Cambria"/>
          <w:sz w:val="24"/>
        </w:rPr>
      </w:pPr>
    </w:p>
    <w:p w:rsidR="003762DE" w:rsidRPr="00C47E23" w:rsidRDefault="00C47E23" w:rsidP="00E869D6">
      <w:pPr>
        <w:spacing w:after="0"/>
        <w:jc w:val="center"/>
        <w:rPr>
          <w:rFonts w:ascii="Cambria" w:hAnsi="Cambria"/>
          <w:b/>
          <w:i/>
          <w:sz w:val="24"/>
          <w:u w:val="single"/>
        </w:rPr>
      </w:pPr>
      <w:r w:rsidRPr="00C47E23">
        <w:rPr>
          <w:rFonts w:ascii="Cambria" w:hAnsi="Cambria"/>
          <w:b/>
          <w:i/>
          <w:sz w:val="24"/>
          <w:u w:val="single"/>
        </w:rPr>
        <w:t>Образцы «листьев» для дерева «Вводные конструкции»</w:t>
      </w:r>
      <w:r w:rsidR="00182B50">
        <w:rPr>
          <w:rFonts w:ascii="Cambria" w:hAnsi="Cambria"/>
          <w:b/>
          <w:i/>
          <w:sz w:val="24"/>
          <w:u w:val="single"/>
        </w:rPr>
        <w:t xml:space="preserve"> (каждый ряд – отдельным цветом, здесь даны примеры вводных предложений)</w:t>
      </w:r>
    </w:p>
    <w:p w:rsidR="003762DE" w:rsidRDefault="003762DE" w:rsidP="00E869D6">
      <w:pPr>
        <w:spacing w:after="0"/>
        <w:jc w:val="center"/>
        <w:rPr>
          <w:rFonts w:ascii="Cambria" w:hAnsi="Cambria"/>
          <w:sz w:val="24"/>
        </w:rPr>
      </w:pPr>
    </w:p>
    <w:p w:rsidR="00831CD2" w:rsidRPr="005B7F22" w:rsidRDefault="003E2B94" w:rsidP="00A668AC">
      <w:pPr>
        <w:spacing w:after="0" w:line="240" w:lineRule="auto"/>
        <w:ind w:left="4248"/>
        <w:rPr>
          <w:rFonts w:ascii="Cambria" w:hAnsi="Cambria"/>
          <w:b/>
          <w:sz w:val="28"/>
        </w:rPr>
      </w:pPr>
      <w:r w:rsidRPr="003E2B94">
        <w:rPr>
          <w:rFonts w:ascii="Cambria" w:hAnsi="Cambria"/>
          <w:noProof/>
          <w:color w:val="FF0000"/>
          <w:sz w:val="24"/>
          <w:szCs w:val="28"/>
          <w:lang w:eastAsia="ru-RU"/>
        </w:rPr>
        <w:pict>
          <v:oval id="_x0000_s1031" style="position:absolute;left:0;text-align:left;margin-left:213.95pt;margin-top:10.7pt;width:282pt;height:157pt;z-index:251663360" fillcolor="red"/>
        </w:pict>
      </w:r>
      <w:r w:rsidRPr="003E2B94">
        <w:rPr>
          <w:rFonts w:ascii="Cambria" w:hAnsi="Cambria"/>
          <w:noProof/>
          <w:sz w:val="24"/>
          <w:szCs w:val="28"/>
          <w:lang w:eastAsia="ru-RU"/>
        </w:rPr>
        <w:pict>
          <v:oval id="_x0000_s1027" style="position:absolute;left:0;text-align:left;margin-left:-68.05pt;margin-top:-8.3pt;width:273pt;height:149pt;z-index:251659264" fillcolor="red"/>
        </w:pict>
      </w: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27.05pt;margin-top:2.2pt;width:200pt;height:75.1pt;z-index:251668480" fillcolor="red" strokecolor="white [3212]" strokeweight=".5pt">
            <v:textbox style="mso-next-textbox:#_x0000_s1036">
              <w:txbxContent>
                <w:p w:rsidR="00E75CFA" w:rsidRPr="00C47E23" w:rsidRDefault="00B36617" w:rsidP="00344206">
                  <w:pPr>
                    <w:jc w:val="center"/>
                    <w:rPr>
                      <w:rFonts w:ascii="Cambria" w:hAnsi="Cambria"/>
                      <w:b/>
                      <w:sz w:val="52"/>
                      <w:szCs w:val="80"/>
                    </w:rPr>
                  </w:pPr>
                  <w:r w:rsidRPr="00C47E23">
                    <w:rPr>
                      <w:rFonts w:ascii="Cambria" w:hAnsi="Cambria"/>
                      <w:b/>
                      <w:sz w:val="52"/>
                      <w:szCs w:val="80"/>
                    </w:rPr>
                    <w:t>Как сообщают синоптики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8"/>
          <w:lang w:eastAsia="ru-RU"/>
        </w:rPr>
        <w:pict>
          <v:shape id="_x0000_s1037" type="#_x0000_t202" style="position:absolute;margin-left:243.95pt;margin-top:12.2pt;width:231pt;height:89.95pt;z-index:251669504" fillcolor="red" strokecolor="white [3212]">
            <v:textbox>
              <w:txbxContent>
                <w:p w:rsidR="00344206" w:rsidRPr="00C47E23" w:rsidRDefault="00B36617" w:rsidP="00344206">
                  <w:pPr>
                    <w:jc w:val="center"/>
                    <w:rPr>
                      <w:rFonts w:ascii="Cambria" w:hAnsi="Cambria"/>
                      <w:b/>
                      <w:sz w:val="56"/>
                      <w:szCs w:val="80"/>
                    </w:rPr>
                  </w:pPr>
                  <w:r w:rsidRPr="00C47E23">
                    <w:rPr>
                      <w:rFonts w:ascii="Cambria" w:hAnsi="Cambria"/>
                      <w:b/>
                      <w:sz w:val="56"/>
                      <w:szCs w:val="80"/>
                    </w:rPr>
                    <w:t>Мне так показалось</w:t>
                  </w:r>
                </w:p>
              </w:txbxContent>
            </v:textbox>
          </v:shape>
        </w:pict>
      </w: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oval id="_x0000_s1040" style="position:absolute;margin-left:-74.05pt;margin-top:7.65pt;width:293pt;height:142pt;z-index:251672576" fillcolor="red" strokecolor="white [3212]" strokeweight=".25pt">
            <v:textbox>
              <w:txbxContent>
                <w:p w:rsidR="00344206" w:rsidRPr="00182B50" w:rsidRDefault="00344206" w:rsidP="00182B50">
                  <w:pPr>
                    <w:rPr>
                      <w:szCs w:val="64"/>
                    </w:rPr>
                  </w:pPr>
                </w:p>
              </w:txbxContent>
            </v:textbox>
          </v:oval>
        </w:pict>
      </w: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shape id="_x0000_s1046" type="#_x0000_t202" style="position:absolute;margin-left:-20.05pt;margin-top:6.65pt;width:193pt;height:83pt;z-index:251674624" fillcolor="red" strokecolor="white [3212]">
            <v:textbox>
              <w:txbxContent>
                <w:p w:rsidR="00182B50" w:rsidRPr="00C37EAA" w:rsidRDefault="00182B50" w:rsidP="00182B50">
                  <w:pPr>
                    <w:spacing w:after="0" w:line="240" w:lineRule="atLeast"/>
                    <w:contextualSpacing/>
                    <w:jc w:val="center"/>
                    <w:rPr>
                      <w:rFonts w:ascii="Cambria" w:hAnsi="Cambria"/>
                      <w:b/>
                      <w:sz w:val="44"/>
                      <w:szCs w:val="64"/>
                    </w:rPr>
                  </w:pPr>
                  <w:r w:rsidRPr="00C37EAA">
                    <w:rPr>
                      <w:rFonts w:ascii="Cambria" w:hAnsi="Cambria"/>
                      <w:b/>
                      <w:sz w:val="44"/>
                      <w:szCs w:val="64"/>
                    </w:rPr>
                    <w:t>Я уже</w:t>
                  </w:r>
                  <w:r w:rsidR="00C37EAA" w:rsidRPr="00C37EAA">
                    <w:rPr>
                      <w:rFonts w:ascii="Cambria" w:hAnsi="Cambria"/>
                      <w:b/>
                      <w:sz w:val="44"/>
                      <w:szCs w:val="64"/>
                    </w:rPr>
                    <w:t>, к</w:t>
                  </w:r>
                  <w:r w:rsidRPr="00C37EAA">
                    <w:rPr>
                      <w:rFonts w:ascii="Cambria" w:hAnsi="Cambria"/>
                      <w:b/>
                      <w:sz w:val="44"/>
                      <w:szCs w:val="64"/>
                    </w:rPr>
                    <w:t>ажется,   говорил</w:t>
                  </w:r>
                </w:p>
                <w:p w:rsidR="00182B50" w:rsidRDefault="00182B50"/>
              </w:txbxContent>
            </v:textbox>
          </v:shape>
        </w:pict>
      </w: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oval id="_x0000_s1043" style="position:absolute;margin-left:172.95pt;margin-top:2.95pt;width:300pt;height:150pt;z-index:251673600" fillcolor="red">
            <v:textbox>
              <w:txbxContent>
                <w:p w:rsidR="007E1531" w:rsidRPr="00182B50" w:rsidRDefault="007E1531" w:rsidP="00182B50">
                  <w:pPr>
                    <w:rPr>
                      <w:szCs w:val="48"/>
                    </w:rPr>
                  </w:pPr>
                </w:p>
              </w:txbxContent>
            </v:textbox>
          </v:oval>
        </w:pict>
      </w:r>
    </w:p>
    <w:p w:rsidR="00344206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shape id="_x0000_s1047" type="#_x0000_t202" style="position:absolute;margin-left:233.95pt;margin-top:11.3pt;width:180pt;height:101pt;z-index:251675648" fillcolor="red" strokecolor="white [3212]">
            <v:textbox>
              <w:txbxContent>
                <w:p w:rsidR="00182B50" w:rsidRPr="00182B50" w:rsidRDefault="00182B50" w:rsidP="00182B50">
                  <w:pPr>
                    <w:spacing w:after="0" w:line="240" w:lineRule="atLeast"/>
                    <w:contextualSpacing/>
                    <w:jc w:val="center"/>
                    <w:rPr>
                      <w:rFonts w:ascii="Cambria" w:hAnsi="Cambria"/>
                      <w:b/>
                      <w:sz w:val="52"/>
                      <w:szCs w:val="48"/>
                    </w:rPr>
                  </w:pPr>
                  <w:r w:rsidRPr="00182B50">
                    <w:rPr>
                      <w:rFonts w:ascii="Cambria" w:hAnsi="Cambria"/>
                      <w:b/>
                      <w:sz w:val="52"/>
                      <w:szCs w:val="48"/>
                    </w:rPr>
                    <w:t>Такое иногда случается</w:t>
                  </w:r>
                </w:p>
                <w:p w:rsidR="00182B50" w:rsidRDefault="00182B50"/>
              </w:txbxContent>
            </v:textbox>
          </v:shape>
        </w:pict>
      </w: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344206" w:rsidRDefault="00344206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E75CFA" w:rsidRDefault="00E75CFA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E75CFA" w:rsidRDefault="00E75CFA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E75CFA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 w:rsidRPr="003E2B94">
        <w:rPr>
          <w:rFonts w:ascii="Cambria" w:hAnsi="Cambria"/>
          <w:noProof/>
          <w:sz w:val="24"/>
          <w:lang w:eastAsia="ru-RU"/>
        </w:rPr>
        <w:pict>
          <v:oval id="_x0000_s1033" style="position:absolute;margin-left:-59.05pt;margin-top:5.15pt;width:312pt;height:148.25pt;z-index:251665408" fillcolor="red"/>
        </w:pict>
      </w:r>
    </w:p>
    <w:p w:rsid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5B7F22" w:rsidRDefault="003E2B94" w:rsidP="00D134FE">
      <w:pPr>
        <w:spacing w:after="0" w:line="240" w:lineRule="atLeast"/>
        <w:rPr>
          <w:rFonts w:ascii="Cambria" w:hAnsi="Cambria"/>
          <w:sz w:val="24"/>
          <w:szCs w:val="28"/>
        </w:rPr>
      </w:pPr>
      <w:r>
        <w:rPr>
          <w:rFonts w:ascii="Cambria" w:hAnsi="Cambria"/>
          <w:noProof/>
          <w:sz w:val="24"/>
          <w:szCs w:val="28"/>
          <w:lang w:eastAsia="ru-RU"/>
        </w:rPr>
        <w:pict>
          <v:shape id="_x0000_s1039" type="#_x0000_t202" style="position:absolute;margin-left:11.95pt;margin-top:12.3pt;width:188pt;height:83.25pt;z-index:251671552" fillcolor="red" strokecolor="white [3212]">
            <v:textbox style="mso-next-textbox:#_x0000_s1039">
              <w:txbxContent>
                <w:p w:rsidR="00344206" w:rsidRPr="00E42754" w:rsidRDefault="00E42754" w:rsidP="00344206">
                  <w:pPr>
                    <w:spacing w:after="0" w:line="240" w:lineRule="atLeast"/>
                    <w:contextualSpacing/>
                    <w:jc w:val="center"/>
                    <w:rPr>
                      <w:rFonts w:ascii="Cambria" w:hAnsi="Cambria"/>
                      <w:b/>
                      <w:sz w:val="96"/>
                      <w:szCs w:val="64"/>
                    </w:rPr>
                  </w:pPr>
                  <w:r w:rsidRPr="00E42754">
                    <w:rPr>
                      <w:rFonts w:ascii="Cambria" w:hAnsi="Cambria"/>
                      <w:b/>
                      <w:sz w:val="52"/>
                      <w:szCs w:val="64"/>
                    </w:rPr>
                    <w:t>Как говорила моя бабушка</w:t>
                  </w:r>
                </w:p>
              </w:txbxContent>
            </v:textbox>
          </v:shape>
        </w:pict>
      </w:r>
    </w:p>
    <w:p w:rsidR="005B7F22" w:rsidRPr="005B7F22" w:rsidRDefault="005B7F22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D134FE" w:rsidRPr="005B7F22" w:rsidRDefault="00D134FE" w:rsidP="00D134FE">
      <w:pPr>
        <w:spacing w:after="0" w:line="240" w:lineRule="atLeast"/>
        <w:rPr>
          <w:rFonts w:ascii="Cambria" w:hAnsi="Cambria"/>
          <w:sz w:val="24"/>
          <w:szCs w:val="28"/>
        </w:rPr>
      </w:pPr>
    </w:p>
    <w:p w:rsidR="00831CD2" w:rsidRPr="005B7F22" w:rsidRDefault="003E2B94" w:rsidP="00831CD2">
      <w:pPr>
        <w:spacing w:after="0"/>
        <w:jc w:val="center"/>
        <w:rPr>
          <w:rFonts w:ascii="Cambria" w:hAnsi="Cambria"/>
          <w:sz w:val="24"/>
        </w:rPr>
      </w:pPr>
      <w:r w:rsidRPr="003E2B94">
        <w:rPr>
          <w:rFonts w:ascii="Cambria" w:hAnsi="Cambria"/>
          <w:noProof/>
          <w:sz w:val="24"/>
          <w:szCs w:val="28"/>
          <w:lang w:eastAsia="ru-RU"/>
        </w:rPr>
        <w:pict>
          <v:shape id="_x0000_s1038" type="#_x0000_t202" style="position:absolute;left:0;text-align:left;margin-left:-28.05pt;margin-top:159pt;width:242pt;height:90.5pt;z-index:251670528" fillcolor="red" strokecolor="white [3212]">
            <v:textbox style="mso-next-textbox:#_x0000_s1038">
              <w:txbxContent>
                <w:p w:rsidR="00344206" w:rsidRPr="00182B50" w:rsidRDefault="00E42754" w:rsidP="00E42754">
                  <w:pPr>
                    <w:spacing w:after="0" w:line="240" w:lineRule="atLeast"/>
                    <w:contextualSpacing/>
                    <w:jc w:val="center"/>
                    <w:rPr>
                      <w:rFonts w:ascii="Cambria" w:hAnsi="Cambria"/>
                      <w:b/>
                      <w:sz w:val="48"/>
                      <w:szCs w:val="64"/>
                    </w:rPr>
                  </w:pPr>
                  <w:r w:rsidRPr="00182B50">
                    <w:rPr>
                      <w:rFonts w:ascii="Cambria" w:hAnsi="Cambria"/>
                      <w:b/>
                      <w:sz w:val="48"/>
                      <w:szCs w:val="64"/>
                    </w:rPr>
                    <w:t>Не буду утверждать точно</w:t>
                  </w:r>
                </w:p>
              </w:txbxContent>
            </v:textbox>
          </v:shape>
        </w:pict>
      </w:r>
      <w:r w:rsidRPr="003E2B94">
        <w:rPr>
          <w:rFonts w:ascii="Cambria" w:hAnsi="Cambria"/>
          <w:noProof/>
          <w:sz w:val="24"/>
          <w:szCs w:val="28"/>
          <w:lang w:eastAsia="ru-RU"/>
        </w:rPr>
        <w:pict>
          <v:oval id="_x0000_s1032" style="position:absolute;left:0;text-align:left;margin-left:-68.05pt;margin-top:120.5pt;width:321pt;height:163pt;z-index:251664384" fillcolor="red"/>
        </w:pict>
      </w:r>
    </w:p>
    <w:sectPr w:rsidR="00831CD2" w:rsidRPr="005B7F22" w:rsidSect="00C37E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2B3"/>
    <w:multiLevelType w:val="hybridMultilevel"/>
    <w:tmpl w:val="9974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A3945"/>
    <w:multiLevelType w:val="hybridMultilevel"/>
    <w:tmpl w:val="94D2A764"/>
    <w:lvl w:ilvl="0" w:tplc="04190015">
      <w:start w:val="1"/>
      <w:numFmt w:val="upperLetter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A432F96"/>
    <w:multiLevelType w:val="hybridMultilevel"/>
    <w:tmpl w:val="FE8AB08A"/>
    <w:lvl w:ilvl="0" w:tplc="BBFC3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235C06"/>
    <w:multiLevelType w:val="hybridMultilevel"/>
    <w:tmpl w:val="66843768"/>
    <w:lvl w:ilvl="0" w:tplc="10084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93AED"/>
    <w:multiLevelType w:val="hybridMultilevel"/>
    <w:tmpl w:val="B226F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42CB0"/>
    <w:multiLevelType w:val="hybridMultilevel"/>
    <w:tmpl w:val="26748550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C332A9B"/>
    <w:multiLevelType w:val="hybridMultilevel"/>
    <w:tmpl w:val="749AA48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AB4E30"/>
    <w:multiLevelType w:val="hybridMultilevel"/>
    <w:tmpl w:val="4CA6EDDA"/>
    <w:lvl w:ilvl="0" w:tplc="F8AEC9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4E7301"/>
    <w:multiLevelType w:val="hybridMultilevel"/>
    <w:tmpl w:val="56009D3C"/>
    <w:lvl w:ilvl="0" w:tplc="04190015">
      <w:start w:val="1"/>
      <w:numFmt w:val="upperLetter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50D96B75"/>
    <w:multiLevelType w:val="hybridMultilevel"/>
    <w:tmpl w:val="51520930"/>
    <w:lvl w:ilvl="0" w:tplc="100845F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4976DAE"/>
    <w:multiLevelType w:val="hybridMultilevel"/>
    <w:tmpl w:val="2702C33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6455555"/>
    <w:multiLevelType w:val="hybridMultilevel"/>
    <w:tmpl w:val="C166E084"/>
    <w:lvl w:ilvl="0" w:tplc="04190015">
      <w:start w:val="1"/>
      <w:numFmt w:val="upperLetter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D041E8C"/>
    <w:multiLevelType w:val="hybridMultilevel"/>
    <w:tmpl w:val="12EE8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45341"/>
    <w:multiLevelType w:val="hybridMultilevel"/>
    <w:tmpl w:val="4EB60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66441609"/>
    <w:multiLevelType w:val="hybridMultilevel"/>
    <w:tmpl w:val="27B22BDA"/>
    <w:lvl w:ilvl="0" w:tplc="77D825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485231"/>
    <w:multiLevelType w:val="hybridMultilevel"/>
    <w:tmpl w:val="B81A67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14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10"/>
  </w:num>
  <w:num w:numId="14">
    <w:abstractNumId w:val="3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6DD7"/>
    <w:rsid w:val="00016CAD"/>
    <w:rsid w:val="000E14C1"/>
    <w:rsid w:val="00122C97"/>
    <w:rsid w:val="00161EE9"/>
    <w:rsid w:val="00182B50"/>
    <w:rsid w:val="002823DA"/>
    <w:rsid w:val="003313DC"/>
    <w:rsid w:val="00344206"/>
    <w:rsid w:val="003762DE"/>
    <w:rsid w:val="003D16E5"/>
    <w:rsid w:val="003D28BC"/>
    <w:rsid w:val="003E2B94"/>
    <w:rsid w:val="00484904"/>
    <w:rsid w:val="004B749A"/>
    <w:rsid w:val="004C2C06"/>
    <w:rsid w:val="0050393B"/>
    <w:rsid w:val="00560EED"/>
    <w:rsid w:val="005B7F22"/>
    <w:rsid w:val="005F16CB"/>
    <w:rsid w:val="006007FD"/>
    <w:rsid w:val="00606D5F"/>
    <w:rsid w:val="00671981"/>
    <w:rsid w:val="006C0B49"/>
    <w:rsid w:val="007B3B6E"/>
    <w:rsid w:val="007E1531"/>
    <w:rsid w:val="00831CD2"/>
    <w:rsid w:val="008407A1"/>
    <w:rsid w:val="009909BA"/>
    <w:rsid w:val="00A668AC"/>
    <w:rsid w:val="00B07EB7"/>
    <w:rsid w:val="00B3508C"/>
    <w:rsid w:val="00B36617"/>
    <w:rsid w:val="00B60BC9"/>
    <w:rsid w:val="00B66DD7"/>
    <w:rsid w:val="00B74E31"/>
    <w:rsid w:val="00B80CB1"/>
    <w:rsid w:val="00C37EAA"/>
    <w:rsid w:val="00C47E23"/>
    <w:rsid w:val="00CD019B"/>
    <w:rsid w:val="00CE42C7"/>
    <w:rsid w:val="00D05DF3"/>
    <w:rsid w:val="00D134FE"/>
    <w:rsid w:val="00E17C77"/>
    <w:rsid w:val="00E42754"/>
    <w:rsid w:val="00E75CFA"/>
    <w:rsid w:val="00E869D6"/>
    <w:rsid w:val="00EA6126"/>
    <w:rsid w:val="00ED24CE"/>
    <w:rsid w:val="00F075FA"/>
    <w:rsid w:val="00F572B1"/>
    <w:rsid w:val="00FC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red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DD7"/>
    <w:pPr>
      <w:ind w:left="720"/>
      <w:contextualSpacing/>
    </w:pPr>
  </w:style>
  <w:style w:type="table" w:styleId="a4">
    <w:name w:val="Table Grid"/>
    <w:basedOn w:val="a1"/>
    <w:uiPriority w:val="59"/>
    <w:rsid w:val="0037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5133-5789-4521-9231-87B1280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dc:description/>
  <cp:lastModifiedBy>Айсауле</cp:lastModifiedBy>
  <cp:revision>3</cp:revision>
  <cp:lastPrinted>2015-03-10T19:50:00Z</cp:lastPrinted>
  <dcterms:created xsi:type="dcterms:W3CDTF">2015-04-16T18:39:00Z</dcterms:created>
  <dcterms:modified xsi:type="dcterms:W3CDTF">2015-04-17T08:23:00Z</dcterms:modified>
</cp:coreProperties>
</file>