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3" w:rsidRDefault="004A6814" w:rsidP="004A6814">
      <w:pPr>
        <w:ind w:hanging="142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4A6814">
        <w:rPr>
          <w:sz w:val="24"/>
          <w:szCs w:val="24"/>
        </w:rPr>
        <w:t xml:space="preserve">Тема: </w:t>
      </w:r>
      <w:r w:rsidRPr="004A6814">
        <w:rPr>
          <w:b/>
          <w:sz w:val="24"/>
          <w:szCs w:val="24"/>
        </w:rPr>
        <w:t>Основное тригонометрическое тождество</w:t>
      </w:r>
    </w:p>
    <w:p w:rsidR="004A6814" w:rsidRDefault="004A6814" w:rsidP="004A6814">
      <w:pPr>
        <w:pStyle w:val="a3"/>
        <w:ind w:hanging="142"/>
        <w:rPr>
          <w:b/>
        </w:rPr>
      </w:pPr>
      <w:r>
        <w:rPr>
          <w:b/>
        </w:rPr>
        <w:t>Цель урока</w:t>
      </w:r>
      <w:r w:rsidRPr="004A6814">
        <w:rPr>
          <w:b/>
        </w:rPr>
        <w:t xml:space="preserve">: </w:t>
      </w:r>
    </w:p>
    <w:p w:rsidR="004A6814" w:rsidRPr="004A6814" w:rsidRDefault="004A6814" w:rsidP="004A681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A6814">
        <w:rPr>
          <w:sz w:val="24"/>
          <w:szCs w:val="24"/>
        </w:rPr>
        <w:t>познакомить с основными тригонометрическими тождествами,</w:t>
      </w:r>
      <w:r w:rsidRPr="004A6814">
        <w:rPr>
          <w:b/>
          <w:sz w:val="24"/>
          <w:szCs w:val="24"/>
        </w:rPr>
        <w:t xml:space="preserve"> </w:t>
      </w:r>
    </w:p>
    <w:p w:rsidR="004A6814" w:rsidRPr="004A6814" w:rsidRDefault="004A6814" w:rsidP="004A681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6814">
        <w:rPr>
          <w:sz w:val="24"/>
          <w:szCs w:val="24"/>
        </w:rPr>
        <w:t>сформировать умения вычислять значения тригонометрических функций по известному значению одной из них;</w:t>
      </w:r>
    </w:p>
    <w:p w:rsidR="004A6814" w:rsidRPr="004A6814" w:rsidRDefault="004A6814" w:rsidP="004A6814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6814">
        <w:rPr>
          <w:sz w:val="24"/>
          <w:szCs w:val="24"/>
        </w:rPr>
        <w:t>научить выражать одну тригонометрическую функцию через другую;</w:t>
      </w:r>
    </w:p>
    <w:p w:rsidR="004A6814" w:rsidRDefault="004A6814" w:rsidP="004A6814">
      <w:pPr>
        <w:pStyle w:val="a3"/>
        <w:numPr>
          <w:ilvl w:val="0"/>
          <w:numId w:val="1"/>
        </w:numPr>
      </w:pPr>
      <w:r w:rsidRPr="004A6814">
        <w:rPr>
          <w:sz w:val="24"/>
          <w:szCs w:val="24"/>
        </w:rPr>
        <w:t>развитие аналитического и синтезирующего мышления, умений применять знания на практике</w:t>
      </w:r>
      <w:r>
        <w:t>.</w:t>
      </w:r>
    </w:p>
    <w:p w:rsidR="004A6814" w:rsidRDefault="004A6814" w:rsidP="004A6814">
      <w:pPr>
        <w:rPr>
          <w:b/>
        </w:rPr>
      </w:pPr>
    </w:p>
    <w:p w:rsidR="004A6814" w:rsidRDefault="004A6814" w:rsidP="004A6814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4A6814">
        <w:rPr>
          <w:b/>
        </w:rPr>
        <w:t>Ход урока</w:t>
      </w:r>
    </w:p>
    <w:p w:rsidR="004A6814" w:rsidRPr="002E5117" w:rsidRDefault="004A6814" w:rsidP="002E5117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2E5117">
        <w:rPr>
          <w:b/>
          <w:sz w:val="24"/>
          <w:szCs w:val="24"/>
        </w:rPr>
        <w:t>Организационный момент</w:t>
      </w:r>
    </w:p>
    <w:p w:rsidR="004A6814" w:rsidRPr="002E5117" w:rsidRDefault="004A6814" w:rsidP="002E5117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2E5117">
        <w:rPr>
          <w:b/>
          <w:sz w:val="24"/>
          <w:szCs w:val="24"/>
        </w:rPr>
        <w:t>Проверка домашнего задания</w:t>
      </w:r>
    </w:p>
    <w:p w:rsidR="004A6814" w:rsidRPr="002E5117" w:rsidRDefault="004A6814" w:rsidP="002E5117">
      <w:pPr>
        <w:pStyle w:val="a7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2E5117">
        <w:rPr>
          <w:b/>
          <w:sz w:val="24"/>
          <w:szCs w:val="24"/>
        </w:rPr>
        <w:t>Изучение нового материала</w:t>
      </w:r>
    </w:p>
    <w:p w:rsidR="004A6814" w:rsidRPr="004A6814" w:rsidRDefault="002618C0" w:rsidP="004A6814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85pt;margin-top:10.3pt;width:117pt;height:20.15pt;z-index:251658240" stroked="t" strokecolor="red" strokeweight="1.5pt">
            <v:imagedata r:id="rId5" o:title=""/>
          </v:shape>
          <o:OLEObject Type="Embed" ProgID="Equation.3" ShapeID="_x0000_s1026" DrawAspect="Content" ObjectID="_1479396424" r:id="rId6"/>
        </w:pict>
      </w:r>
    </w:p>
    <w:p w:rsidR="00D35F06" w:rsidRDefault="00D35F06" w:rsidP="00D35F06">
      <w:pPr>
        <w:tabs>
          <w:tab w:val="left" w:pos="4110"/>
          <w:tab w:val="left" w:pos="7155"/>
        </w:tabs>
        <w:rPr>
          <w:sz w:val="24"/>
          <w:szCs w:val="24"/>
        </w:rPr>
      </w:pPr>
      <w:r>
        <w:rPr>
          <w:b/>
        </w:rPr>
        <w:t xml:space="preserve">                                                     - </w:t>
      </w:r>
      <w:r w:rsidRPr="00D35F06">
        <w:t>основное тригонометрическое тождество</w:t>
      </w:r>
      <w:r>
        <w:t xml:space="preserve">.   </w:t>
      </w:r>
      <w:r w:rsidRPr="00D35F06">
        <w:rPr>
          <w:sz w:val="24"/>
          <w:szCs w:val="24"/>
        </w:rPr>
        <w:t xml:space="preserve">Следовательно, зная, </w:t>
      </w:r>
      <w:r>
        <w:rPr>
          <w:sz w:val="24"/>
          <w:szCs w:val="24"/>
        </w:rPr>
        <w:t xml:space="preserve">   </w:t>
      </w:r>
      <w:r w:rsidRPr="00D35F06">
        <w:rPr>
          <w:sz w:val="24"/>
          <w:szCs w:val="24"/>
        </w:rPr>
        <w:t>значение любой функции синуса или косинуса можно всегда найти значение другого.</w:t>
      </w:r>
    </w:p>
    <w:p w:rsidR="00D35F06" w:rsidRPr="00D35F06" w:rsidRDefault="00D35F06" w:rsidP="00D35F06">
      <w:pPr>
        <w:tabs>
          <w:tab w:val="left" w:pos="4110"/>
          <w:tab w:val="left" w:pos="7155"/>
        </w:tabs>
        <w:rPr>
          <w:sz w:val="24"/>
          <w:szCs w:val="24"/>
        </w:rPr>
      </w:pPr>
      <w:r>
        <w:rPr>
          <w:sz w:val="24"/>
          <w:szCs w:val="24"/>
        </w:rPr>
        <w:t xml:space="preserve">Выразим синус и косинус из основного </w:t>
      </w:r>
      <w:r>
        <w:t>тригонометрического тождества.</w:t>
      </w:r>
    </w:p>
    <w:p w:rsidR="00D35F06" w:rsidRPr="004A6814" w:rsidRDefault="00D35F06" w:rsidP="004A6814">
      <w:pPr>
        <w:rPr>
          <w:b/>
        </w:rPr>
      </w:pPr>
      <w:r w:rsidRPr="00FB5126">
        <w:rPr>
          <w:sz w:val="24"/>
          <w:szCs w:val="24"/>
        </w:rPr>
        <w:t>sin</w:t>
      </w:r>
      <w:r w:rsidRPr="00FB5126">
        <w:rPr>
          <w:sz w:val="24"/>
          <w:szCs w:val="24"/>
          <w:bdr w:val="none" w:sz="0" w:space="0" w:color="auto" w:frame="1"/>
          <w:vertAlign w:val="superscript"/>
        </w:rPr>
        <w:t>2</w:t>
      </w:r>
      <w:r w:rsidRPr="00FB5126">
        <w:rPr>
          <w:sz w:val="24"/>
          <w:szCs w:val="24"/>
        </w:rPr>
        <w:t>α</w:t>
      </w:r>
      <w:r>
        <w:rPr>
          <w:sz w:val="24"/>
          <w:szCs w:val="24"/>
        </w:rPr>
        <w:t xml:space="preserve"> = 1 - </w:t>
      </w:r>
      <w:r w:rsidRPr="00FB5126">
        <w:rPr>
          <w:sz w:val="24"/>
          <w:szCs w:val="24"/>
        </w:rPr>
        <w:t>cos</w:t>
      </w:r>
      <w:r w:rsidRPr="00FB5126">
        <w:rPr>
          <w:sz w:val="24"/>
          <w:szCs w:val="24"/>
          <w:bdr w:val="none" w:sz="0" w:space="0" w:color="auto" w:frame="1"/>
          <w:vertAlign w:val="superscript"/>
        </w:rPr>
        <w:t>2</w:t>
      </w:r>
      <w:r w:rsidRPr="00FB5126">
        <w:rPr>
          <w:sz w:val="24"/>
          <w:szCs w:val="24"/>
        </w:rPr>
        <w:t>α</w:t>
      </w:r>
      <w:r>
        <w:rPr>
          <w:sz w:val="24"/>
          <w:szCs w:val="24"/>
        </w:rPr>
        <w:t xml:space="preserve">                               </w:t>
      </w:r>
      <w:proofErr w:type="spellStart"/>
      <w:r w:rsidRPr="00FB5126">
        <w:rPr>
          <w:sz w:val="24"/>
          <w:szCs w:val="24"/>
        </w:rPr>
        <w:t>cos</w:t>
      </w:r>
      <w:r w:rsidRPr="00FB5126">
        <w:rPr>
          <w:sz w:val="24"/>
          <w:szCs w:val="24"/>
          <w:bdr w:val="none" w:sz="0" w:space="0" w:color="auto" w:frame="1"/>
          <w:vertAlign w:val="superscript"/>
        </w:rPr>
        <w:t>2</w:t>
      </w:r>
      <w:r w:rsidRPr="00FB5126">
        <w:rPr>
          <w:sz w:val="24"/>
          <w:szCs w:val="24"/>
        </w:rPr>
        <w:t>α</w:t>
      </w:r>
      <w:proofErr w:type="spellEnd"/>
      <w:r>
        <w:rPr>
          <w:sz w:val="24"/>
          <w:szCs w:val="24"/>
        </w:rPr>
        <w:t xml:space="preserve"> = 1 - </w:t>
      </w:r>
      <w:r w:rsidRPr="00FB5126">
        <w:rPr>
          <w:sz w:val="24"/>
          <w:szCs w:val="24"/>
        </w:rPr>
        <w:t>sin</w:t>
      </w:r>
      <w:r w:rsidRPr="00FB5126">
        <w:rPr>
          <w:sz w:val="24"/>
          <w:szCs w:val="24"/>
          <w:bdr w:val="none" w:sz="0" w:space="0" w:color="auto" w:frame="1"/>
          <w:vertAlign w:val="superscript"/>
        </w:rPr>
        <w:t>2</w:t>
      </w:r>
      <w:r w:rsidRPr="00FB5126">
        <w:rPr>
          <w:sz w:val="24"/>
          <w:szCs w:val="24"/>
        </w:rPr>
        <w:t>α</w:t>
      </w:r>
    </w:p>
    <w:p w:rsidR="00D35F06" w:rsidRDefault="00D35F06" w:rsidP="00D35F06">
      <w:pPr>
        <w:tabs>
          <w:tab w:val="left" w:pos="4110"/>
          <w:tab w:val="left" w:pos="7155"/>
        </w:tabs>
        <w:rPr>
          <w:sz w:val="24"/>
          <w:szCs w:val="24"/>
        </w:rPr>
      </w:pPr>
      <w:r>
        <w:rPr>
          <w:sz w:val="24"/>
          <w:szCs w:val="24"/>
        </w:rPr>
        <w:t>Например</w:t>
      </w:r>
      <w:r w:rsidRPr="00D35F06">
        <w:rPr>
          <w:sz w:val="24"/>
          <w:szCs w:val="24"/>
        </w:rPr>
        <w:t xml:space="preserve">:   </w:t>
      </w:r>
      <w:r w:rsidR="007D3061">
        <w:rPr>
          <w:sz w:val="24"/>
          <w:szCs w:val="24"/>
        </w:rPr>
        <w:t xml:space="preserve">    </w:t>
      </w:r>
      <w:r w:rsidRPr="00D35F06">
        <w:rPr>
          <w:sz w:val="24"/>
          <w:szCs w:val="24"/>
        </w:rPr>
        <w:t xml:space="preserve">Найти </w:t>
      </w:r>
      <w:r w:rsidRPr="00D35F06">
        <w:rPr>
          <w:sz w:val="24"/>
          <w:szCs w:val="24"/>
          <w:lang w:val="en-US"/>
        </w:rPr>
        <w:t>sin</w:t>
      </w:r>
      <w:r w:rsidRPr="00D35F06">
        <w:rPr>
          <w:sz w:val="24"/>
          <w:szCs w:val="24"/>
        </w:rPr>
        <w:t xml:space="preserve"> </w:t>
      </w:r>
      <w:r w:rsidRPr="00D35F06">
        <w:rPr>
          <w:sz w:val="24"/>
          <w:szCs w:val="24"/>
          <w:lang w:val="en-US"/>
        </w:rPr>
        <w:t>α</w:t>
      </w:r>
      <w:r w:rsidRPr="00D35F06">
        <w:rPr>
          <w:sz w:val="24"/>
          <w:szCs w:val="24"/>
        </w:rPr>
        <w:t xml:space="preserve">, если </w:t>
      </w:r>
      <w:proofErr w:type="spellStart"/>
      <w:r w:rsidRPr="00D35F06">
        <w:rPr>
          <w:sz w:val="24"/>
          <w:szCs w:val="24"/>
          <w:lang w:val="en-US"/>
        </w:rPr>
        <w:t>cos</w:t>
      </w:r>
      <w:proofErr w:type="spellEnd"/>
      <w:r w:rsidRPr="00D35F06">
        <w:rPr>
          <w:sz w:val="24"/>
          <w:szCs w:val="24"/>
        </w:rPr>
        <w:t xml:space="preserve"> α = 0,6 и</w:t>
      </w:r>
      <w:r>
        <w:rPr>
          <w:sz w:val="24"/>
          <w:szCs w:val="24"/>
        </w:rPr>
        <w:t xml:space="preserve">    0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Pr="00D35F06">
        <w:rPr>
          <w:sz w:val="24"/>
          <w:szCs w:val="24"/>
        </w:rPr>
        <w:t xml:space="preserve"> α </w:t>
      </w:r>
      <m:oMath>
        <m:r>
          <w:rPr>
            <w:rFonts w:ascii="Cambria Math" w:hAnsi="Cambria Math"/>
            <w:sz w:val="24"/>
            <w:szCs w:val="24"/>
          </w:rPr>
          <m:t>&lt;</m:t>
        </m:r>
        <m:r>
          <w:rPr>
            <w:rFonts w:ascii="Cambria Math" w:hAnsi="Cambria Math"/>
            <w:sz w:val="24"/>
            <w:szCs w:val="24"/>
          </w:rPr>
          <m:t xml:space="preserve"> 90°</m:t>
        </m:r>
        <m:r>
          <w:rPr>
            <w:rFonts w:ascii="Cambria Math" w:hAnsi="Cambria Math"/>
            <w:sz w:val="24"/>
            <w:szCs w:val="24"/>
          </w:rPr>
          <m:t xml:space="preserve">     </m:t>
        </m:r>
        <m:r>
          <w:rPr>
            <w:rFonts w:ascii="Cambria Math" w:hAnsi="Cambria Math"/>
            <w:sz w:val="24"/>
            <w:szCs w:val="24"/>
          </w:rPr>
          <m:t xml:space="preserve">                  </m:t>
        </m:r>
      </m:oMath>
      <w:r w:rsidRPr="00D35F06">
        <w:rPr>
          <w:sz w:val="24"/>
          <w:szCs w:val="24"/>
        </w:rPr>
        <w:t xml:space="preserve">Ответ: </w:t>
      </w:r>
      <w:r w:rsidRPr="00D35F06">
        <w:rPr>
          <w:sz w:val="24"/>
          <w:szCs w:val="24"/>
          <w:lang w:val="en-US"/>
        </w:rPr>
        <w:t>sin</w:t>
      </w:r>
      <w:r w:rsidRPr="00D35F06">
        <w:rPr>
          <w:sz w:val="24"/>
          <w:szCs w:val="24"/>
        </w:rPr>
        <w:t xml:space="preserve"> </w:t>
      </w:r>
      <w:r w:rsidRPr="00D35F06">
        <w:rPr>
          <w:sz w:val="24"/>
          <w:szCs w:val="24"/>
          <w:lang w:val="en-US"/>
        </w:rPr>
        <w:t>α</w:t>
      </w:r>
      <w:r w:rsidRPr="00D35F06">
        <w:rPr>
          <w:sz w:val="24"/>
          <w:szCs w:val="24"/>
        </w:rPr>
        <w:t xml:space="preserve"> =</w:t>
      </w:r>
      <w:r w:rsidR="007D3061">
        <w:rPr>
          <w:sz w:val="24"/>
          <w:szCs w:val="24"/>
        </w:rPr>
        <w:t xml:space="preserve"> </w:t>
      </w:r>
      <w:r w:rsidRPr="00D35F06">
        <w:rPr>
          <w:sz w:val="24"/>
          <w:szCs w:val="24"/>
        </w:rPr>
        <w:t>0,8.</w:t>
      </w:r>
    </w:p>
    <w:p w:rsidR="002618C0" w:rsidRPr="002618C0" w:rsidRDefault="002618C0" w:rsidP="002618C0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261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tgα</w:t>
      </w:r>
      <w:proofErr w:type="spellEnd"/>
      <w:proofErr w:type="gramEnd"/>
      <w:r w:rsidRPr="00261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=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m:ctrlPr>
          </m:fPr>
          <m:num>
            <m:func>
              <m:funcPr>
                <m:ctrlPr>
                  <w:rPr>
                    <w:rFonts w:ascii="Cambria Math" w:eastAsia="Times New Roman" w:hAnsi="Times New Roman" w:cs="Times New Roman"/>
                    <w:b/>
                    <w:color w:val="000000"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Times New Roman" w:cs="Times New Roman"/>
                    <w:b/>
                    <w:color w:val="000000"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α</m:t>
                </m:r>
              </m:e>
            </m:func>
          </m:den>
        </m:f>
      </m:oMath>
      <w:r w:rsidRPr="00261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; ctgα =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m:ctrlPr>
          </m:fPr>
          <m:num>
            <m:func>
              <m:funcPr>
                <m:ctrlPr>
                  <w:rPr>
                    <w:rFonts w:ascii="Cambria Math" w:eastAsia="Times New Roman" w:hAnsi="Times New Roman" w:cs="Times New Roman"/>
                    <w:b/>
                    <w:color w:val="000000"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α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Times New Roman" w:cs="Times New Roman"/>
                    <w:b/>
                    <w:color w:val="000000"/>
                    <w:sz w:val="28"/>
                    <w:szCs w:val="28"/>
                    <w:lang w:val="en-US" w:eastAsia="ru-RU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/>
                  </w:rPr>
                  <m:t>sin</m:t>
                </m:r>
              </m:fName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α</m:t>
                </m:r>
              </m:e>
            </m:func>
          </m:den>
        </m:f>
      </m:oMath>
    </w:p>
    <w:p w:rsidR="002618C0" w:rsidRPr="002618C0" w:rsidRDefault="002618C0" w:rsidP="00D35F06">
      <w:pPr>
        <w:tabs>
          <w:tab w:val="left" w:pos="4110"/>
          <w:tab w:val="left" w:pos="7155"/>
        </w:tabs>
        <w:rPr>
          <w:sz w:val="24"/>
          <w:szCs w:val="24"/>
          <w:lang w:val="en-US"/>
        </w:rPr>
      </w:pPr>
    </w:p>
    <w:p w:rsidR="004A6814" w:rsidRPr="002E5117" w:rsidRDefault="007D3061" w:rsidP="002E5117">
      <w:pPr>
        <w:pStyle w:val="a7"/>
        <w:numPr>
          <w:ilvl w:val="0"/>
          <w:numId w:val="3"/>
        </w:numPr>
        <w:rPr>
          <w:b/>
          <w:sz w:val="24"/>
          <w:szCs w:val="24"/>
        </w:rPr>
      </w:pPr>
      <w:r w:rsidRPr="002E5117">
        <w:rPr>
          <w:b/>
          <w:sz w:val="24"/>
          <w:szCs w:val="24"/>
        </w:rPr>
        <w:t>Закрепление</w:t>
      </w:r>
    </w:p>
    <w:p w:rsidR="007D3061" w:rsidRPr="007D3061" w:rsidRDefault="007D3061" w:rsidP="004A6814">
      <w:pPr>
        <w:ind w:hanging="142"/>
        <w:rPr>
          <w:rFonts w:eastAsiaTheme="minorEastAsia"/>
          <w:i/>
          <w:sz w:val="24"/>
          <w:szCs w:val="24"/>
        </w:rPr>
      </w:pPr>
      <w:r w:rsidRPr="007D3061">
        <w:rPr>
          <w:i/>
          <w:sz w:val="24"/>
          <w:szCs w:val="24"/>
        </w:rPr>
        <w:t xml:space="preserve">№1. Может ли для какого-нибудь угла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7D3061">
        <w:rPr>
          <w:rFonts w:eastAsiaTheme="minorEastAsia"/>
          <w:i/>
          <w:sz w:val="24"/>
          <w:szCs w:val="24"/>
        </w:rPr>
        <w:t xml:space="preserve"> выполняться условие:</w:t>
      </w:r>
    </w:p>
    <w:p w:rsidR="007D3061" w:rsidRPr="007D3061" w:rsidRDefault="007D3061" w:rsidP="004A6814">
      <w:pPr>
        <w:ind w:hanging="142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а)  </w:t>
      </w:r>
      <w:r w:rsidRPr="00D35F06">
        <w:rPr>
          <w:sz w:val="24"/>
          <w:szCs w:val="24"/>
          <w:lang w:val="en-US"/>
        </w:rPr>
        <w:t>sin</w:t>
      </w:r>
      <w:r w:rsidRPr="00D35F06">
        <w:rPr>
          <w:sz w:val="24"/>
          <w:szCs w:val="24"/>
        </w:rPr>
        <w:t xml:space="preserve"> </w:t>
      </w:r>
      <w:r w:rsidRPr="00D35F06">
        <w:rPr>
          <w:sz w:val="24"/>
          <w:szCs w:val="24"/>
          <w:lang w:val="en-US"/>
        </w:rPr>
        <w:t>α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41</m:t>
            </m:r>
          </m:den>
        </m:f>
      </m:oMath>
      <w:r>
        <w:rPr>
          <w:rFonts w:eastAsiaTheme="minorEastAsia"/>
          <w:sz w:val="24"/>
          <w:szCs w:val="24"/>
        </w:rPr>
        <w:t xml:space="preserve"> ,     </w:t>
      </w:r>
      <w:proofErr w:type="spellStart"/>
      <w:r w:rsidRPr="00D35F06">
        <w:rPr>
          <w:sz w:val="24"/>
          <w:szCs w:val="24"/>
          <w:lang w:val="en-US"/>
        </w:rPr>
        <w:t>cos</w:t>
      </w:r>
      <w:proofErr w:type="spellEnd"/>
      <w:r w:rsidRPr="00D35F06">
        <w:rPr>
          <w:sz w:val="24"/>
          <w:szCs w:val="24"/>
        </w:rPr>
        <w:t xml:space="preserve"> α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41</m:t>
            </m:r>
          </m:den>
        </m:f>
        <w:proofErr w:type="gramStart"/>
      </m:oMath>
      <w:r>
        <w:rPr>
          <w:rFonts w:eastAsiaTheme="minorEastAsia"/>
          <w:sz w:val="24"/>
          <w:szCs w:val="24"/>
        </w:rPr>
        <w:t xml:space="preserve">  ;</w:t>
      </w:r>
      <w:proofErr w:type="gramEnd"/>
      <w:r>
        <w:rPr>
          <w:rFonts w:eastAsiaTheme="minorEastAsia"/>
          <w:sz w:val="24"/>
          <w:szCs w:val="24"/>
        </w:rPr>
        <w:t xml:space="preserve">      б</w:t>
      </w:r>
      <w:r w:rsidRPr="007D3061">
        <w:rPr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 w:rsidRPr="00D35F06">
        <w:rPr>
          <w:sz w:val="24"/>
          <w:szCs w:val="24"/>
          <w:lang w:val="en-US"/>
        </w:rPr>
        <w:t>sin</w:t>
      </w:r>
      <w:r w:rsidRPr="00D35F06">
        <w:rPr>
          <w:sz w:val="24"/>
          <w:szCs w:val="24"/>
        </w:rPr>
        <w:t xml:space="preserve"> </w:t>
      </w:r>
      <w:r w:rsidRPr="00D35F06">
        <w:rPr>
          <w:sz w:val="24"/>
          <w:szCs w:val="24"/>
          <w:lang w:val="en-US"/>
        </w:rPr>
        <w:t>α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eastAsiaTheme="minorEastAsia"/>
          <w:sz w:val="24"/>
          <w:szCs w:val="24"/>
        </w:rPr>
        <w:t xml:space="preserve">  ,   </w:t>
      </w:r>
      <w:proofErr w:type="spellStart"/>
      <w:r w:rsidRPr="00D35F06">
        <w:rPr>
          <w:sz w:val="24"/>
          <w:szCs w:val="24"/>
          <w:lang w:val="en-US"/>
        </w:rPr>
        <w:t>cos</w:t>
      </w:r>
      <w:proofErr w:type="spellEnd"/>
      <w:r w:rsidRPr="00D35F06">
        <w:rPr>
          <w:sz w:val="24"/>
          <w:szCs w:val="24"/>
        </w:rPr>
        <w:t xml:space="preserve"> α</w:t>
      </w:r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7D3061" w:rsidRPr="007D3061" w:rsidRDefault="007D3061" w:rsidP="004A6814">
      <w:pPr>
        <w:ind w:hanging="142"/>
        <w:rPr>
          <w:i/>
          <w:sz w:val="24"/>
          <w:szCs w:val="24"/>
        </w:rPr>
      </w:pPr>
      <w:r>
        <w:rPr>
          <w:i/>
          <w:sz w:val="24"/>
          <w:szCs w:val="24"/>
        </w:rPr>
        <w:t>№2</w:t>
      </w:r>
      <w:proofErr w:type="gramStart"/>
      <w:r>
        <w:rPr>
          <w:i/>
          <w:sz w:val="24"/>
          <w:szCs w:val="24"/>
        </w:rPr>
        <w:t xml:space="preserve">    </w:t>
      </w:r>
      <w:r w:rsidRPr="007D3061">
        <w:rPr>
          <w:i/>
          <w:sz w:val="24"/>
          <w:szCs w:val="24"/>
        </w:rPr>
        <w:t>У</w:t>
      </w:r>
      <w:proofErr w:type="gramEnd"/>
      <w:r w:rsidRPr="007D3061">
        <w:rPr>
          <w:i/>
          <w:sz w:val="24"/>
          <w:szCs w:val="24"/>
        </w:rPr>
        <w:t>простить выражение</w:t>
      </w:r>
    </w:p>
    <w:p w:rsidR="007D3061" w:rsidRPr="00A61816" w:rsidRDefault="007D3061" w:rsidP="007D3061">
      <w:pPr>
        <w:pStyle w:val="a3"/>
      </w:pPr>
      <w:r w:rsidRPr="009940D6">
        <w:t>а)</w:t>
      </w:r>
      <w:r>
        <w:rPr>
          <w:sz w:val="28"/>
          <w:szCs w:val="28"/>
        </w:rPr>
        <w:t xml:space="preserve"> </w:t>
      </w:r>
      <w:r w:rsidRPr="005D1A7B">
        <w:object w:dxaOrig="1760" w:dyaOrig="320">
          <v:shape id="_x0000_i1025" type="#_x0000_t75" style="width:87.75pt;height:15.75pt" o:ole="" o:allowoverlap="f">
            <v:imagedata r:id="rId7" o:title=""/>
          </v:shape>
          <o:OLEObject Type="Embed" ProgID="Equation.3" ShapeID="_x0000_i1025" DrawAspect="Content" ObjectID="_1479396418" r:id="rId8"/>
        </w:object>
      </w:r>
    </w:p>
    <w:p w:rsidR="007D3061" w:rsidRPr="00A61816" w:rsidRDefault="002E5117" w:rsidP="007D3061">
      <w:pPr>
        <w:pStyle w:val="a3"/>
      </w:pPr>
      <w:r>
        <w:t>б</w:t>
      </w:r>
      <w:r w:rsidR="007D3061">
        <w:t xml:space="preserve">) </w:t>
      </w:r>
      <w:r w:rsidR="007D3061" w:rsidRPr="006479A0">
        <w:rPr>
          <w:position w:val="-10"/>
        </w:rPr>
        <w:object w:dxaOrig="4740" w:dyaOrig="360">
          <v:shape id="_x0000_i1026" type="#_x0000_t75" style="width:236.25pt;height:18pt" o:ole="">
            <v:imagedata r:id="rId9" o:title=""/>
          </v:shape>
          <o:OLEObject Type="Embed" ProgID="Equation.3" ShapeID="_x0000_i1026" DrawAspect="Content" ObjectID="_1479396419" r:id="rId10"/>
        </w:object>
      </w:r>
    </w:p>
    <w:p w:rsidR="007D3061" w:rsidRDefault="002E5117" w:rsidP="007D3061">
      <w:pPr>
        <w:pStyle w:val="a3"/>
      </w:pPr>
      <w:r>
        <w:t>в</w:t>
      </w:r>
      <w:r w:rsidR="007D3061">
        <w:t xml:space="preserve">) </w:t>
      </w:r>
      <w:r w:rsidR="007D3061" w:rsidRPr="006479A0">
        <w:rPr>
          <w:position w:val="-10"/>
        </w:rPr>
        <w:object w:dxaOrig="3960" w:dyaOrig="360">
          <v:shape id="_x0000_i1027" type="#_x0000_t75" style="width:197.25pt;height:18pt" o:ole="">
            <v:imagedata r:id="rId11" o:title=""/>
          </v:shape>
          <o:OLEObject Type="Embed" ProgID="Equation.3" ShapeID="_x0000_i1027" DrawAspect="Content" ObjectID="_1479396420" r:id="rId12"/>
        </w:object>
      </w:r>
    </w:p>
    <w:p w:rsidR="007D3061" w:rsidRDefault="002E5117" w:rsidP="007D3061">
      <w:pPr>
        <w:pStyle w:val="a3"/>
      </w:pPr>
      <w:r>
        <w:t>г</w:t>
      </w:r>
      <w:r w:rsidR="007D3061">
        <w:t xml:space="preserve">) </w:t>
      </w:r>
      <w:r w:rsidR="007D3061" w:rsidRPr="006479A0">
        <w:rPr>
          <w:position w:val="-10"/>
        </w:rPr>
        <w:object w:dxaOrig="5640" w:dyaOrig="360">
          <v:shape id="_x0000_i1028" type="#_x0000_t75" style="width:281.25pt;height:18pt" o:ole="">
            <v:imagedata r:id="rId13" o:title=""/>
          </v:shape>
          <o:OLEObject Type="Embed" ProgID="Equation.3" ShapeID="_x0000_i1028" DrawAspect="Content" ObjectID="_1479396421" r:id="rId14"/>
        </w:object>
      </w:r>
    </w:p>
    <w:p w:rsidR="007D3061" w:rsidRDefault="002E5117" w:rsidP="007D3061">
      <w:pPr>
        <w:pStyle w:val="a3"/>
      </w:pPr>
      <w:proofErr w:type="spellStart"/>
      <w:r>
        <w:t>д</w:t>
      </w:r>
      <w:proofErr w:type="spellEnd"/>
      <w:r w:rsidR="007D3061">
        <w:t xml:space="preserve">) </w:t>
      </w:r>
      <w:r w:rsidR="007D3061" w:rsidRPr="009940D6">
        <w:rPr>
          <w:position w:val="-24"/>
        </w:rPr>
        <w:object w:dxaOrig="4580" w:dyaOrig="620">
          <v:shape id="_x0000_i1029" type="#_x0000_t75" style="width:228pt;height:30.75pt" o:ole="">
            <v:imagedata r:id="rId15" o:title=""/>
          </v:shape>
          <o:OLEObject Type="Embed" ProgID="Equation.3" ShapeID="_x0000_i1029" DrawAspect="Content" ObjectID="_1479396422" r:id="rId16"/>
        </w:object>
      </w:r>
    </w:p>
    <w:p w:rsidR="007D3061" w:rsidRDefault="002E5117" w:rsidP="007D3061">
      <w:pPr>
        <w:pStyle w:val="a3"/>
        <w:rPr>
          <w:position w:val="-24"/>
        </w:rPr>
      </w:pPr>
      <w:r>
        <w:t>е</w:t>
      </w:r>
      <w:r w:rsidR="007D3061">
        <w:t xml:space="preserve">) </w:t>
      </w:r>
      <w:r w:rsidR="007D3061" w:rsidRPr="009940D6">
        <w:rPr>
          <w:position w:val="-24"/>
        </w:rPr>
        <w:object w:dxaOrig="6640" w:dyaOrig="620">
          <v:shape id="_x0000_i1030" type="#_x0000_t75" style="width:330.75pt;height:30.75pt" o:ole="">
            <v:imagedata r:id="rId17" o:title=""/>
          </v:shape>
          <o:OLEObject Type="Embed" ProgID="Equation.3" ShapeID="_x0000_i1030" DrawAspect="Content" ObjectID="_1479396423" r:id="rId18"/>
        </w:object>
      </w:r>
    </w:p>
    <w:p w:rsidR="00F539A0" w:rsidRPr="002E5117" w:rsidRDefault="002E5117" w:rsidP="007D3061">
      <w:pPr>
        <w:pStyle w:val="a3"/>
        <w:rPr>
          <w:b/>
          <w:position w:val="-24"/>
          <w:sz w:val="24"/>
          <w:szCs w:val="24"/>
        </w:rPr>
      </w:pPr>
      <w:r>
        <w:rPr>
          <w:b/>
          <w:position w:val="-24"/>
        </w:rPr>
        <w:t xml:space="preserve">    </w:t>
      </w:r>
      <w:r w:rsidRPr="002E5117">
        <w:rPr>
          <w:b/>
          <w:position w:val="-24"/>
          <w:sz w:val="24"/>
          <w:szCs w:val="24"/>
        </w:rPr>
        <w:t xml:space="preserve">  5.    </w:t>
      </w:r>
      <w:r w:rsidR="00F539A0" w:rsidRPr="002E5117">
        <w:rPr>
          <w:b/>
          <w:position w:val="-24"/>
          <w:sz w:val="24"/>
          <w:szCs w:val="24"/>
        </w:rPr>
        <w:t>Итог урока</w:t>
      </w:r>
    </w:p>
    <w:p w:rsidR="00F539A0" w:rsidRPr="002E5117" w:rsidRDefault="002E5117" w:rsidP="007D3061">
      <w:pPr>
        <w:pStyle w:val="a3"/>
        <w:rPr>
          <w:b/>
          <w:sz w:val="24"/>
          <w:szCs w:val="24"/>
        </w:rPr>
      </w:pPr>
      <w:r w:rsidRPr="002E5117">
        <w:rPr>
          <w:b/>
          <w:position w:val="-24"/>
          <w:sz w:val="24"/>
          <w:szCs w:val="24"/>
        </w:rPr>
        <w:t xml:space="preserve">      6.    </w:t>
      </w:r>
      <w:r w:rsidR="00F539A0" w:rsidRPr="002E5117">
        <w:rPr>
          <w:b/>
          <w:position w:val="-24"/>
          <w:sz w:val="24"/>
          <w:szCs w:val="24"/>
        </w:rPr>
        <w:t>Домашнее задание</w:t>
      </w:r>
    </w:p>
    <w:p w:rsidR="007D3061" w:rsidRPr="007D3061" w:rsidRDefault="007D3061" w:rsidP="004A6814">
      <w:pPr>
        <w:ind w:hanging="142"/>
        <w:rPr>
          <w:b/>
          <w:sz w:val="24"/>
          <w:szCs w:val="24"/>
        </w:rPr>
      </w:pPr>
    </w:p>
    <w:sectPr w:rsidR="007D3061" w:rsidRPr="007D3061" w:rsidSect="004A681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5F5"/>
    <w:multiLevelType w:val="hybridMultilevel"/>
    <w:tmpl w:val="98E6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D48D5"/>
    <w:multiLevelType w:val="multilevel"/>
    <w:tmpl w:val="86503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7B9519A"/>
    <w:multiLevelType w:val="hybridMultilevel"/>
    <w:tmpl w:val="6FF0A4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814"/>
    <w:rsid w:val="002357B3"/>
    <w:rsid w:val="002618C0"/>
    <w:rsid w:val="002E5117"/>
    <w:rsid w:val="004A6814"/>
    <w:rsid w:val="004B562E"/>
    <w:rsid w:val="005D3107"/>
    <w:rsid w:val="007D3061"/>
    <w:rsid w:val="00A13153"/>
    <w:rsid w:val="00AD3013"/>
    <w:rsid w:val="00D32879"/>
    <w:rsid w:val="00D35F06"/>
    <w:rsid w:val="00F539A0"/>
    <w:rsid w:val="00FC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814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D35F0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3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F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5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2014-12-06T11:51:00Z</dcterms:created>
  <dcterms:modified xsi:type="dcterms:W3CDTF">2014-12-06T12:34:00Z</dcterms:modified>
</cp:coreProperties>
</file>