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074" w:rsidRPr="00DE6074" w:rsidRDefault="00DE6074" w:rsidP="00DE6074">
      <w:pPr>
        <w:spacing w:after="0"/>
        <w:jc w:val="both"/>
        <w:rPr>
          <w:rFonts w:ascii="Times New Roman" w:hAnsi="Times New Roman" w:cs="Times New Roman"/>
          <w:b/>
          <w:color w:val="FF0000"/>
          <w:sz w:val="28"/>
          <w:szCs w:val="28"/>
          <w:lang w:val="kk-KZ"/>
        </w:rPr>
      </w:pPr>
      <w:r w:rsidRPr="00DE6074">
        <w:rPr>
          <w:rFonts w:ascii="Times New Roman" w:hAnsi="Times New Roman" w:cs="Times New Roman"/>
          <w:b/>
          <w:sz w:val="28"/>
          <w:szCs w:val="28"/>
        </w:rPr>
        <w:t>Исследование в действии:</w:t>
      </w:r>
      <w:r w:rsidRPr="00DE6074">
        <w:rPr>
          <w:rFonts w:ascii="Times New Roman" w:hAnsi="Times New Roman" w:cs="Times New Roman"/>
          <w:b/>
          <w:sz w:val="28"/>
          <w:szCs w:val="28"/>
          <w:lang w:val="kk-KZ"/>
        </w:rPr>
        <w:t xml:space="preserve"> </w:t>
      </w:r>
      <w:r w:rsidRPr="00DE6074">
        <w:rPr>
          <w:rFonts w:ascii="Times New Roman" w:hAnsi="Times New Roman" w:cs="Times New Roman"/>
          <w:b/>
          <w:color w:val="FF0000"/>
          <w:sz w:val="28"/>
          <w:szCs w:val="28"/>
          <w:lang w:val="kk-KZ"/>
        </w:rPr>
        <w:t xml:space="preserve"> </w:t>
      </w:r>
    </w:p>
    <w:p w:rsidR="00DE6074" w:rsidRPr="004E6C46" w:rsidRDefault="00DE6074" w:rsidP="00DE6074">
      <w:pPr>
        <w:spacing w:after="0"/>
        <w:jc w:val="both"/>
        <w:rPr>
          <w:rFonts w:ascii="Times New Roman" w:hAnsi="Times New Roman" w:cs="Times New Roman"/>
          <w:b/>
          <w:sz w:val="28"/>
          <w:szCs w:val="28"/>
        </w:rPr>
      </w:pPr>
    </w:p>
    <w:p w:rsidR="00DE6074" w:rsidRPr="00DE6074" w:rsidRDefault="00DE6074" w:rsidP="00DE6074">
      <w:pPr>
        <w:spacing w:after="0"/>
        <w:jc w:val="both"/>
        <w:rPr>
          <w:rFonts w:ascii="Times New Roman" w:hAnsi="Times New Roman" w:cs="Times New Roman"/>
          <w:b/>
          <w:sz w:val="28"/>
          <w:szCs w:val="28"/>
          <w:lang w:val="kk-KZ"/>
        </w:rPr>
      </w:pPr>
      <w:r w:rsidRPr="00DE6074">
        <w:rPr>
          <w:rFonts w:ascii="Times New Roman" w:hAnsi="Times New Roman" w:cs="Times New Roman"/>
          <w:b/>
          <w:sz w:val="28"/>
          <w:szCs w:val="28"/>
          <w:lang w:val="kk-KZ"/>
        </w:rPr>
        <w:t xml:space="preserve">Тема: « Как </w:t>
      </w:r>
      <w:r w:rsidRPr="00DE6074">
        <w:rPr>
          <w:rFonts w:ascii="Times New Roman" w:hAnsi="Times New Roman" w:cs="Times New Roman"/>
          <w:b/>
          <w:sz w:val="28"/>
          <w:szCs w:val="28"/>
        </w:rPr>
        <w:t>приемы критического мышления способствуют развитию мыслительной деятельности младших школьников на уроках литературы</w:t>
      </w:r>
      <w:r w:rsidRPr="00DE6074">
        <w:rPr>
          <w:rFonts w:ascii="Times New Roman" w:hAnsi="Times New Roman" w:cs="Times New Roman"/>
          <w:b/>
          <w:sz w:val="28"/>
          <w:szCs w:val="28"/>
          <w:lang w:val="kk-KZ"/>
        </w:rPr>
        <w:t xml:space="preserve">»                         </w:t>
      </w:r>
    </w:p>
    <w:p w:rsidR="00DE6074" w:rsidRPr="00DE6074" w:rsidRDefault="00DE6074" w:rsidP="00DE6074">
      <w:pPr>
        <w:spacing w:after="0"/>
        <w:jc w:val="right"/>
        <w:rPr>
          <w:rFonts w:ascii="Times New Roman" w:hAnsi="Times New Roman" w:cs="Times New Roman"/>
          <w:sz w:val="28"/>
          <w:szCs w:val="28"/>
        </w:rPr>
      </w:pPr>
      <w:r w:rsidRPr="00DE6074">
        <w:rPr>
          <w:rFonts w:ascii="Times New Roman" w:hAnsi="Times New Roman" w:cs="Times New Roman"/>
          <w:sz w:val="28"/>
          <w:szCs w:val="28"/>
        </w:rPr>
        <w:t xml:space="preserve">                                                    «Научить человека мыслить»-  </w:t>
      </w:r>
    </w:p>
    <w:p w:rsidR="00DE6074" w:rsidRPr="00DE6074" w:rsidRDefault="00DE6074" w:rsidP="00DE6074">
      <w:pPr>
        <w:spacing w:after="0"/>
        <w:jc w:val="right"/>
        <w:rPr>
          <w:rFonts w:ascii="Times New Roman" w:hAnsi="Times New Roman" w:cs="Times New Roman"/>
          <w:sz w:val="28"/>
          <w:szCs w:val="28"/>
        </w:rPr>
      </w:pPr>
      <w:r w:rsidRPr="00DE6074">
        <w:rPr>
          <w:rFonts w:ascii="Times New Roman" w:hAnsi="Times New Roman" w:cs="Times New Roman"/>
          <w:sz w:val="28"/>
          <w:szCs w:val="28"/>
        </w:rPr>
        <w:t xml:space="preserve">                                                     главная  задача  образования».</w:t>
      </w:r>
    </w:p>
    <w:p w:rsidR="00DE6074" w:rsidRPr="00DE6074" w:rsidRDefault="00DE6074" w:rsidP="00DE6074">
      <w:pPr>
        <w:spacing w:after="0"/>
        <w:jc w:val="right"/>
        <w:rPr>
          <w:rFonts w:ascii="Times New Roman" w:hAnsi="Times New Roman" w:cs="Times New Roman"/>
          <w:sz w:val="28"/>
          <w:szCs w:val="28"/>
        </w:rPr>
      </w:pPr>
      <w:r w:rsidRPr="00DE6074">
        <w:rPr>
          <w:rFonts w:ascii="Times New Roman" w:hAnsi="Times New Roman" w:cs="Times New Roman"/>
          <w:sz w:val="28"/>
          <w:szCs w:val="28"/>
        </w:rPr>
        <w:t xml:space="preserve">                                                                     Джон Дьюи.1933г.</w:t>
      </w:r>
    </w:p>
    <w:p w:rsidR="00DE6074" w:rsidRPr="00DE6074" w:rsidRDefault="00DE6074" w:rsidP="00DE6074">
      <w:pPr>
        <w:spacing w:after="0"/>
        <w:jc w:val="both"/>
        <w:rPr>
          <w:rFonts w:ascii="Times New Roman" w:hAnsi="Times New Roman" w:cs="Times New Roman"/>
          <w:b/>
          <w:sz w:val="28"/>
          <w:szCs w:val="28"/>
        </w:rPr>
      </w:pPr>
      <w:r w:rsidRPr="00DE6074">
        <w:rPr>
          <w:rFonts w:ascii="Times New Roman" w:hAnsi="Times New Roman" w:cs="Times New Roman"/>
          <w:b/>
          <w:sz w:val="28"/>
          <w:szCs w:val="28"/>
        </w:rPr>
        <w:t>Раздел</w:t>
      </w:r>
      <w:proofErr w:type="gramStart"/>
      <w:r w:rsidRPr="00DE6074">
        <w:rPr>
          <w:rFonts w:ascii="Times New Roman" w:hAnsi="Times New Roman" w:cs="Times New Roman"/>
          <w:b/>
          <w:sz w:val="28"/>
          <w:szCs w:val="28"/>
        </w:rPr>
        <w:t>1</w:t>
      </w:r>
      <w:proofErr w:type="gramEnd"/>
      <w:r w:rsidRPr="00DE6074">
        <w:rPr>
          <w:rFonts w:ascii="Times New Roman" w:hAnsi="Times New Roman" w:cs="Times New Roman"/>
          <w:b/>
          <w:sz w:val="28"/>
          <w:szCs w:val="28"/>
        </w:rPr>
        <w:t>: Обоснование выбора темы для исследования в действии</w:t>
      </w:r>
    </w:p>
    <w:p w:rsidR="00DE6074" w:rsidRPr="00DE6074" w:rsidRDefault="00DE6074" w:rsidP="00DE6074">
      <w:pPr>
        <w:spacing w:after="0"/>
        <w:jc w:val="both"/>
        <w:rPr>
          <w:rFonts w:ascii="Times New Roman" w:hAnsi="Times New Roman" w:cs="Times New Roman"/>
          <w:sz w:val="28"/>
          <w:szCs w:val="28"/>
        </w:rPr>
      </w:pP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w:t>
      </w:r>
      <w:r w:rsidRPr="00DE6074">
        <w:rPr>
          <w:rFonts w:ascii="Times New Roman" w:hAnsi="Times New Roman" w:cs="Times New Roman"/>
          <w:sz w:val="28"/>
          <w:szCs w:val="28"/>
        </w:rPr>
        <w:tab/>
        <w:t xml:space="preserve"> Когда дети по-настоящему счастливы? Наверное, тогда, когда им комфортно, уютно, интересно и рядом родные люди.</w:t>
      </w:r>
    </w:p>
    <w:p w:rsidR="00DE6074" w:rsidRPr="00DE6074" w:rsidRDefault="00DE6074" w:rsidP="00DE6074">
      <w:pPr>
        <w:spacing w:after="0" w:line="240" w:lineRule="auto"/>
        <w:jc w:val="both"/>
        <w:rPr>
          <w:rFonts w:ascii="Times New Roman" w:hAnsi="Times New Roman" w:cs="Times New Roman"/>
          <w:i/>
          <w:sz w:val="28"/>
          <w:szCs w:val="28"/>
        </w:rPr>
      </w:pPr>
      <w:r w:rsidRPr="00DE6074">
        <w:rPr>
          <w:rFonts w:ascii="Times New Roman" w:hAnsi="Times New Roman" w:cs="Times New Roman"/>
          <w:sz w:val="28"/>
          <w:szCs w:val="28"/>
        </w:rPr>
        <w:t>«…</w:t>
      </w:r>
      <w:r w:rsidRPr="00DE6074">
        <w:rPr>
          <w:rFonts w:ascii="Times New Roman" w:hAnsi="Times New Roman" w:cs="Times New Roman"/>
          <w:i/>
          <w:sz w:val="28"/>
          <w:szCs w:val="28"/>
        </w:rPr>
        <w:t>Несколько лет тому назад я обходил магазины и склады школьных принадлежностей в городе, пытаясь отыскать столы и стулья, которые бы со всех точек зрения - художественной, гигиенической и педагогической - могли бы удовлетворить нужды детей. Мы испытали много затруднений в отыскании того, в чем нуждались, и, в конце концов, один купец, более интеллигентный,  чем другие, сделал замечание: «боюсь, что у нас нет того, что вы желаете. Вы ищете чего-нибудь такого, на чем дети могли бы работать, а все наши столы и парты приспособлены для слушания».</w:t>
      </w:r>
      <w:r w:rsidRPr="00DE6074">
        <w:rPr>
          <w:rFonts w:ascii="Times New Roman" w:hAnsi="Times New Roman" w:cs="Times New Roman"/>
          <w:sz w:val="28"/>
          <w:szCs w:val="28"/>
        </w:rPr>
        <w:t xml:space="preserve"> Этот случай описывает </w:t>
      </w:r>
      <w:proofErr w:type="spellStart"/>
      <w:r w:rsidRPr="00DE6074">
        <w:rPr>
          <w:rFonts w:ascii="Times New Roman" w:hAnsi="Times New Roman" w:cs="Times New Roman"/>
          <w:sz w:val="28"/>
          <w:szCs w:val="28"/>
        </w:rPr>
        <w:t>Дж</w:t>
      </w:r>
      <w:proofErr w:type="gramStart"/>
      <w:r w:rsidRPr="00DE6074">
        <w:rPr>
          <w:rFonts w:ascii="Times New Roman" w:hAnsi="Times New Roman" w:cs="Times New Roman"/>
          <w:sz w:val="28"/>
          <w:szCs w:val="28"/>
        </w:rPr>
        <w:t>.Д</w:t>
      </w:r>
      <w:proofErr w:type="gramEnd"/>
      <w:r w:rsidRPr="00DE6074">
        <w:rPr>
          <w:rFonts w:ascii="Times New Roman" w:hAnsi="Times New Roman" w:cs="Times New Roman"/>
          <w:sz w:val="28"/>
          <w:szCs w:val="28"/>
        </w:rPr>
        <w:t>ьюи</w:t>
      </w:r>
      <w:proofErr w:type="spellEnd"/>
      <w:r w:rsidRPr="00DE6074">
        <w:rPr>
          <w:rFonts w:ascii="Times New Roman" w:hAnsi="Times New Roman" w:cs="Times New Roman"/>
          <w:sz w:val="28"/>
          <w:szCs w:val="28"/>
        </w:rPr>
        <w:t xml:space="preserve">, и в последних словах видится наше традиционное обучение. «Слушание», в данном случае, обозначает «пассивность», «восприятие», «впитывание». Описанное заставляет задуматься о многом: о назначении школы, учителя, о том, каким должно быть обучение, чтобы пассивное «слушание» превратилось в активное познание, чтобы </w:t>
      </w:r>
      <w:r w:rsidRPr="00DE6074">
        <w:rPr>
          <w:rFonts w:ascii="Times New Roman" w:hAnsi="Times New Roman" w:cs="Times New Roman"/>
          <w:i/>
          <w:sz w:val="28"/>
          <w:szCs w:val="28"/>
        </w:rPr>
        <w:t>«силы ученика были выявлены, интересы удовлетворены, а способности упражнялись» (</w:t>
      </w:r>
      <w:proofErr w:type="spellStart"/>
      <w:r w:rsidRPr="00DE6074">
        <w:rPr>
          <w:rFonts w:ascii="Times New Roman" w:hAnsi="Times New Roman" w:cs="Times New Roman"/>
          <w:i/>
          <w:sz w:val="28"/>
          <w:szCs w:val="28"/>
        </w:rPr>
        <w:t>Дж</w:t>
      </w:r>
      <w:proofErr w:type="gramStart"/>
      <w:r w:rsidRPr="00DE6074">
        <w:rPr>
          <w:rFonts w:ascii="Times New Roman" w:hAnsi="Times New Roman" w:cs="Times New Roman"/>
          <w:i/>
          <w:sz w:val="28"/>
          <w:szCs w:val="28"/>
        </w:rPr>
        <w:t>.Д</w:t>
      </w:r>
      <w:proofErr w:type="gramEnd"/>
      <w:r w:rsidRPr="00DE6074">
        <w:rPr>
          <w:rFonts w:ascii="Times New Roman" w:hAnsi="Times New Roman" w:cs="Times New Roman"/>
          <w:i/>
          <w:sz w:val="28"/>
          <w:szCs w:val="28"/>
        </w:rPr>
        <w:t>ьюи</w:t>
      </w:r>
      <w:proofErr w:type="spellEnd"/>
      <w:r w:rsidRPr="00DE6074">
        <w:rPr>
          <w:rFonts w:ascii="Times New Roman" w:hAnsi="Times New Roman" w:cs="Times New Roman"/>
          <w:i/>
          <w:sz w:val="28"/>
          <w:szCs w:val="28"/>
        </w:rPr>
        <w:t>, 2000).</w:t>
      </w:r>
    </w:p>
    <w:p w:rsidR="00DE6074" w:rsidRPr="00DE6074" w:rsidRDefault="00DE6074" w:rsidP="00DE6074">
      <w:pPr>
        <w:spacing w:after="0" w:line="240" w:lineRule="auto"/>
        <w:ind w:firstLine="708"/>
        <w:jc w:val="both"/>
        <w:rPr>
          <w:rFonts w:ascii="Times New Roman" w:hAnsi="Times New Roman" w:cs="Times New Roman"/>
          <w:sz w:val="28"/>
          <w:szCs w:val="28"/>
          <w:lang w:eastAsia="ru-RU"/>
        </w:rPr>
      </w:pPr>
      <w:r w:rsidRPr="00DE6074">
        <w:rPr>
          <w:rFonts w:ascii="Times New Roman" w:hAnsi="Times New Roman" w:cs="Times New Roman"/>
          <w:sz w:val="28"/>
          <w:szCs w:val="28"/>
          <w:lang w:eastAsia="ru-RU"/>
        </w:rPr>
        <w:t xml:space="preserve">Работая с учениками  2 класса, я заметила, что читая произведения, дети неточно следят за ходом действий и зачастую пропускают всё то, что их затрудняет, не могут точно выразить свои мысли,  ограничены учебным материалом. Поэтому, чтобы как – то изменить отношение к чтению, сделать урок более интересным и плодотворным, я исследовала  разные подходы обучения, которые бы совершенствовали мыслительные способности учащихся, позволили бы мыслить более продуктивно. </w:t>
      </w:r>
      <w:r w:rsidRPr="00DE6074">
        <w:rPr>
          <w:rFonts w:ascii="Times New Roman" w:hAnsi="Times New Roman" w:cs="Times New Roman"/>
          <w:sz w:val="28"/>
          <w:szCs w:val="28"/>
        </w:rPr>
        <w:t xml:space="preserve"> Я придумывала разнообразные формы контроля усвоения программного материала. Причем для каждого ребенка продумывала свой вариант задания, чтобы увидеть мониторинг усвоения процесса знаний.  Но, кроме высокой  </w:t>
      </w:r>
      <w:proofErr w:type="spellStart"/>
      <w:r w:rsidRPr="00DE6074">
        <w:rPr>
          <w:rFonts w:ascii="Times New Roman" w:hAnsi="Times New Roman" w:cs="Times New Roman"/>
          <w:sz w:val="28"/>
          <w:szCs w:val="28"/>
        </w:rPr>
        <w:t>накопляемости</w:t>
      </w:r>
      <w:proofErr w:type="spellEnd"/>
      <w:r w:rsidRPr="00DE6074">
        <w:rPr>
          <w:rFonts w:ascii="Times New Roman" w:hAnsi="Times New Roman" w:cs="Times New Roman"/>
          <w:sz w:val="28"/>
          <w:szCs w:val="28"/>
        </w:rPr>
        <w:t xml:space="preserve"> оценок в журнале,  механического заучивания, воспроизведение учащимися материала, удовлетворение такая работа не </w:t>
      </w:r>
      <w:proofErr w:type="gramStart"/>
      <w:r w:rsidRPr="00DE6074">
        <w:rPr>
          <w:rFonts w:ascii="Times New Roman" w:hAnsi="Times New Roman" w:cs="Times New Roman"/>
          <w:sz w:val="28"/>
          <w:szCs w:val="28"/>
        </w:rPr>
        <w:t>приносила</w:t>
      </w:r>
      <w:proofErr w:type="gramEnd"/>
      <w:r w:rsidRPr="00DE6074">
        <w:rPr>
          <w:rFonts w:ascii="Times New Roman" w:hAnsi="Times New Roman" w:cs="Times New Roman"/>
          <w:sz w:val="28"/>
          <w:szCs w:val="28"/>
        </w:rPr>
        <w:t xml:space="preserve"> ни мне, ни ученикам. </w:t>
      </w:r>
      <w:r w:rsidRPr="00DE6074">
        <w:rPr>
          <w:rFonts w:ascii="Times New Roman" w:hAnsi="Times New Roman" w:cs="Times New Roman"/>
          <w:sz w:val="28"/>
          <w:szCs w:val="28"/>
          <w:lang w:eastAsia="ru-RU"/>
        </w:rPr>
        <w:t xml:space="preserve">Мне хотелось, чтобы у детей развивались мыслительные операции, </w:t>
      </w:r>
    </w:p>
    <w:p w:rsidR="00DE6074" w:rsidRPr="00DE6074" w:rsidRDefault="00DE6074" w:rsidP="00DE6074">
      <w:pPr>
        <w:spacing w:after="0" w:line="240" w:lineRule="auto"/>
        <w:ind w:firstLine="708"/>
        <w:jc w:val="both"/>
        <w:rPr>
          <w:rFonts w:ascii="Times New Roman" w:hAnsi="Times New Roman" w:cs="Times New Roman"/>
          <w:sz w:val="28"/>
          <w:szCs w:val="28"/>
          <w:lang w:eastAsia="ru-RU"/>
        </w:rPr>
      </w:pP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lang w:eastAsia="ru-RU"/>
        </w:rPr>
        <w:lastRenderedPageBreak/>
        <w:t>познавательные процессы, а не автоматическое запоминание и воспроизведение материала.</w:t>
      </w: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 xml:space="preserve">Изучив и освоив «Программу </w:t>
      </w:r>
      <w:proofErr w:type="gramStart"/>
      <w:r w:rsidRPr="00DE6074">
        <w:rPr>
          <w:rFonts w:ascii="Times New Roman" w:hAnsi="Times New Roman" w:cs="Times New Roman"/>
          <w:sz w:val="28"/>
          <w:szCs w:val="28"/>
        </w:rPr>
        <w:t>курсов повышения квалификации педагогических  работников Республики</w:t>
      </w:r>
      <w:proofErr w:type="gramEnd"/>
      <w:r w:rsidRPr="00DE6074">
        <w:rPr>
          <w:rFonts w:ascii="Times New Roman" w:hAnsi="Times New Roman" w:cs="Times New Roman"/>
          <w:sz w:val="28"/>
          <w:szCs w:val="28"/>
        </w:rPr>
        <w:t xml:space="preserve"> Казахстан» второго (основного) уровня  моё сознание изменилось. Да, конечно, я хочу,  чтобы мои ученики получили глубокие знания по предмету, но главное  - не </w:t>
      </w:r>
      <w:r w:rsidRPr="00DE6074">
        <w:rPr>
          <w:rFonts w:ascii="Times New Roman" w:hAnsi="Times New Roman" w:cs="Times New Roman"/>
          <w:sz w:val="28"/>
          <w:szCs w:val="28"/>
          <w:lang w:val="kk-KZ"/>
        </w:rPr>
        <w:t xml:space="preserve"> только ц</w:t>
      </w:r>
      <w:r w:rsidRPr="00DE6074">
        <w:rPr>
          <w:rFonts w:ascii="Times New Roman" w:hAnsi="Times New Roman" w:cs="Times New Roman"/>
          <w:sz w:val="28"/>
          <w:szCs w:val="28"/>
        </w:rPr>
        <w:t xml:space="preserve">ель, </w:t>
      </w:r>
      <w:r w:rsidRPr="00DE6074">
        <w:rPr>
          <w:rFonts w:ascii="Times New Roman" w:hAnsi="Times New Roman" w:cs="Times New Roman"/>
          <w:sz w:val="28"/>
          <w:szCs w:val="28"/>
          <w:lang w:val="kk-KZ"/>
        </w:rPr>
        <w:t xml:space="preserve"> но и</w:t>
      </w:r>
      <w:r w:rsidRPr="00DE6074">
        <w:rPr>
          <w:rFonts w:ascii="Times New Roman" w:hAnsi="Times New Roman" w:cs="Times New Roman"/>
          <w:sz w:val="28"/>
          <w:szCs w:val="28"/>
        </w:rPr>
        <w:t xml:space="preserve"> путь к этой цели.   </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Одним из инновационных методов, позволяющих добиться позитивных результатов в формировании мыслительной деятельности младших школьников, является технология развития критического мышления, которую я начала использовать, изучив программу курсов повышения квалификации второго уровня</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Цель ее состоит в развитии мыслительных навыков учащихся, необходимых не только в учебе, но и в дальнейшей жизни (умение принимать взвешенные решения, работать с информацией, анализировать различные стороны явлений).   Говоря иначе, данная технология способствует реализации компетентного подхода в обучении и воспитании школьников.</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Данная технология обеспечивает развитие успешности школьника. Еще великий педагог В.А.Сухомлинский говорил: «Есть успех – есть и желание учиться»                                                                             </w:t>
      </w: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 xml:space="preserve">Свое исследование я проводила по теме: «Как приемы критического мышления способствуют развитию мыслительной деятельности младших школьников на уроках литературы» на базе школы- лицея № 17. </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Для начала я согласовала с администрацией  план проведения занятий и подписала все необходимые документы.               </w:t>
      </w:r>
    </w:p>
    <w:p w:rsidR="00DE6074" w:rsidRPr="00DE6074" w:rsidRDefault="00DE6074" w:rsidP="00DE6074">
      <w:pPr>
        <w:spacing w:after="0" w:line="240" w:lineRule="auto"/>
        <w:ind w:firstLine="708"/>
        <w:rPr>
          <w:rFonts w:ascii="Times New Roman" w:hAnsi="Times New Roman" w:cs="Times New Roman"/>
          <w:sz w:val="28"/>
          <w:szCs w:val="28"/>
        </w:rPr>
      </w:pPr>
      <w:r w:rsidRPr="00DE6074">
        <w:rPr>
          <w:rFonts w:ascii="Times New Roman" w:hAnsi="Times New Roman" w:cs="Times New Roman"/>
          <w:sz w:val="28"/>
          <w:szCs w:val="28"/>
        </w:rPr>
        <w:t xml:space="preserve">Я поставила перед собой следующую  </w:t>
      </w:r>
      <w:r w:rsidRPr="00DE6074">
        <w:rPr>
          <w:rFonts w:ascii="Times New Roman" w:hAnsi="Times New Roman" w:cs="Times New Roman"/>
          <w:b/>
          <w:sz w:val="28"/>
          <w:szCs w:val="28"/>
        </w:rPr>
        <w:t>цель:</w:t>
      </w:r>
      <w:r w:rsidRPr="00DE6074">
        <w:rPr>
          <w:rFonts w:ascii="Times New Roman" w:hAnsi="Times New Roman" w:cs="Times New Roman"/>
          <w:sz w:val="28"/>
          <w:szCs w:val="28"/>
        </w:rPr>
        <w:t xml:space="preserve">  изучить,  как приемы критического мышления способствуют развитию мыслительной деятельности младших школьников на уроках литературы.</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b/>
          <w:sz w:val="28"/>
          <w:szCs w:val="28"/>
        </w:rPr>
        <w:t>Задачи:</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1.Изучить литературу по данной проблеме;</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2.Разработать уроки с использованием приемов критического мышления в контексте предмета;</w:t>
      </w:r>
    </w:p>
    <w:p w:rsidR="00DE6074" w:rsidRPr="00DE6074" w:rsidRDefault="00DE6074" w:rsidP="00DE6074">
      <w:pPr>
        <w:spacing w:after="0" w:line="240" w:lineRule="auto"/>
        <w:rPr>
          <w:rFonts w:ascii="Times New Roman" w:hAnsi="Times New Roman" w:cs="Times New Roman"/>
          <w:sz w:val="28"/>
          <w:szCs w:val="28"/>
        </w:rPr>
      </w:pPr>
      <w:r w:rsidRPr="00DE6074">
        <w:rPr>
          <w:rFonts w:ascii="Times New Roman" w:hAnsi="Times New Roman" w:cs="Times New Roman"/>
          <w:sz w:val="28"/>
          <w:szCs w:val="28"/>
        </w:rPr>
        <w:t>3.Разработать диагностические материалы по изучению двух аспектов: познавательные процессы (мышление, память, внимание), творческие способности (когнитивный, мотивационн</w:t>
      </w:r>
      <w:proofErr w:type="gramStart"/>
      <w:r w:rsidRPr="00DE6074">
        <w:rPr>
          <w:rFonts w:ascii="Times New Roman" w:hAnsi="Times New Roman" w:cs="Times New Roman"/>
          <w:sz w:val="28"/>
          <w:szCs w:val="28"/>
        </w:rPr>
        <w:t>о-</w:t>
      </w:r>
      <w:proofErr w:type="gramEnd"/>
      <w:r w:rsidRPr="00DE6074">
        <w:rPr>
          <w:rFonts w:ascii="Times New Roman" w:hAnsi="Times New Roman" w:cs="Times New Roman"/>
          <w:sz w:val="28"/>
          <w:szCs w:val="28"/>
        </w:rPr>
        <w:t xml:space="preserve"> </w:t>
      </w:r>
      <w:proofErr w:type="spellStart"/>
      <w:r w:rsidRPr="00DE6074">
        <w:rPr>
          <w:rFonts w:ascii="Times New Roman" w:hAnsi="Times New Roman" w:cs="Times New Roman"/>
          <w:sz w:val="28"/>
          <w:szCs w:val="28"/>
        </w:rPr>
        <w:t>потребностный</w:t>
      </w:r>
      <w:proofErr w:type="spellEnd"/>
      <w:r w:rsidRPr="00DE6074">
        <w:rPr>
          <w:rFonts w:ascii="Times New Roman" w:hAnsi="Times New Roman" w:cs="Times New Roman"/>
          <w:sz w:val="28"/>
          <w:szCs w:val="28"/>
        </w:rPr>
        <w:t xml:space="preserve">, </w:t>
      </w:r>
      <w:proofErr w:type="spellStart"/>
      <w:r w:rsidRPr="00DE6074">
        <w:rPr>
          <w:rFonts w:ascii="Times New Roman" w:hAnsi="Times New Roman" w:cs="Times New Roman"/>
          <w:sz w:val="28"/>
          <w:szCs w:val="28"/>
        </w:rPr>
        <w:t>деятельностный</w:t>
      </w:r>
      <w:proofErr w:type="spellEnd"/>
      <w:r w:rsidRPr="00DE6074">
        <w:rPr>
          <w:rFonts w:ascii="Times New Roman" w:hAnsi="Times New Roman" w:cs="Times New Roman"/>
          <w:sz w:val="28"/>
          <w:szCs w:val="28"/>
        </w:rPr>
        <w:t>);</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4.Провести анализ результатов диагностики</w:t>
      </w:r>
    </w:p>
    <w:p w:rsidR="00DE6074" w:rsidRPr="00DE6074" w:rsidRDefault="00DE6074" w:rsidP="00DE6074">
      <w:pPr>
        <w:spacing w:after="0" w:line="240" w:lineRule="auto"/>
        <w:jc w:val="both"/>
        <w:rPr>
          <w:rFonts w:ascii="Times New Roman" w:hAnsi="Times New Roman" w:cs="Times New Roman"/>
          <w:b/>
          <w:sz w:val="28"/>
          <w:szCs w:val="28"/>
        </w:rPr>
      </w:pPr>
      <w:r w:rsidRPr="00DE6074">
        <w:rPr>
          <w:rFonts w:ascii="Times New Roman" w:hAnsi="Times New Roman" w:cs="Times New Roman"/>
          <w:b/>
          <w:sz w:val="28"/>
          <w:szCs w:val="28"/>
        </w:rPr>
        <w:t>Ожидаемый результат данного исследования:</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1.Ученики научатся осмысливать и понимать тематическое и идейное содержание жанров устного народного творчества;</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2.Смогут творчески и образно мыслить;</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3.Будут создавать тексты собственного сочинения</w:t>
      </w:r>
    </w:p>
    <w:p w:rsidR="00DE6074" w:rsidRPr="00DE6074" w:rsidRDefault="00DE6074" w:rsidP="00DE6074">
      <w:pPr>
        <w:spacing w:after="0" w:line="240" w:lineRule="auto"/>
        <w:ind w:firstLine="284"/>
        <w:jc w:val="both"/>
        <w:rPr>
          <w:rFonts w:ascii="Times New Roman" w:hAnsi="Times New Roman" w:cs="Times New Roman"/>
          <w:sz w:val="28"/>
          <w:szCs w:val="28"/>
        </w:rPr>
      </w:pPr>
      <w:r w:rsidRPr="00DE6074">
        <w:rPr>
          <w:rFonts w:ascii="Times New Roman" w:hAnsi="Times New Roman" w:cs="Times New Roman"/>
          <w:sz w:val="28"/>
          <w:szCs w:val="28"/>
        </w:rPr>
        <w:lastRenderedPageBreak/>
        <w:t xml:space="preserve">     Я считаю, что именно моя исследуемая тема  поможет мне усовершенствовать процесс обучения, как на своих уроках, так и на уроках моих коллег.</w:t>
      </w:r>
    </w:p>
    <w:p w:rsidR="00DE6074" w:rsidRPr="00DE6074" w:rsidRDefault="00DE6074" w:rsidP="00DE6074">
      <w:pPr>
        <w:pStyle w:val="a4"/>
        <w:ind w:firstLine="284"/>
        <w:jc w:val="both"/>
        <w:rPr>
          <w:rFonts w:ascii="Times New Roman" w:hAnsi="Times New Roman"/>
          <w:sz w:val="28"/>
          <w:szCs w:val="28"/>
        </w:rPr>
      </w:pPr>
      <w:r w:rsidRPr="00DE6074">
        <w:rPr>
          <w:rFonts w:ascii="Times New Roman" w:hAnsi="Times New Roman"/>
          <w:sz w:val="28"/>
          <w:szCs w:val="28"/>
        </w:rPr>
        <w:t xml:space="preserve">Кроме ресурсов Программы второго уровня, мною была изучена рекомендованная  дополнительная методическая литература. Что позволило мне более глубоко погрузиться в исследуемую тему и разнообразить формы и методы проведения уроков.                                                                                              </w:t>
      </w:r>
    </w:p>
    <w:p w:rsidR="00DE6074" w:rsidRPr="00DE6074" w:rsidRDefault="00DE6074" w:rsidP="00DE6074">
      <w:pPr>
        <w:spacing w:after="0" w:line="240" w:lineRule="auto"/>
        <w:ind w:firstLine="284"/>
        <w:jc w:val="both"/>
        <w:rPr>
          <w:rFonts w:ascii="Times New Roman" w:hAnsi="Times New Roman" w:cs="Times New Roman"/>
          <w:color w:val="FF0000"/>
          <w:sz w:val="28"/>
          <w:szCs w:val="28"/>
        </w:rPr>
      </w:pPr>
      <w:r w:rsidRPr="00DE6074">
        <w:rPr>
          <w:rFonts w:ascii="Times New Roman" w:hAnsi="Times New Roman" w:cs="Times New Roman"/>
          <w:sz w:val="28"/>
          <w:szCs w:val="28"/>
        </w:rPr>
        <w:t xml:space="preserve">В своем исследовании опиралась на опыты современных исследователей: </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Американский философ и педагог Джон </w:t>
      </w:r>
      <w:proofErr w:type="spellStart"/>
      <w:r w:rsidRPr="00DE6074">
        <w:rPr>
          <w:rFonts w:ascii="Times New Roman" w:hAnsi="Times New Roman" w:cs="Times New Roman"/>
          <w:sz w:val="28"/>
          <w:szCs w:val="28"/>
        </w:rPr>
        <w:t>Дьюи</w:t>
      </w:r>
      <w:proofErr w:type="spellEnd"/>
      <w:r w:rsidRPr="00DE6074">
        <w:rPr>
          <w:rFonts w:ascii="Times New Roman" w:hAnsi="Times New Roman" w:cs="Times New Roman"/>
          <w:sz w:val="28"/>
          <w:szCs w:val="28"/>
        </w:rPr>
        <w:t xml:space="preserve"> считает, </w:t>
      </w:r>
      <w:r w:rsidRPr="00DE6074">
        <w:rPr>
          <w:rFonts w:ascii="Times New Roman" w:hAnsi="Times New Roman" w:cs="Times New Roman"/>
          <w:i/>
          <w:sz w:val="28"/>
          <w:szCs w:val="28"/>
        </w:rPr>
        <w:t>что критическое мышление возникает тогда, когда ученики начинают заниматься конкретной проблемой</w:t>
      </w:r>
      <w:proofErr w:type="gramStart"/>
      <w:r w:rsidRPr="00DE6074">
        <w:rPr>
          <w:rFonts w:ascii="Times New Roman" w:hAnsi="Times New Roman" w:cs="Times New Roman"/>
          <w:i/>
          <w:sz w:val="28"/>
          <w:szCs w:val="28"/>
        </w:rPr>
        <w:t>.</w:t>
      </w:r>
      <w:r w:rsidRPr="00DE6074">
        <w:rPr>
          <w:rFonts w:ascii="Times New Roman" w:hAnsi="Times New Roman" w:cs="Times New Roman"/>
          <w:sz w:val="28"/>
          <w:szCs w:val="28"/>
        </w:rPr>
        <w:t>(</w:t>
      </w:r>
      <w:proofErr w:type="gramEnd"/>
      <w:r w:rsidRPr="00DE6074">
        <w:rPr>
          <w:rFonts w:ascii="Times New Roman" w:hAnsi="Times New Roman" w:cs="Times New Roman"/>
          <w:sz w:val="28"/>
          <w:szCs w:val="28"/>
        </w:rPr>
        <w:t xml:space="preserve"> Идеи </w:t>
      </w:r>
      <w:proofErr w:type="spellStart"/>
      <w:r w:rsidRPr="00DE6074">
        <w:rPr>
          <w:rFonts w:ascii="Times New Roman" w:hAnsi="Times New Roman" w:cs="Times New Roman"/>
          <w:sz w:val="28"/>
          <w:szCs w:val="28"/>
        </w:rPr>
        <w:t>Дьюи</w:t>
      </w:r>
      <w:proofErr w:type="spellEnd"/>
      <w:r w:rsidRPr="00DE6074">
        <w:rPr>
          <w:rFonts w:ascii="Times New Roman" w:hAnsi="Times New Roman" w:cs="Times New Roman"/>
          <w:sz w:val="28"/>
          <w:szCs w:val="28"/>
        </w:rPr>
        <w:t xml:space="preserve"> и наша практика, 2005)</w:t>
      </w:r>
    </w:p>
    <w:p w:rsidR="00DE6074" w:rsidRPr="00DE6074" w:rsidRDefault="00DE6074" w:rsidP="00DE6074">
      <w:pPr>
        <w:spacing w:after="0" w:line="240" w:lineRule="auto"/>
        <w:ind w:firstLine="708"/>
        <w:jc w:val="both"/>
        <w:rPr>
          <w:rFonts w:ascii="Times New Roman" w:hAnsi="Times New Roman" w:cs="Times New Roman"/>
          <w:i/>
          <w:sz w:val="28"/>
          <w:szCs w:val="28"/>
        </w:rPr>
      </w:pPr>
      <w:proofErr w:type="spellStart"/>
      <w:r w:rsidRPr="00DE6074">
        <w:rPr>
          <w:rFonts w:ascii="Times New Roman" w:hAnsi="Times New Roman" w:cs="Times New Roman"/>
          <w:sz w:val="28"/>
          <w:szCs w:val="28"/>
        </w:rPr>
        <w:t>Дайана</w:t>
      </w:r>
      <w:proofErr w:type="spellEnd"/>
      <w:r w:rsidRPr="00DE6074">
        <w:rPr>
          <w:rFonts w:ascii="Times New Roman" w:hAnsi="Times New Roman" w:cs="Times New Roman"/>
          <w:sz w:val="28"/>
          <w:szCs w:val="28"/>
        </w:rPr>
        <w:t xml:space="preserve"> </w:t>
      </w:r>
      <w:proofErr w:type="spellStart"/>
      <w:r w:rsidRPr="00DE6074">
        <w:rPr>
          <w:rFonts w:ascii="Times New Roman" w:hAnsi="Times New Roman" w:cs="Times New Roman"/>
          <w:sz w:val="28"/>
          <w:szCs w:val="28"/>
        </w:rPr>
        <w:t>Халперн</w:t>
      </w:r>
      <w:proofErr w:type="spellEnd"/>
      <w:r w:rsidRPr="00DE6074">
        <w:rPr>
          <w:rFonts w:ascii="Times New Roman" w:hAnsi="Times New Roman" w:cs="Times New Roman"/>
          <w:sz w:val="28"/>
          <w:szCs w:val="28"/>
        </w:rPr>
        <w:t xml:space="preserve"> рассматривает критическое мышление как использование когнитивных техник или стратегий, которые увеличивают вероятность получения желаемого конечного результата. Это определение характеризует мышление как нечто отличающееся контролируемостью, обоснованностью и целенаправленностью - такой тип мышления, к которому прибегают при решении задач, формулированию выводов, вероятностной оценке  и принятии решений. При этом </w:t>
      </w:r>
      <w:proofErr w:type="gramStart"/>
      <w:r w:rsidRPr="00DE6074">
        <w:rPr>
          <w:rFonts w:ascii="Times New Roman" w:hAnsi="Times New Roman" w:cs="Times New Roman"/>
          <w:sz w:val="28"/>
          <w:szCs w:val="28"/>
        </w:rPr>
        <w:t>думающий</w:t>
      </w:r>
      <w:proofErr w:type="gramEnd"/>
      <w:r w:rsidRPr="00DE6074">
        <w:rPr>
          <w:rFonts w:ascii="Times New Roman" w:hAnsi="Times New Roman" w:cs="Times New Roman"/>
          <w:sz w:val="28"/>
          <w:szCs w:val="28"/>
        </w:rPr>
        <w:t xml:space="preserve"> использует навыки, которые обоснованы и эффективны для конкретной ситуации и типа решаемой задачи. </w:t>
      </w:r>
      <w:r w:rsidRPr="00DE6074">
        <w:rPr>
          <w:rFonts w:ascii="Times New Roman" w:hAnsi="Times New Roman" w:cs="Times New Roman"/>
          <w:i/>
          <w:sz w:val="28"/>
          <w:szCs w:val="28"/>
        </w:rPr>
        <w:t>(</w:t>
      </w:r>
      <w:proofErr w:type="spellStart"/>
      <w:r w:rsidRPr="00DE6074">
        <w:rPr>
          <w:rFonts w:ascii="Times New Roman" w:hAnsi="Times New Roman" w:cs="Times New Roman"/>
          <w:i/>
          <w:sz w:val="28"/>
          <w:szCs w:val="28"/>
        </w:rPr>
        <w:t>Халперн</w:t>
      </w:r>
      <w:proofErr w:type="spellEnd"/>
      <w:r w:rsidRPr="00DE6074">
        <w:rPr>
          <w:rFonts w:ascii="Times New Roman" w:hAnsi="Times New Roman" w:cs="Times New Roman"/>
          <w:i/>
          <w:sz w:val="28"/>
          <w:szCs w:val="28"/>
        </w:rPr>
        <w:t xml:space="preserve"> Д. «Психология критического мышления», 2000). Критическое мышление должно стать основой для образования людей, а учитель становится важным звеном в этом процессе.</w:t>
      </w:r>
    </w:p>
    <w:p w:rsidR="00DE6074" w:rsidRPr="00DE6074" w:rsidRDefault="00DE6074" w:rsidP="00DE607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E6074">
        <w:rPr>
          <w:rFonts w:ascii="Times New Roman" w:eastAsia="Times New Roman" w:hAnsi="Times New Roman" w:cs="Times New Roman"/>
          <w:b/>
          <w:sz w:val="28"/>
          <w:szCs w:val="28"/>
          <w:lang w:eastAsia="ru-RU"/>
        </w:rPr>
        <w:t xml:space="preserve">Критическое мышление </w:t>
      </w:r>
      <w:proofErr w:type="gramStart"/>
      <w:r w:rsidRPr="00DE6074">
        <w:rPr>
          <w:rFonts w:ascii="Times New Roman" w:eastAsia="Times New Roman" w:hAnsi="Times New Roman" w:cs="Times New Roman"/>
          <w:b/>
          <w:sz w:val="28"/>
          <w:szCs w:val="28"/>
          <w:lang w:eastAsia="ru-RU"/>
        </w:rPr>
        <w:t xml:space="preserve">( </w:t>
      </w:r>
      <w:proofErr w:type="gramEnd"/>
      <w:r w:rsidRPr="00DE6074">
        <w:rPr>
          <w:rFonts w:ascii="Times New Roman" w:eastAsia="Times New Roman" w:hAnsi="Times New Roman" w:cs="Times New Roman"/>
          <w:sz w:val="28"/>
          <w:szCs w:val="28"/>
          <w:lang w:eastAsia="ru-RU"/>
        </w:rPr>
        <w:t>англ</w:t>
      </w:r>
      <w:r w:rsidRPr="00DE6074">
        <w:rPr>
          <w:rFonts w:ascii="Times New Roman" w:eastAsia="Times New Roman" w:hAnsi="Times New Roman" w:cs="Times New Roman"/>
          <w:b/>
          <w:sz w:val="28"/>
          <w:szCs w:val="28"/>
          <w:lang w:eastAsia="ru-RU"/>
        </w:rPr>
        <w:t>.</w:t>
      </w:r>
      <w:r w:rsidRPr="00DE6074">
        <w:rPr>
          <w:rFonts w:ascii="Times New Roman" w:eastAsia="Times New Roman" w:hAnsi="Times New Roman" w:cs="Times New Roman"/>
          <w:sz w:val="28"/>
          <w:szCs w:val="28"/>
          <w:lang w:val="en-US" w:eastAsia="ru-RU"/>
        </w:rPr>
        <w:t>critical</w:t>
      </w:r>
      <w:r w:rsidRPr="00DE6074">
        <w:rPr>
          <w:rFonts w:ascii="Times New Roman" w:eastAsia="Times New Roman" w:hAnsi="Times New Roman" w:cs="Times New Roman"/>
          <w:sz w:val="28"/>
          <w:szCs w:val="28"/>
          <w:lang w:eastAsia="ru-RU"/>
        </w:rPr>
        <w:t xml:space="preserve"> </w:t>
      </w:r>
      <w:r w:rsidRPr="00DE6074">
        <w:rPr>
          <w:rFonts w:ascii="Times New Roman" w:eastAsia="Times New Roman" w:hAnsi="Times New Roman" w:cs="Times New Roman"/>
          <w:sz w:val="28"/>
          <w:szCs w:val="28"/>
          <w:lang w:val="en-US" w:eastAsia="ru-RU"/>
        </w:rPr>
        <w:t>thinking</w:t>
      </w:r>
      <w:r w:rsidRPr="00DE6074">
        <w:rPr>
          <w:rFonts w:ascii="Times New Roman" w:eastAsia="Times New Roman" w:hAnsi="Times New Roman" w:cs="Times New Roman"/>
          <w:b/>
          <w:sz w:val="28"/>
          <w:szCs w:val="28"/>
          <w:lang w:eastAsia="ru-RU"/>
        </w:rPr>
        <w:t>)</w:t>
      </w:r>
      <w:r w:rsidRPr="00DE6074">
        <w:rPr>
          <w:rFonts w:ascii="Times New Roman" w:eastAsia="Times New Roman" w:hAnsi="Times New Roman" w:cs="Times New Roman"/>
          <w:sz w:val="28"/>
          <w:szCs w:val="28"/>
          <w:lang w:eastAsia="ru-RU"/>
        </w:rPr>
        <w:t xml:space="preserve"> –  </w:t>
      </w:r>
      <w:r w:rsidRPr="00DE6074">
        <w:rPr>
          <w:rFonts w:ascii="Times New Roman" w:eastAsia="Times New Roman" w:hAnsi="Times New Roman" w:cs="Times New Roman"/>
          <w:i/>
          <w:sz w:val="28"/>
          <w:szCs w:val="28"/>
          <w:lang w:eastAsia="ru-RU"/>
        </w:rPr>
        <w:t>тип мышления, предполагающий аналитический подход к осмыслению, оценке, и синтезу информации, полученной в результате наблюдения, опыта, размышления или рассуждения, что может в дальнейшем послужить основанием к действиям</w:t>
      </w:r>
      <w:r w:rsidRPr="00DE6074">
        <w:rPr>
          <w:rFonts w:ascii="Times New Roman" w:eastAsia="Times New Roman" w:hAnsi="Times New Roman" w:cs="Times New Roman"/>
          <w:sz w:val="28"/>
          <w:szCs w:val="28"/>
          <w:lang w:eastAsia="ru-RU"/>
        </w:rPr>
        <w:t xml:space="preserve">.  (Программа </w:t>
      </w:r>
      <w:proofErr w:type="gramStart"/>
      <w:r w:rsidRPr="00DE6074">
        <w:rPr>
          <w:rFonts w:ascii="Times New Roman" w:eastAsia="Times New Roman" w:hAnsi="Times New Roman" w:cs="Times New Roman"/>
          <w:sz w:val="28"/>
          <w:szCs w:val="28"/>
          <w:lang w:eastAsia="ru-RU"/>
        </w:rPr>
        <w:t>курсов повышения квалификации педагогических работников Республик</w:t>
      </w:r>
      <w:proofErr w:type="gramEnd"/>
      <w:r w:rsidRPr="00DE6074">
        <w:rPr>
          <w:rFonts w:ascii="Times New Roman" w:eastAsia="Times New Roman" w:hAnsi="Times New Roman" w:cs="Times New Roman"/>
          <w:sz w:val="28"/>
          <w:szCs w:val="28"/>
          <w:lang w:eastAsia="ru-RU"/>
        </w:rPr>
        <w:t xml:space="preserve"> Казахстан стр.1920).         </w:t>
      </w:r>
    </w:p>
    <w:p w:rsidR="00DE6074" w:rsidRPr="00DE6074" w:rsidRDefault="00DE6074" w:rsidP="00DE607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E6074">
        <w:rPr>
          <w:rFonts w:ascii="Times New Roman" w:eastAsia="Times New Roman" w:hAnsi="Times New Roman" w:cs="Times New Roman"/>
          <w:sz w:val="28"/>
          <w:szCs w:val="28"/>
          <w:lang w:eastAsia="ru-RU"/>
        </w:rPr>
        <w:t xml:space="preserve">Это способ добывать знания, умение анализировать, оценивать, выносить обоснованное суждение, вырабатывать собственное мнение по изучаемой проблеме и умения применять </w:t>
      </w:r>
      <w:proofErr w:type="gramStart"/>
      <w:r w:rsidRPr="00DE6074">
        <w:rPr>
          <w:rFonts w:ascii="Times New Roman" w:eastAsia="Times New Roman" w:hAnsi="Times New Roman" w:cs="Times New Roman"/>
          <w:sz w:val="28"/>
          <w:szCs w:val="28"/>
          <w:lang w:eastAsia="ru-RU"/>
        </w:rPr>
        <w:t>знание</w:t>
      </w:r>
      <w:proofErr w:type="gramEnd"/>
      <w:r w:rsidRPr="00DE6074">
        <w:rPr>
          <w:rFonts w:ascii="Times New Roman" w:eastAsia="Times New Roman" w:hAnsi="Times New Roman" w:cs="Times New Roman"/>
          <w:sz w:val="28"/>
          <w:szCs w:val="28"/>
          <w:lang w:eastAsia="ru-RU"/>
        </w:rPr>
        <w:t xml:space="preserve"> как в стандартной, так и нестандартной ситуации. Ведущим направлением деятельности в критическом мышлении становится поиск оптимальных путей решения поставленной задачи с привлечением уже известных знаний умений и навыков, а также поиск недостающего для решения знания и умения. По мнению И.И. Ильясова критическое мышление характеризуется конструктивностью, гибкостью, открытостью, умением планировать и анализировать собственную деятельность. В известном смысле, критическое мышление предвосхищает творческое, дает для него импульс, обеспечивает общественную значимость творческого продукта. Работа в технологии критического мышления приобретает на сегодняшний день особое значение в формировании личности школьника, обеспечивает успешность его деятельности в будущем.</w:t>
      </w:r>
    </w:p>
    <w:p w:rsidR="00DE6074" w:rsidRPr="00DE6074" w:rsidRDefault="00DE6074" w:rsidP="00DE6074">
      <w:pPr>
        <w:spacing w:after="0" w:line="240" w:lineRule="auto"/>
        <w:ind w:firstLine="708"/>
        <w:jc w:val="both"/>
        <w:rPr>
          <w:rFonts w:ascii="Times New Roman" w:eastAsia="Times New Roman" w:hAnsi="Times New Roman" w:cs="Times New Roman"/>
          <w:sz w:val="28"/>
          <w:szCs w:val="28"/>
          <w:lang w:eastAsia="ru-RU"/>
        </w:rPr>
      </w:pPr>
      <w:r w:rsidRPr="00DE6074">
        <w:rPr>
          <w:rFonts w:ascii="Times New Roman" w:eastAsia="Times New Roman" w:hAnsi="Times New Roman" w:cs="Times New Roman"/>
          <w:sz w:val="28"/>
          <w:szCs w:val="28"/>
          <w:lang w:eastAsia="ru-RU"/>
        </w:rPr>
        <w:lastRenderedPageBreak/>
        <w:t xml:space="preserve">Для развития критического мышления необходимо создание и применение специальных методических инструментов. Структура </w:t>
      </w:r>
      <w:proofErr w:type="gramStart"/>
      <w:r w:rsidRPr="00DE6074">
        <w:rPr>
          <w:rFonts w:ascii="Times New Roman" w:eastAsia="Times New Roman" w:hAnsi="Times New Roman" w:cs="Times New Roman"/>
          <w:sz w:val="28"/>
          <w:szCs w:val="28"/>
          <w:lang w:eastAsia="ru-RU"/>
        </w:rPr>
        <w:t>данной</w:t>
      </w:r>
      <w:proofErr w:type="gramEnd"/>
      <w:r w:rsidRPr="00DE6074">
        <w:rPr>
          <w:rFonts w:ascii="Times New Roman" w:eastAsia="Times New Roman" w:hAnsi="Times New Roman" w:cs="Times New Roman"/>
          <w:sz w:val="28"/>
          <w:szCs w:val="28"/>
          <w:lang w:eastAsia="ru-RU"/>
        </w:rPr>
        <w:t xml:space="preserve"> </w:t>
      </w:r>
    </w:p>
    <w:p w:rsidR="00DE6074" w:rsidRPr="00DE6074" w:rsidRDefault="00DE6074" w:rsidP="00DE6074">
      <w:pPr>
        <w:spacing w:after="0" w:line="240" w:lineRule="auto"/>
        <w:jc w:val="both"/>
        <w:rPr>
          <w:rFonts w:ascii="Times New Roman" w:hAnsi="Times New Roman" w:cs="Times New Roman"/>
          <w:sz w:val="28"/>
          <w:szCs w:val="28"/>
          <w:lang w:eastAsia="ru-RU"/>
        </w:rPr>
      </w:pPr>
      <w:r w:rsidRPr="00DE6074">
        <w:rPr>
          <w:rFonts w:ascii="Times New Roman" w:eastAsia="Times New Roman" w:hAnsi="Times New Roman" w:cs="Times New Roman"/>
          <w:sz w:val="28"/>
          <w:szCs w:val="28"/>
          <w:lang w:eastAsia="ru-RU"/>
        </w:rPr>
        <w:t>технологии стройна и логична, так как ее этапы соответствуют закономерным этапам когнитивной деятельности личности.</w:t>
      </w:r>
      <w:r w:rsidRPr="00DE6074">
        <w:rPr>
          <w:rFonts w:ascii="Times New Roman" w:eastAsia="Times New Roman" w:hAnsi="Times New Roman" w:cs="Times New Roman"/>
          <w:color w:val="333333"/>
          <w:sz w:val="28"/>
          <w:szCs w:val="28"/>
          <w:lang w:eastAsia="ru-RU"/>
        </w:rPr>
        <w:t xml:space="preserve">                                            </w:t>
      </w:r>
      <w:r w:rsidRPr="00DE6074">
        <w:rPr>
          <w:rFonts w:ascii="Times New Roman" w:hAnsi="Times New Roman" w:cs="Times New Roman"/>
          <w:sz w:val="28"/>
          <w:szCs w:val="28"/>
          <w:lang w:eastAsia="ru-RU"/>
        </w:rPr>
        <w:t xml:space="preserve"> </w:t>
      </w:r>
    </w:p>
    <w:p w:rsidR="00DE6074" w:rsidRPr="00DE6074" w:rsidRDefault="00DE6074" w:rsidP="00DE6074">
      <w:pPr>
        <w:pStyle w:val="a4"/>
        <w:ind w:firstLine="708"/>
        <w:jc w:val="both"/>
        <w:rPr>
          <w:rFonts w:ascii="Times New Roman" w:hAnsi="Times New Roman"/>
          <w:sz w:val="28"/>
          <w:szCs w:val="28"/>
          <w:lang w:eastAsia="ru-RU"/>
        </w:rPr>
      </w:pPr>
      <w:r w:rsidRPr="00DE6074">
        <w:rPr>
          <w:rFonts w:ascii="Times New Roman" w:hAnsi="Times New Roman"/>
          <w:sz w:val="28"/>
          <w:szCs w:val="28"/>
          <w:lang w:eastAsia="ru-RU"/>
        </w:rPr>
        <w:t xml:space="preserve">Особенностью данной педагогической технологии является то, что учащийся в процессе обучения сам конструирует этот процесс, исходя из реальных и конкретных целей, сам отслеживает направления своего развития, сам определяет конечный результат. С другой стороны, использование данной стратегии ориентировано на развитие навыков вдумчивой работы с информацией. </w:t>
      </w:r>
    </w:p>
    <w:p w:rsidR="00DE6074" w:rsidRPr="00DE6074" w:rsidRDefault="00DE6074" w:rsidP="00DE6074">
      <w:pPr>
        <w:pStyle w:val="a4"/>
        <w:ind w:firstLine="708"/>
        <w:jc w:val="both"/>
        <w:rPr>
          <w:rFonts w:ascii="Times New Roman" w:hAnsi="Times New Roman"/>
          <w:sz w:val="28"/>
          <w:szCs w:val="28"/>
          <w:lang w:eastAsia="ru-RU"/>
        </w:rPr>
      </w:pPr>
      <w:r w:rsidRPr="00DE6074">
        <w:rPr>
          <w:rFonts w:ascii="Times New Roman" w:hAnsi="Times New Roman"/>
          <w:sz w:val="28"/>
          <w:szCs w:val="28"/>
          <w:lang w:eastAsia="ru-RU"/>
        </w:rPr>
        <w:t xml:space="preserve">Данная технология предполагает использование на уроке трех этапов (стадий): стадии вызова, смысловой стадии и стадии рефлексии. </w:t>
      </w:r>
    </w:p>
    <w:p w:rsidR="00DE6074" w:rsidRPr="00DE6074" w:rsidRDefault="00DE6074" w:rsidP="00DE6074">
      <w:pPr>
        <w:pStyle w:val="a4"/>
        <w:jc w:val="both"/>
        <w:rPr>
          <w:rStyle w:val="a3"/>
          <w:b w:val="0"/>
          <w:bCs/>
          <w:sz w:val="28"/>
          <w:szCs w:val="28"/>
        </w:rPr>
      </w:pPr>
      <w:r w:rsidRPr="00DE6074">
        <w:rPr>
          <w:rStyle w:val="a3"/>
          <w:bCs/>
          <w:sz w:val="28"/>
          <w:szCs w:val="28"/>
        </w:rPr>
        <w:t xml:space="preserve">1 этап - «Вызов» (ликвидация чистого листа). </w:t>
      </w:r>
      <w:r w:rsidRPr="00DE6074">
        <w:rPr>
          <w:rStyle w:val="a3"/>
          <w:b w:val="0"/>
          <w:bCs/>
          <w:sz w:val="28"/>
          <w:szCs w:val="28"/>
        </w:rPr>
        <w:t xml:space="preserve">Ребенок ставит перед собой вопрос «Что я знаю?» по данной проблеме. </w:t>
      </w:r>
    </w:p>
    <w:p w:rsidR="00DE6074" w:rsidRPr="00DE6074" w:rsidRDefault="00DE6074" w:rsidP="00DE6074">
      <w:pPr>
        <w:pStyle w:val="a4"/>
        <w:jc w:val="both"/>
        <w:rPr>
          <w:rStyle w:val="a3"/>
          <w:b w:val="0"/>
          <w:bCs/>
          <w:sz w:val="28"/>
          <w:szCs w:val="28"/>
        </w:rPr>
      </w:pPr>
      <w:r w:rsidRPr="00DE6074">
        <w:rPr>
          <w:rStyle w:val="a3"/>
          <w:bCs/>
          <w:sz w:val="28"/>
          <w:szCs w:val="28"/>
        </w:rPr>
        <w:t>2 этап - "Осмысление" (реализация осмысления).</w:t>
      </w:r>
    </w:p>
    <w:p w:rsidR="00DE6074" w:rsidRPr="00DE6074" w:rsidRDefault="00DE6074" w:rsidP="00DE6074">
      <w:pPr>
        <w:pStyle w:val="a4"/>
        <w:jc w:val="both"/>
        <w:rPr>
          <w:rStyle w:val="a3"/>
          <w:b w:val="0"/>
          <w:bCs/>
          <w:sz w:val="28"/>
          <w:szCs w:val="28"/>
        </w:rPr>
      </w:pPr>
      <w:r w:rsidRPr="00DE6074">
        <w:rPr>
          <w:rStyle w:val="a3"/>
          <w:b w:val="0"/>
          <w:bCs/>
          <w:sz w:val="28"/>
          <w:szCs w:val="28"/>
        </w:rPr>
        <w:t>На данной стадии ребенок под руководством учителя и с помощью своих товарищей ответит на вопросы, которые сам поставил перед собой на первой стадии (что хочу знать)</w:t>
      </w:r>
    </w:p>
    <w:p w:rsidR="00DE6074" w:rsidRPr="00DE6074" w:rsidRDefault="00DE6074" w:rsidP="00DE6074">
      <w:pPr>
        <w:pStyle w:val="a4"/>
        <w:jc w:val="both"/>
        <w:rPr>
          <w:rFonts w:ascii="Times New Roman" w:hAnsi="Times New Roman"/>
          <w:sz w:val="28"/>
          <w:szCs w:val="28"/>
        </w:rPr>
      </w:pPr>
      <w:r w:rsidRPr="00DE6074">
        <w:rPr>
          <w:rStyle w:val="a3"/>
          <w:bCs/>
          <w:sz w:val="28"/>
          <w:szCs w:val="28"/>
        </w:rPr>
        <w:t xml:space="preserve">3 этап - «Рефлексия» (размышление). </w:t>
      </w:r>
      <w:r w:rsidRPr="00DE6074">
        <w:rPr>
          <w:rStyle w:val="a3"/>
          <w:b w:val="0"/>
          <w:bCs/>
          <w:sz w:val="28"/>
          <w:szCs w:val="28"/>
        </w:rPr>
        <w:t>Размышление и обобщение того, «что</w:t>
      </w:r>
      <w:r w:rsidRPr="00DE6074">
        <w:rPr>
          <w:rFonts w:ascii="Times New Roman" w:hAnsi="Times New Roman"/>
          <w:b/>
          <w:sz w:val="28"/>
          <w:szCs w:val="28"/>
          <w:lang w:eastAsia="ru-RU"/>
        </w:rPr>
        <w:t xml:space="preserve"> </w:t>
      </w:r>
      <w:r w:rsidRPr="00DE6074">
        <w:rPr>
          <w:rFonts w:ascii="Times New Roman" w:hAnsi="Times New Roman"/>
          <w:sz w:val="28"/>
          <w:szCs w:val="28"/>
          <w:lang w:eastAsia="ru-RU"/>
        </w:rPr>
        <w:t>узнал» ребенок на уроке по данной проблеме.</w:t>
      </w:r>
    </w:p>
    <w:p w:rsidR="00DE6074" w:rsidRPr="00DE6074" w:rsidRDefault="00DE6074" w:rsidP="00DE6074">
      <w:pPr>
        <w:tabs>
          <w:tab w:val="left" w:pos="1275"/>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ab/>
      </w: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r w:rsidRPr="00DE6074">
        <w:rPr>
          <w:rFonts w:ascii="Times New Roman" w:hAnsi="Times New Roman" w:cs="Times New Roman"/>
          <w:b/>
          <w:sz w:val="28"/>
          <w:szCs w:val="28"/>
        </w:rPr>
        <w:t>Раздел 2: Отчет о внесенных в практику изменениях и использованных методах сбора данных.</w:t>
      </w: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Чтобы четко распланировать свою работу по исследованию в действии, мне необходимо было владеть информацией о тех учащихся, которые будут входить в группу исследования - это ученики 2 класса «Д» в составе 20 человек.</w:t>
      </w:r>
    </w:p>
    <w:p w:rsidR="00DE6074" w:rsidRPr="00DE6074" w:rsidRDefault="00DE6074" w:rsidP="00DE6074">
      <w:pPr>
        <w:spacing w:after="0" w:line="240" w:lineRule="auto"/>
        <w:jc w:val="both"/>
        <w:rPr>
          <w:rFonts w:ascii="Times New Roman" w:eastAsia="Times New Roman" w:hAnsi="Times New Roman" w:cs="Times New Roman"/>
          <w:sz w:val="28"/>
          <w:szCs w:val="28"/>
          <w:lang w:eastAsia="ru-RU"/>
        </w:rPr>
      </w:pPr>
      <w:r w:rsidRPr="00DE6074">
        <w:rPr>
          <w:rFonts w:ascii="Times New Roman" w:hAnsi="Times New Roman" w:cs="Times New Roman"/>
          <w:sz w:val="28"/>
          <w:szCs w:val="28"/>
        </w:rPr>
        <w:t xml:space="preserve">Я пригласила психолога, которая  провела диагностику познавательных процессов (памяти, мышления, внимания)  и творческих способностей учащихся. </w:t>
      </w:r>
      <w:proofErr w:type="gramStart"/>
      <w:r w:rsidRPr="00DE6074">
        <w:rPr>
          <w:rFonts w:ascii="Times New Roman" w:hAnsi="Times New Roman" w:cs="Times New Roman"/>
          <w:sz w:val="28"/>
          <w:szCs w:val="28"/>
        </w:rPr>
        <w:t xml:space="preserve">Для оценки </w:t>
      </w:r>
      <w:proofErr w:type="spellStart"/>
      <w:r w:rsidRPr="00DE6074">
        <w:rPr>
          <w:rFonts w:ascii="Times New Roman" w:hAnsi="Times New Roman" w:cs="Times New Roman"/>
          <w:sz w:val="28"/>
          <w:szCs w:val="28"/>
        </w:rPr>
        <w:t>вербально-логического</w:t>
      </w:r>
      <w:proofErr w:type="spellEnd"/>
      <w:r w:rsidRPr="00DE6074">
        <w:rPr>
          <w:rFonts w:ascii="Times New Roman" w:hAnsi="Times New Roman" w:cs="Times New Roman"/>
          <w:sz w:val="28"/>
          <w:szCs w:val="28"/>
        </w:rPr>
        <w:t xml:space="preserve"> мышления использована методика «Исключение слов»,  для изучения кратковременной памяти методика «Заучивание 10 слов», для изучения внимания – «Корректурная  проба»  Бруно, для  творческих способностей уч-ся </w:t>
      </w:r>
      <w:r w:rsidRPr="00DE6074">
        <w:rPr>
          <w:rFonts w:ascii="Times New Roman" w:eastAsia="Times New Roman" w:hAnsi="Times New Roman" w:cs="Times New Roman"/>
          <w:sz w:val="28"/>
          <w:szCs w:val="28"/>
          <w:lang w:eastAsia="ru-RU"/>
        </w:rPr>
        <w:t>(Методика "Наборщик», Методика "Составь рассказ о несуществующем животном», Методика "Три слова").</w:t>
      </w:r>
      <w:proofErr w:type="gramEnd"/>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eastAsia="Times New Roman" w:hAnsi="Times New Roman" w:cs="Times New Roman"/>
          <w:sz w:val="28"/>
          <w:szCs w:val="28"/>
          <w:lang w:eastAsia="ru-RU"/>
        </w:rPr>
      </w:pPr>
      <w:r w:rsidRPr="00DE6074">
        <w:rPr>
          <w:rFonts w:ascii="Times New Roman" w:hAnsi="Times New Roman" w:cs="Times New Roman"/>
          <w:b/>
          <w:sz w:val="28"/>
          <w:szCs w:val="28"/>
        </w:rPr>
        <w:t>Результаты диагностики на начальном этапе исследования</w:t>
      </w:r>
    </w:p>
    <w:p w:rsidR="00DE6074" w:rsidRPr="00DE6074" w:rsidRDefault="00DE6074" w:rsidP="00DE6074">
      <w:pPr>
        <w:spacing w:after="0" w:line="240" w:lineRule="auto"/>
        <w:rPr>
          <w:rFonts w:ascii="Times New Roman" w:hAnsi="Times New Roman" w:cs="Times New Roman"/>
          <w:b/>
          <w:sz w:val="28"/>
          <w:szCs w:val="28"/>
        </w:rPr>
      </w:pPr>
    </w:p>
    <w:p w:rsidR="00DE6074" w:rsidRPr="00DE6074" w:rsidRDefault="00DE6074" w:rsidP="00DE6074">
      <w:pPr>
        <w:spacing w:after="0" w:line="240" w:lineRule="auto"/>
        <w:rPr>
          <w:rFonts w:ascii="Times New Roman" w:hAnsi="Times New Roman" w:cs="Times New Roman"/>
          <w:b/>
          <w:sz w:val="28"/>
          <w:szCs w:val="28"/>
        </w:rPr>
      </w:pPr>
      <w:r w:rsidRPr="00DE6074">
        <w:rPr>
          <w:rFonts w:ascii="Times New Roman" w:hAnsi="Times New Roman" w:cs="Times New Roman"/>
          <w:b/>
          <w:sz w:val="28"/>
          <w:szCs w:val="28"/>
        </w:rPr>
        <w:t>познавательных процессов                     творческих способностей</w:t>
      </w:r>
    </w:p>
    <w:p w:rsidR="00DE6074" w:rsidRPr="00DE6074" w:rsidRDefault="00DE6074" w:rsidP="00DE6074">
      <w:pPr>
        <w:spacing w:after="0"/>
        <w:jc w:val="both"/>
        <w:rPr>
          <w:rFonts w:ascii="Times New Roman" w:hAnsi="Times New Roman" w:cs="Times New Roman"/>
          <w:sz w:val="28"/>
          <w:szCs w:val="28"/>
        </w:rPr>
      </w:pPr>
      <w:r w:rsidRPr="00DE6074">
        <w:rPr>
          <w:rFonts w:ascii="Times New Roman" w:hAnsi="Times New Roman" w:cs="Times New Roman"/>
          <w:noProof/>
          <w:sz w:val="28"/>
          <w:szCs w:val="28"/>
          <w:lang w:eastAsia="ru-RU"/>
        </w:rPr>
        <w:drawing>
          <wp:inline distT="0" distB="0" distL="0" distR="0">
            <wp:extent cx="2344695" cy="1576094"/>
            <wp:effectExtent l="19050" t="0" r="17505" b="5056"/>
            <wp:docPr id="1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DE6074">
        <w:rPr>
          <w:rFonts w:ascii="Times New Roman" w:hAnsi="Times New Roman" w:cs="Times New Roman"/>
          <w:sz w:val="28"/>
          <w:szCs w:val="28"/>
        </w:rPr>
        <w:t xml:space="preserve">   </w:t>
      </w:r>
      <w:r w:rsidRPr="004E6C46">
        <w:rPr>
          <w:rFonts w:ascii="Times New Roman" w:hAnsi="Times New Roman" w:cs="Times New Roman"/>
          <w:sz w:val="28"/>
          <w:szCs w:val="28"/>
        </w:rPr>
        <w:t xml:space="preserve">           </w:t>
      </w:r>
      <w:r w:rsidRPr="00DE6074">
        <w:rPr>
          <w:rFonts w:ascii="Times New Roman" w:hAnsi="Times New Roman" w:cs="Times New Roman"/>
          <w:sz w:val="28"/>
          <w:szCs w:val="28"/>
        </w:rPr>
        <w:t xml:space="preserve">  </w:t>
      </w:r>
      <w:r w:rsidRPr="00DE6074">
        <w:rPr>
          <w:rFonts w:ascii="Times New Roman" w:hAnsi="Times New Roman" w:cs="Times New Roman"/>
          <w:noProof/>
          <w:sz w:val="28"/>
          <w:szCs w:val="28"/>
          <w:lang w:eastAsia="ru-RU"/>
        </w:rPr>
        <w:drawing>
          <wp:inline distT="0" distB="0" distL="0" distR="0">
            <wp:extent cx="2093151" cy="1578634"/>
            <wp:effectExtent l="19050" t="0" r="21399" b="2516"/>
            <wp:docPr id="4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E6074" w:rsidRPr="00DE6074" w:rsidRDefault="00DE6074" w:rsidP="00DE6074">
      <w:pPr>
        <w:spacing w:after="0"/>
        <w:jc w:val="both"/>
        <w:rPr>
          <w:rFonts w:ascii="Times New Roman" w:hAnsi="Times New Roman" w:cs="Times New Roman"/>
          <w:sz w:val="28"/>
          <w:szCs w:val="28"/>
        </w:rPr>
      </w:pPr>
    </w:p>
    <w:p w:rsidR="00DE6074" w:rsidRPr="00DE6074" w:rsidRDefault="00DE6074" w:rsidP="00DE6074">
      <w:pPr>
        <w:spacing w:after="0"/>
        <w:jc w:val="both"/>
        <w:rPr>
          <w:rFonts w:ascii="Times New Roman" w:hAnsi="Times New Roman" w:cs="Times New Roman"/>
          <w:sz w:val="28"/>
          <w:szCs w:val="28"/>
        </w:rPr>
      </w:pPr>
      <w:r w:rsidRPr="00DE6074">
        <w:rPr>
          <w:rFonts w:ascii="Times New Roman" w:hAnsi="Times New Roman" w:cs="Times New Roman"/>
          <w:sz w:val="28"/>
          <w:szCs w:val="28"/>
        </w:rPr>
        <w:t xml:space="preserve">Диаграмма показывает, что в целом, познавательные процессы  и творческие способности уч-ся среднего уровня, низкий уровень памяти составил 15%, мышления-15%, внимания-10%; низкие когнитивные процессы-15%,мотивационно-потребностные-10%, </w:t>
      </w:r>
      <w:proofErr w:type="spellStart"/>
      <w:r w:rsidRPr="00DE6074">
        <w:rPr>
          <w:rFonts w:ascii="Times New Roman" w:hAnsi="Times New Roman" w:cs="Times New Roman"/>
          <w:sz w:val="28"/>
          <w:szCs w:val="28"/>
        </w:rPr>
        <w:t>деятельностные</w:t>
      </w:r>
      <w:proofErr w:type="spellEnd"/>
      <w:r w:rsidRPr="00DE6074">
        <w:rPr>
          <w:rFonts w:ascii="Times New Roman" w:hAnsi="Times New Roman" w:cs="Times New Roman"/>
          <w:sz w:val="28"/>
          <w:szCs w:val="28"/>
        </w:rPr>
        <w:t xml:space="preserve"> - 15%. </w:t>
      </w:r>
    </w:p>
    <w:p w:rsidR="00DE6074" w:rsidRPr="00DE6074" w:rsidRDefault="00DE6074" w:rsidP="00DE6074">
      <w:pPr>
        <w:spacing w:after="0" w:line="240" w:lineRule="auto"/>
        <w:jc w:val="both"/>
        <w:rPr>
          <w:rFonts w:ascii="Times New Roman" w:hAnsi="Times New Roman" w:cs="Times New Roman"/>
          <w:b/>
          <w:sz w:val="28"/>
          <w:szCs w:val="28"/>
        </w:rPr>
      </w:pPr>
      <w:r w:rsidRPr="00DE6074">
        <w:rPr>
          <w:rFonts w:ascii="Times New Roman" w:hAnsi="Times New Roman" w:cs="Times New Roman"/>
          <w:b/>
          <w:sz w:val="28"/>
          <w:szCs w:val="28"/>
        </w:rPr>
        <w:t xml:space="preserve">      </w:t>
      </w:r>
      <w:r w:rsidRPr="00DE6074">
        <w:rPr>
          <w:rFonts w:ascii="Times New Roman" w:hAnsi="Times New Roman" w:cs="Times New Roman"/>
          <w:b/>
          <w:sz w:val="28"/>
          <w:szCs w:val="28"/>
        </w:rPr>
        <w:tab/>
      </w:r>
    </w:p>
    <w:p w:rsidR="00DE6074" w:rsidRPr="00DE6074" w:rsidRDefault="00DE6074" w:rsidP="00DE6074">
      <w:pPr>
        <w:spacing w:after="0" w:line="240" w:lineRule="auto"/>
        <w:ind w:firstLine="708"/>
        <w:jc w:val="both"/>
        <w:rPr>
          <w:rFonts w:ascii="Times New Roman" w:hAnsi="Times New Roman" w:cs="Times New Roman"/>
          <w:b/>
          <w:sz w:val="28"/>
          <w:szCs w:val="28"/>
        </w:rPr>
      </w:pPr>
      <w:r w:rsidRPr="00DE6074">
        <w:rPr>
          <w:rFonts w:ascii="Times New Roman" w:hAnsi="Times New Roman" w:cs="Times New Roman"/>
          <w:sz w:val="28"/>
          <w:szCs w:val="28"/>
        </w:rPr>
        <w:t>Я решила внести в свою методику преподавания уроков существенные изменения: предоставлять детям больше ответственности за свое обучение, высказывать свою точку зрения, анализировать свою работу,  учиться оценивать себя и одноклассников  и в процессе урока уметь применять приемы критического мышления, что приведет к развитию когнитивных способностей.</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На практике я применила несколько элементов из семи модулей, такие как: групповая работа, диалоговое обучение, оценивание, учет возрастных способностей.</w:t>
      </w: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Литература в начальных классах - это предмет с большим объемом текстового материала, и очень  важно  сохранить интерес к предмету и чтению вообще, как фактору развития  функциональной грамотности у учащихся.</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Поэтому свое исследование проводила именно во втором классе начальной школы.</w:t>
      </w:r>
    </w:p>
    <w:p w:rsidR="00DE6074" w:rsidRPr="00DE6074" w:rsidRDefault="00DE6074" w:rsidP="00DE6074">
      <w:pPr>
        <w:tabs>
          <w:tab w:val="left" w:pos="5103"/>
        </w:tabs>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Мое внимание было направлено на весь класс, но эффективнее проследить за их ростом в обучении, восприятии и усвоении предмета, если сфокусировать свое внимание на трех учениках с разным уровнем успеваемости.</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Так мною были выбраны учащиеся с высокой, средней и низкой успеваемостью.</w:t>
      </w:r>
    </w:p>
    <w:p w:rsidR="00DE6074" w:rsidRPr="00DE6074" w:rsidRDefault="00DE6074" w:rsidP="00DE6074">
      <w:pPr>
        <w:spacing w:after="0" w:line="240" w:lineRule="auto"/>
        <w:jc w:val="both"/>
        <w:rPr>
          <w:rFonts w:ascii="Times New Roman" w:hAnsi="Times New Roman" w:cs="Times New Roman"/>
          <w:sz w:val="28"/>
          <w:szCs w:val="28"/>
        </w:rPr>
      </w:pPr>
    </w:p>
    <w:p w:rsidR="00DE6074" w:rsidRPr="00DE6074" w:rsidRDefault="00DE6074" w:rsidP="00DE6074">
      <w:pPr>
        <w:spacing w:after="0" w:line="240" w:lineRule="auto"/>
        <w:jc w:val="both"/>
        <w:rPr>
          <w:rFonts w:ascii="Times New Roman" w:hAnsi="Times New Roman" w:cs="Times New Roman"/>
          <w:sz w:val="28"/>
          <w:szCs w:val="28"/>
        </w:rPr>
      </w:pPr>
    </w:p>
    <w:tbl>
      <w:tblPr>
        <w:tblStyle w:val="a5"/>
        <w:tblW w:w="0" w:type="auto"/>
        <w:tblLayout w:type="fixed"/>
        <w:tblLook w:val="04A0"/>
      </w:tblPr>
      <w:tblGrid>
        <w:gridCol w:w="3085"/>
        <w:gridCol w:w="6769"/>
      </w:tblGrid>
      <w:tr w:rsidR="00DE6074" w:rsidRPr="00DE6074" w:rsidTr="00DC2CE0">
        <w:trPr>
          <w:trHeight w:val="2542"/>
        </w:trPr>
        <w:tc>
          <w:tcPr>
            <w:tcW w:w="3085" w:type="dxa"/>
          </w:tcPr>
          <w:p w:rsidR="00DE6074" w:rsidRPr="00DE6074" w:rsidRDefault="00DE6074" w:rsidP="00DC2CE0">
            <w:pPr>
              <w:jc w:val="center"/>
              <w:rPr>
                <w:rFonts w:ascii="Times New Roman" w:hAnsi="Times New Roman" w:cs="Times New Roman"/>
                <w:b/>
                <w:i/>
                <w:sz w:val="28"/>
                <w:szCs w:val="28"/>
              </w:rPr>
            </w:pPr>
            <w:r w:rsidRPr="00DE6074">
              <w:rPr>
                <w:rFonts w:ascii="Times New Roman" w:hAnsi="Times New Roman" w:cs="Times New Roman"/>
                <w:b/>
                <w:i/>
                <w:noProof/>
                <w:sz w:val="28"/>
                <w:szCs w:val="28"/>
                <w:lang w:eastAsia="ru-RU"/>
              </w:rPr>
              <w:lastRenderedPageBreak/>
              <w:drawing>
                <wp:anchor distT="0" distB="0" distL="114300" distR="114300" simplePos="0" relativeHeight="251660288" behindDoc="0" locked="0" layoutInCell="1" allowOverlap="1">
                  <wp:simplePos x="0" y="0"/>
                  <wp:positionH relativeFrom="margin">
                    <wp:align>left</wp:align>
                  </wp:positionH>
                  <wp:positionV relativeFrom="margin">
                    <wp:align>center</wp:align>
                  </wp:positionV>
                  <wp:extent cx="1400175" cy="1933575"/>
                  <wp:effectExtent l="190500" t="152400" r="180975" b="14287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26989" t="39886" r="54602" b="24628"/>
                          <a:stretch>
                            <a:fillRect/>
                          </a:stretch>
                        </pic:blipFill>
                        <pic:spPr bwMode="auto">
                          <a:xfrm>
                            <a:off x="0" y="0"/>
                            <a:ext cx="1400175" cy="1933575"/>
                          </a:xfrm>
                          <a:prstGeom prst="rect">
                            <a:avLst/>
                          </a:prstGeom>
                          <a:ln>
                            <a:noFill/>
                          </a:ln>
                          <a:effectLst>
                            <a:outerShdw blurRad="190500" algn="tl" rotWithShape="0">
                              <a:srgbClr val="000000">
                                <a:alpha val="70000"/>
                              </a:srgbClr>
                            </a:outerShdw>
                          </a:effectLst>
                        </pic:spPr>
                      </pic:pic>
                    </a:graphicData>
                  </a:graphic>
                </wp:anchor>
              </w:drawing>
            </w:r>
            <w:r w:rsidRPr="00DE6074">
              <w:rPr>
                <w:rFonts w:ascii="Times New Roman" w:hAnsi="Times New Roman" w:cs="Times New Roman"/>
                <w:b/>
                <w:i/>
                <w:sz w:val="28"/>
                <w:szCs w:val="28"/>
              </w:rPr>
              <w:t>ученик</w:t>
            </w:r>
            <w:proofErr w:type="gramStart"/>
            <w:r w:rsidRPr="00DE6074">
              <w:rPr>
                <w:rFonts w:ascii="Times New Roman" w:hAnsi="Times New Roman" w:cs="Times New Roman"/>
                <w:b/>
                <w:i/>
                <w:sz w:val="28"/>
                <w:szCs w:val="28"/>
              </w:rPr>
              <w:t xml:space="preserve"> А</w:t>
            </w:r>
            <w:proofErr w:type="gramEnd"/>
          </w:p>
        </w:tc>
        <w:tc>
          <w:tcPr>
            <w:tcW w:w="6769" w:type="dxa"/>
          </w:tcPr>
          <w:p w:rsidR="00DE6074" w:rsidRPr="00DE6074" w:rsidRDefault="00DE6074" w:rsidP="00DC2CE0">
            <w:pPr>
              <w:jc w:val="both"/>
              <w:rPr>
                <w:rFonts w:ascii="Times New Roman" w:hAnsi="Times New Roman" w:cs="Times New Roman"/>
                <w:sz w:val="28"/>
                <w:szCs w:val="28"/>
              </w:rPr>
            </w:pPr>
            <w:r w:rsidRPr="00DE6074">
              <w:rPr>
                <w:rFonts w:ascii="Times New Roman" w:hAnsi="Times New Roman" w:cs="Times New Roman"/>
                <w:sz w:val="28"/>
                <w:szCs w:val="28"/>
              </w:rPr>
              <w:t>Ученик</w:t>
            </w:r>
            <w:proofErr w:type="gramStart"/>
            <w:r w:rsidRPr="00DE6074">
              <w:rPr>
                <w:rFonts w:ascii="Times New Roman" w:hAnsi="Times New Roman" w:cs="Times New Roman"/>
                <w:sz w:val="28"/>
                <w:szCs w:val="28"/>
              </w:rPr>
              <w:t xml:space="preserve">  А</w:t>
            </w:r>
            <w:proofErr w:type="gramEnd"/>
            <w:r w:rsidRPr="00DE6074">
              <w:rPr>
                <w:rFonts w:ascii="Times New Roman" w:hAnsi="Times New Roman" w:cs="Times New Roman"/>
                <w:sz w:val="28"/>
                <w:szCs w:val="28"/>
              </w:rPr>
              <w:t xml:space="preserve"> - отличник в учебе, очень активный, целеустремленный  ученик,  с легкостью принимается за сложные, творческие  задания. Любит выполнять задания самостоятельно. Хорошая школьная мотивация, завышенная самооценка, имеет ярко выраженные лидерские наклонности. Работает только на свой успех, остро переживает, если получит оценку, ниже, чем кто- либо.</w:t>
            </w:r>
          </w:p>
          <w:p w:rsidR="00DE6074" w:rsidRPr="00DE6074" w:rsidRDefault="00DE6074" w:rsidP="00DC2CE0">
            <w:pPr>
              <w:jc w:val="both"/>
              <w:rPr>
                <w:rFonts w:ascii="Times New Roman" w:hAnsi="Times New Roman" w:cs="Times New Roman"/>
                <w:sz w:val="28"/>
                <w:szCs w:val="28"/>
              </w:rPr>
            </w:pPr>
          </w:p>
          <w:p w:rsidR="00DE6074" w:rsidRPr="00DE6074" w:rsidRDefault="00DE6074" w:rsidP="00DC2CE0">
            <w:pPr>
              <w:jc w:val="both"/>
              <w:rPr>
                <w:rFonts w:ascii="Times New Roman" w:hAnsi="Times New Roman" w:cs="Times New Roman"/>
                <w:sz w:val="28"/>
                <w:szCs w:val="28"/>
              </w:rPr>
            </w:pPr>
          </w:p>
        </w:tc>
      </w:tr>
    </w:tbl>
    <w:p w:rsidR="00DE6074" w:rsidRPr="00DE6074" w:rsidRDefault="00DE6074" w:rsidP="00DE6074">
      <w:pPr>
        <w:spacing w:after="0" w:line="240" w:lineRule="auto"/>
        <w:jc w:val="both"/>
        <w:rPr>
          <w:rFonts w:ascii="Times New Roman" w:hAnsi="Times New Roman" w:cs="Times New Roman"/>
          <w:sz w:val="28"/>
          <w:szCs w:val="28"/>
        </w:rPr>
      </w:pPr>
    </w:p>
    <w:tbl>
      <w:tblPr>
        <w:tblStyle w:val="a5"/>
        <w:tblW w:w="9889" w:type="dxa"/>
        <w:tblLook w:val="04A0"/>
      </w:tblPr>
      <w:tblGrid>
        <w:gridCol w:w="3161"/>
        <w:gridCol w:w="6728"/>
      </w:tblGrid>
      <w:tr w:rsidR="00DE6074" w:rsidRPr="00DE6074" w:rsidTr="00DC2CE0">
        <w:trPr>
          <w:trHeight w:val="3141"/>
        </w:trPr>
        <w:tc>
          <w:tcPr>
            <w:tcW w:w="3161" w:type="dxa"/>
          </w:tcPr>
          <w:p w:rsidR="00DE6074" w:rsidRPr="00DE6074" w:rsidRDefault="00DE6074" w:rsidP="00DC2CE0">
            <w:pPr>
              <w:jc w:val="both"/>
              <w:rPr>
                <w:rFonts w:ascii="Times New Roman" w:hAnsi="Times New Roman" w:cs="Times New Roman"/>
                <w:b/>
                <w:i/>
                <w:sz w:val="28"/>
                <w:szCs w:val="28"/>
                <w:highlight w:val="yellow"/>
              </w:rPr>
            </w:pPr>
            <w:r w:rsidRPr="00DE6074">
              <w:rPr>
                <w:rFonts w:ascii="Times New Roman" w:hAnsi="Times New Roman" w:cs="Times New Roman"/>
                <w:noProof/>
                <w:sz w:val="28"/>
                <w:szCs w:val="28"/>
                <w:highlight w:val="yellow"/>
                <w:lang w:eastAsia="ru-RU"/>
              </w:rPr>
              <w:drawing>
                <wp:anchor distT="0" distB="0" distL="114300" distR="114300" simplePos="0" relativeHeight="251661312" behindDoc="0" locked="0" layoutInCell="1" allowOverlap="1">
                  <wp:simplePos x="0" y="0"/>
                  <wp:positionH relativeFrom="margin">
                    <wp:align>left</wp:align>
                  </wp:positionH>
                  <wp:positionV relativeFrom="margin">
                    <wp:align>center</wp:align>
                  </wp:positionV>
                  <wp:extent cx="1504950" cy="1514475"/>
                  <wp:effectExtent l="190500" t="152400" r="171450" b="142875"/>
                  <wp:wrapSquare wrapText="bothSides"/>
                  <wp:docPr id="4" name="Рисунок 2" descr="C:\Users\user\Desktop\IMG_9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9539.JPG"/>
                          <pic:cNvPicPr>
                            <a:picLocks noChangeAspect="1" noChangeArrowheads="1"/>
                          </pic:cNvPicPr>
                        </pic:nvPicPr>
                        <pic:blipFill>
                          <a:blip r:embed="rId8" cstate="print"/>
                          <a:srcRect/>
                          <a:stretch>
                            <a:fillRect/>
                          </a:stretch>
                        </pic:blipFill>
                        <pic:spPr bwMode="auto">
                          <a:xfrm>
                            <a:off x="0" y="0"/>
                            <a:ext cx="1504950" cy="1514475"/>
                          </a:xfrm>
                          <a:prstGeom prst="rect">
                            <a:avLst/>
                          </a:prstGeom>
                          <a:ln>
                            <a:noFill/>
                          </a:ln>
                          <a:effectLst>
                            <a:outerShdw blurRad="190500" algn="tl" rotWithShape="0">
                              <a:srgbClr val="000000">
                                <a:alpha val="70000"/>
                              </a:srgbClr>
                            </a:outerShdw>
                          </a:effectLst>
                        </pic:spPr>
                      </pic:pic>
                    </a:graphicData>
                  </a:graphic>
                </wp:anchor>
              </w:drawing>
            </w:r>
            <w:r w:rsidRPr="00DE6074">
              <w:rPr>
                <w:rFonts w:ascii="Times New Roman" w:hAnsi="Times New Roman" w:cs="Times New Roman"/>
                <w:sz w:val="28"/>
                <w:szCs w:val="28"/>
              </w:rPr>
              <w:t xml:space="preserve">       </w:t>
            </w:r>
            <w:r w:rsidRPr="00DE6074">
              <w:rPr>
                <w:rFonts w:ascii="Times New Roman" w:hAnsi="Times New Roman" w:cs="Times New Roman"/>
                <w:b/>
                <w:i/>
                <w:sz w:val="28"/>
                <w:szCs w:val="28"/>
              </w:rPr>
              <w:t>ученица</w:t>
            </w:r>
            <w:proofErr w:type="gramStart"/>
            <w:r w:rsidRPr="00DE6074">
              <w:rPr>
                <w:rFonts w:ascii="Times New Roman" w:hAnsi="Times New Roman" w:cs="Times New Roman"/>
                <w:b/>
                <w:i/>
                <w:sz w:val="28"/>
                <w:szCs w:val="28"/>
              </w:rPr>
              <w:t xml:space="preserve"> В</w:t>
            </w:r>
            <w:proofErr w:type="gramEnd"/>
          </w:p>
        </w:tc>
        <w:tc>
          <w:tcPr>
            <w:tcW w:w="6728" w:type="dxa"/>
          </w:tcPr>
          <w:p w:rsidR="00DE6074" w:rsidRPr="00DE6074" w:rsidRDefault="00DE6074" w:rsidP="00DC2CE0">
            <w:pPr>
              <w:jc w:val="both"/>
              <w:rPr>
                <w:rFonts w:ascii="Times New Roman" w:hAnsi="Times New Roman" w:cs="Times New Roman"/>
                <w:sz w:val="28"/>
                <w:szCs w:val="28"/>
              </w:rPr>
            </w:pPr>
            <w:r w:rsidRPr="00DE6074">
              <w:rPr>
                <w:rFonts w:ascii="Times New Roman" w:hAnsi="Times New Roman" w:cs="Times New Roman"/>
                <w:sz w:val="28"/>
                <w:szCs w:val="28"/>
              </w:rPr>
              <w:t xml:space="preserve"> </w:t>
            </w:r>
          </w:p>
          <w:p w:rsidR="00DE6074" w:rsidRPr="00DE6074" w:rsidRDefault="00DE6074" w:rsidP="00DC2CE0">
            <w:pPr>
              <w:jc w:val="both"/>
              <w:rPr>
                <w:rFonts w:ascii="Times New Roman" w:hAnsi="Times New Roman" w:cs="Times New Roman"/>
                <w:sz w:val="28"/>
                <w:szCs w:val="28"/>
              </w:rPr>
            </w:pPr>
            <w:r w:rsidRPr="00DE6074">
              <w:rPr>
                <w:rFonts w:ascii="Times New Roman" w:hAnsi="Times New Roman" w:cs="Times New Roman"/>
                <w:sz w:val="28"/>
                <w:szCs w:val="28"/>
              </w:rPr>
              <w:t xml:space="preserve">Ученица В </w:t>
            </w:r>
            <w:proofErr w:type="gramStart"/>
            <w:r w:rsidRPr="00DE6074">
              <w:rPr>
                <w:rFonts w:ascii="Times New Roman" w:hAnsi="Times New Roman" w:cs="Times New Roman"/>
                <w:sz w:val="28"/>
                <w:szCs w:val="28"/>
              </w:rPr>
              <w:t>-и</w:t>
            </w:r>
            <w:proofErr w:type="gramEnd"/>
            <w:r w:rsidRPr="00DE6074">
              <w:rPr>
                <w:rFonts w:ascii="Times New Roman" w:hAnsi="Times New Roman" w:cs="Times New Roman"/>
                <w:sz w:val="28"/>
                <w:szCs w:val="28"/>
              </w:rPr>
              <w:t xml:space="preserve">меет средний уровень успеваемости, но на уроках часто стесняется высказывать свою точку зрения, так как боится критики одноклассников, при выполнении письменных заданий нуждается в постоянной корректировке со стороны учителя. </w:t>
            </w:r>
          </w:p>
          <w:p w:rsidR="00DE6074" w:rsidRPr="00DE6074" w:rsidRDefault="00DE6074" w:rsidP="00DC2CE0">
            <w:pPr>
              <w:jc w:val="both"/>
              <w:rPr>
                <w:rFonts w:ascii="Times New Roman" w:hAnsi="Times New Roman" w:cs="Times New Roman"/>
                <w:sz w:val="28"/>
                <w:szCs w:val="28"/>
              </w:rPr>
            </w:pPr>
          </w:p>
        </w:tc>
      </w:tr>
    </w:tbl>
    <w:p w:rsidR="00DE6074" w:rsidRPr="00DE6074" w:rsidRDefault="00DE6074" w:rsidP="00DE6074">
      <w:pPr>
        <w:spacing w:after="0" w:line="240" w:lineRule="auto"/>
        <w:jc w:val="both"/>
        <w:rPr>
          <w:rFonts w:ascii="Times New Roman" w:hAnsi="Times New Roman" w:cs="Times New Roman"/>
          <w:sz w:val="28"/>
          <w:szCs w:val="28"/>
        </w:rPr>
      </w:pPr>
    </w:p>
    <w:p w:rsidR="00DE6074" w:rsidRPr="00DE6074" w:rsidRDefault="00DE6074" w:rsidP="00DE6074">
      <w:pPr>
        <w:spacing w:after="0" w:line="240" w:lineRule="auto"/>
        <w:jc w:val="both"/>
        <w:rPr>
          <w:rFonts w:ascii="Times New Roman" w:hAnsi="Times New Roman" w:cs="Times New Roman"/>
          <w:sz w:val="28"/>
          <w:szCs w:val="28"/>
        </w:rPr>
      </w:pPr>
    </w:p>
    <w:tbl>
      <w:tblPr>
        <w:tblStyle w:val="a5"/>
        <w:tblW w:w="9889" w:type="dxa"/>
        <w:tblLook w:val="04A0"/>
      </w:tblPr>
      <w:tblGrid>
        <w:gridCol w:w="3246"/>
        <w:gridCol w:w="6643"/>
      </w:tblGrid>
      <w:tr w:rsidR="00DE6074" w:rsidRPr="00DE6074" w:rsidTr="00DC2CE0">
        <w:trPr>
          <w:trHeight w:val="3247"/>
        </w:trPr>
        <w:tc>
          <w:tcPr>
            <w:tcW w:w="3246" w:type="dxa"/>
          </w:tcPr>
          <w:p w:rsidR="00DE6074" w:rsidRPr="00DE6074" w:rsidRDefault="00DE6074" w:rsidP="00DC2CE0">
            <w:pPr>
              <w:jc w:val="both"/>
              <w:rPr>
                <w:rFonts w:ascii="Times New Roman" w:hAnsi="Times New Roman" w:cs="Times New Roman"/>
                <w:b/>
                <w:i/>
                <w:sz w:val="28"/>
                <w:szCs w:val="28"/>
              </w:rPr>
            </w:pPr>
            <w:r w:rsidRPr="00DE6074">
              <w:rPr>
                <w:rFonts w:ascii="Times New Roman" w:hAnsi="Times New Roman" w:cs="Times New Roman"/>
                <w:b/>
                <w:i/>
                <w:noProof/>
                <w:sz w:val="28"/>
                <w:szCs w:val="28"/>
                <w:lang w:eastAsia="ru-RU"/>
              </w:rPr>
              <w:drawing>
                <wp:anchor distT="0" distB="0" distL="114300" distR="114300" simplePos="0" relativeHeight="251662336" behindDoc="0" locked="0" layoutInCell="1" allowOverlap="1">
                  <wp:simplePos x="0" y="0"/>
                  <wp:positionH relativeFrom="margin">
                    <wp:align>left</wp:align>
                  </wp:positionH>
                  <wp:positionV relativeFrom="margin">
                    <wp:align>center</wp:align>
                  </wp:positionV>
                  <wp:extent cx="1562100" cy="1533525"/>
                  <wp:effectExtent l="190500" t="152400" r="171450" b="142875"/>
                  <wp:wrapSquare wrapText="bothSides"/>
                  <wp:docPr id="12" name="Рисунок 2" descr="C:\Users\user\Desktop\IMG_9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9537.JPG"/>
                          <pic:cNvPicPr>
                            <a:picLocks noChangeAspect="1" noChangeArrowheads="1"/>
                          </pic:cNvPicPr>
                        </pic:nvPicPr>
                        <pic:blipFill>
                          <a:blip r:embed="rId9" cstate="print"/>
                          <a:srcRect/>
                          <a:stretch>
                            <a:fillRect/>
                          </a:stretch>
                        </pic:blipFill>
                        <pic:spPr bwMode="auto">
                          <a:xfrm>
                            <a:off x="0" y="0"/>
                            <a:ext cx="1562100" cy="1533525"/>
                          </a:xfrm>
                          <a:prstGeom prst="rect">
                            <a:avLst/>
                          </a:prstGeom>
                          <a:ln>
                            <a:noFill/>
                          </a:ln>
                          <a:effectLst>
                            <a:outerShdw blurRad="190500" algn="tl" rotWithShape="0">
                              <a:srgbClr val="000000">
                                <a:alpha val="70000"/>
                              </a:srgbClr>
                            </a:outerShdw>
                          </a:effectLst>
                        </pic:spPr>
                      </pic:pic>
                    </a:graphicData>
                  </a:graphic>
                </wp:anchor>
              </w:drawing>
            </w:r>
            <w:r w:rsidRPr="00DE6074">
              <w:rPr>
                <w:rFonts w:ascii="Times New Roman" w:hAnsi="Times New Roman" w:cs="Times New Roman"/>
                <w:b/>
                <w:i/>
                <w:sz w:val="28"/>
                <w:szCs w:val="28"/>
              </w:rPr>
              <w:t xml:space="preserve">        ученица</w:t>
            </w:r>
            <w:proofErr w:type="gramStart"/>
            <w:r w:rsidRPr="00DE6074">
              <w:rPr>
                <w:rFonts w:ascii="Times New Roman" w:hAnsi="Times New Roman" w:cs="Times New Roman"/>
                <w:b/>
                <w:i/>
                <w:sz w:val="28"/>
                <w:szCs w:val="28"/>
              </w:rPr>
              <w:t xml:space="preserve"> С</w:t>
            </w:r>
            <w:proofErr w:type="gramEnd"/>
          </w:p>
        </w:tc>
        <w:tc>
          <w:tcPr>
            <w:tcW w:w="6643" w:type="dxa"/>
          </w:tcPr>
          <w:p w:rsidR="00DE6074" w:rsidRPr="00DE6074" w:rsidRDefault="001445AB" w:rsidP="00DC2CE0">
            <w:pPr>
              <w:jc w:val="both"/>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2.55pt;margin-top:157.4pt;width:102.85pt;height:3.55pt;z-index:251663360;mso-position-horizontal-relative:text;mso-position-vertical-relative:text" stroked="f">
                  <v:textbox inset="0,0,0,0">
                    <w:txbxContent>
                      <w:p w:rsidR="00DE6074" w:rsidRPr="00A17F35" w:rsidRDefault="00DE6074" w:rsidP="00DE6074">
                        <w:pPr>
                          <w:pStyle w:val="a7"/>
                          <w:rPr>
                            <w:rFonts w:ascii="Times New Roman" w:hAnsi="Times New Roman" w:cs="Times New Roman"/>
                            <w:i/>
                            <w:noProof/>
                            <w:color w:val="auto"/>
                            <w:sz w:val="20"/>
                            <w:szCs w:val="20"/>
                          </w:rPr>
                        </w:pPr>
                      </w:p>
                    </w:txbxContent>
                  </v:textbox>
                  <w10:wrap type="square"/>
                </v:shape>
              </w:pict>
            </w:r>
            <w:r w:rsidR="00DE6074" w:rsidRPr="00DE6074">
              <w:rPr>
                <w:rFonts w:ascii="Times New Roman" w:hAnsi="Times New Roman" w:cs="Times New Roman"/>
                <w:sz w:val="28"/>
                <w:szCs w:val="28"/>
              </w:rPr>
              <w:t>Ученица</w:t>
            </w:r>
            <w:proofErr w:type="gramStart"/>
            <w:r w:rsidR="00DE6074" w:rsidRPr="00DE6074">
              <w:rPr>
                <w:rFonts w:ascii="Times New Roman" w:hAnsi="Times New Roman" w:cs="Times New Roman"/>
                <w:sz w:val="28"/>
                <w:szCs w:val="28"/>
              </w:rPr>
              <w:t xml:space="preserve"> С</w:t>
            </w:r>
            <w:proofErr w:type="gramEnd"/>
            <w:r w:rsidR="00DE6074" w:rsidRPr="00DE6074">
              <w:rPr>
                <w:rFonts w:ascii="Times New Roman" w:hAnsi="Times New Roman" w:cs="Times New Roman"/>
                <w:sz w:val="28"/>
                <w:szCs w:val="28"/>
              </w:rPr>
              <w:t xml:space="preserve"> - неуверенная,  часто отмалчивается, на уроках, слабо успевает по основным предметам,  очень редко  высказывает свою точку зрения. Техника чтения ниже нормы. По данным анкетирования у нее низкий уровень мотивации, а также низкий уровень памяти и </w:t>
            </w:r>
            <w:proofErr w:type="spellStart"/>
            <w:r w:rsidR="00DE6074" w:rsidRPr="00DE6074">
              <w:rPr>
                <w:rFonts w:ascii="Times New Roman" w:hAnsi="Times New Roman" w:cs="Times New Roman"/>
                <w:sz w:val="28"/>
                <w:szCs w:val="28"/>
              </w:rPr>
              <w:t>мышлени</w:t>
            </w:r>
            <w:proofErr w:type="spellEnd"/>
          </w:p>
        </w:tc>
      </w:tr>
    </w:tbl>
    <w:p w:rsidR="00DE6074" w:rsidRPr="00DE6074" w:rsidRDefault="00DE6074" w:rsidP="00DE6074">
      <w:pPr>
        <w:spacing w:after="0" w:line="240" w:lineRule="auto"/>
        <w:jc w:val="both"/>
        <w:rPr>
          <w:rFonts w:ascii="Times New Roman" w:hAnsi="Times New Roman" w:cs="Times New Roman"/>
          <w:sz w:val="28"/>
          <w:szCs w:val="28"/>
        </w:rPr>
      </w:pP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Для исследования мною было проведено четыре урока литературы в данном классе.</w:t>
      </w:r>
    </w:p>
    <w:p w:rsidR="00DE6074" w:rsidRPr="00DE6074" w:rsidRDefault="00DE6074" w:rsidP="00DE607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DE6074">
        <w:rPr>
          <w:sz w:val="28"/>
          <w:szCs w:val="28"/>
        </w:rPr>
        <w:t xml:space="preserve">Тема моего первого урока – «Народные песни». На уроке присутствовали 20 учеников. Урок я начала с психологического тренинга «Подари улыбку». После проведения тренинга у детей изменилось настроение в лучшую сторону, было заметно, что они ждут от меня чего-то нового и интересного.  Объяснения нового материала, начала с  «Мозгового штурма»: Что такое устное народное творчество? Какие жанры устного народного творчества знаете?  А также вопросы «высокого </w:t>
      </w:r>
      <w:r w:rsidRPr="00DE6074">
        <w:rPr>
          <w:sz w:val="28"/>
          <w:szCs w:val="28"/>
        </w:rPr>
        <w:lastRenderedPageBreak/>
        <w:t>порядка»  – Объясните, три ключевых слова: «Устное?», «Народное?», «Творчество?».  На этот вопрос смог ответить ученик</w:t>
      </w:r>
      <w:proofErr w:type="gramStart"/>
      <w:r w:rsidRPr="00DE6074">
        <w:rPr>
          <w:sz w:val="28"/>
          <w:szCs w:val="28"/>
        </w:rPr>
        <w:t xml:space="preserve"> А</w:t>
      </w:r>
      <w:proofErr w:type="gramEnd"/>
      <w:r w:rsidRPr="00DE6074">
        <w:rPr>
          <w:sz w:val="28"/>
          <w:szCs w:val="28"/>
        </w:rPr>
        <w:t>,  который дал подробный ответ, показав тем самым высокий уровень мышления.  Дети смогли применить свои теоретические знания на практике (исполнение  песен). При проверке домашнего задания: исполнить народную песню меня удивила ученица</w:t>
      </w:r>
      <w:proofErr w:type="gramStart"/>
      <w:r w:rsidRPr="00DE6074">
        <w:rPr>
          <w:sz w:val="28"/>
          <w:szCs w:val="28"/>
        </w:rPr>
        <w:t xml:space="preserve"> С</w:t>
      </w:r>
      <w:proofErr w:type="gramEnd"/>
      <w:r w:rsidRPr="00DE6074">
        <w:rPr>
          <w:sz w:val="28"/>
          <w:szCs w:val="28"/>
        </w:rPr>
        <w:t>, которая основательно подготовилась. Она принесла  с собой костюм, который надела во время исполнения русской народной песни «Во поле береза стояла». Ее выступление было настолько чувственным, что все были в восторге и стали громко аплодировать. Я поняла, что благодаря творческому заданию, ученица</w:t>
      </w:r>
      <w:proofErr w:type="gramStart"/>
      <w:r w:rsidRPr="00DE6074">
        <w:rPr>
          <w:sz w:val="28"/>
          <w:szCs w:val="28"/>
        </w:rPr>
        <w:t xml:space="preserve"> С</w:t>
      </w:r>
      <w:proofErr w:type="gramEnd"/>
      <w:r w:rsidRPr="00DE6074">
        <w:rPr>
          <w:sz w:val="28"/>
          <w:szCs w:val="28"/>
        </w:rPr>
        <w:t xml:space="preserve"> раскрылась. Этот урок имел большой воспитательный момент, ведь на уроке исполнялись песни на русском, казахском языках. Дети подошли к выводу, что песни могут  выражать наши чувства и изображать что-то, например, природу.   На стадии осмысления  предложила ребятам составить </w:t>
      </w:r>
      <w:proofErr w:type="spellStart"/>
      <w:r w:rsidRPr="00DE6074">
        <w:rPr>
          <w:sz w:val="28"/>
          <w:szCs w:val="28"/>
        </w:rPr>
        <w:t>постеры</w:t>
      </w:r>
      <w:proofErr w:type="spellEnd"/>
      <w:r w:rsidRPr="00DE6074">
        <w:rPr>
          <w:sz w:val="28"/>
          <w:szCs w:val="28"/>
        </w:rPr>
        <w:t xml:space="preserve"> и защитить свои работы. Ребята с радостью принялись за новый вид работы, умело распределили роли и принялись за работу.  В группе №1 оказались ученик</w:t>
      </w:r>
      <w:proofErr w:type="gramStart"/>
      <w:r w:rsidRPr="00DE6074">
        <w:rPr>
          <w:sz w:val="28"/>
          <w:szCs w:val="28"/>
        </w:rPr>
        <w:t xml:space="preserve"> А</w:t>
      </w:r>
      <w:proofErr w:type="gramEnd"/>
      <w:r w:rsidRPr="00DE6074">
        <w:rPr>
          <w:sz w:val="28"/>
          <w:szCs w:val="28"/>
        </w:rPr>
        <w:t xml:space="preserve"> и ученица С. Наблюдаемый мною ученик группы А взял на себя практически все роли в группе: он руководил группой,  сам рисовал </w:t>
      </w:r>
      <w:proofErr w:type="spellStart"/>
      <w:r w:rsidRPr="00DE6074">
        <w:rPr>
          <w:sz w:val="28"/>
          <w:szCs w:val="28"/>
        </w:rPr>
        <w:t>постер</w:t>
      </w:r>
      <w:proofErr w:type="spellEnd"/>
      <w:r w:rsidRPr="00DE6074">
        <w:rPr>
          <w:sz w:val="28"/>
          <w:szCs w:val="28"/>
        </w:rPr>
        <w:t xml:space="preserve"> и вызвался отвечать при защите </w:t>
      </w:r>
      <w:proofErr w:type="spellStart"/>
      <w:r w:rsidRPr="00DE6074">
        <w:rPr>
          <w:sz w:val="28"/>
          <w:szCs w:val="28"/>
        </w:rPr>
        <w:t>постера</w:t>
      </w:r>
      <w:proofErr w:type="spellEnd"/>
      <w:r w:rsidRPr="00DE6074">
        <w:rPr>
          <w:sz w:val="28"/>
          <w:szCs w:val="28"/>
        </w:rPr>
        <w:t xml:space="preserve">. Так как первый урок для меня был пробным, я не вмешивалась в распределение ролей и функций, взяв для себя основной задачей наблюдение.  Ученица «В» наоборот почувствовала себя гораздо увереннее, она не стеснялась высказывать свое мнение в группе, спорила, доказывая свою точку зрения. Ученица «С» во время выполнения задания внимательно слушала всех членов группы, наблюдала, но сама не принимала участия. </w:t>
      </w:r>
    </w:p>
    <w:p w:rsidR="00DE6074" w:rsidRPr="00DE6074" w:rsidRDefault="00DE6074" w:rsidP="00DE6074">
      <w:pPr>
        <w:pStyle w:val="a4"/>
        <w:jc w:val="both"/>
        <w:rPr>
          <w:rFonts w:ascii="Times New Roman" w:hAnsi="Times New Roman"/>
          <w:sz w:val="28"/>
          <w:szCs w:val="28"/>
        </w:rPr>
      </w:pPr>
      <w:r w:rsidRPr="00DE6074">
        <w:rPr>
          <w:rFonts w:ascii="Times New Roman" w:hAnsi="Times New Roman"/>
          <w:sz w:val="28"/>
          <w:szCs w:val="28"/>
        </w:rPr>
        <w:tab/>
        <w:t xml:space="preserve">В качестве рефлексии для первого урока я выбрала вопрос «Как я оцениваю свою работу в группе», на который многие ответили положительно. Все ребята отметили, что такой тип урока им очень нравится. После этого я стала обращаться к каждому ученику с вопросами «Что ты сегодня делал на уроке?», «Как и чем ты помог своей группе?», «Кто на твой взгляд работал лучше тебя?», «Кто и чем помог группе достичь желаемого результата?». Таким образом, я подвела учеников к пониманию, что все члены группы могут быть полезны, нельзя отказываться от чьего-либо мнения или помощи при решении общей задачи, ведь в итоге оценка команды складывается из оценки работы каждого ее члена в отдельности. А самым важным для меня было наблюдение, что впервые на моих уроках дети повернулись лицом друг к другу, они не только слушали друг друга, но учились принимать общее решение. Впервые источниками информации являлся не учитель, а они сами.  </w:t>
      </w:r>
    </w:p>
    <w:p w:rsidR="00DE6074" w:rsidRPr="00DE6074" w:rsidRDefault="00DE6074" w:rsidP="00DE6074">
      <w:pPr>
        <w:tabs>
          <w:tab w:val="left" w:pos="142"/>
          <w:tab w:val="left" w:pos="284"/>
          <w:tab w:val="left" w:pos="567"/>
        </w:tabs>
        <w:spacing w:after="0" w:line="240" w:lineRule="auto"/>
        <w:ind w:hanging="708"/>
        <w:jc w:val="both"/>
        <w:rPr>
          <w:rFonts w:ascii="Times New Roman" w:hAnsi="Times New Roman" w:cs="Times New Roman"/>
          <w:sz w:val="28"/>
          <w:szCs w:val="28"/>
        </w:rPr>
      </w:pPr>
      <w:r w:rsidRPr="00DE6074">
        <w:rPr>
          <w:rFonts w:ascii="Times New Roman" w:hAnsi="Times New Roman" w:cs="Times New Roman"/>
          <w:b/>
          <w:sz w:val="28"/>
          <w:szCs w:val="28"/>
        </w:rPr>
        <w:t xml:space="preserve">         </w:t>
      </w:r>
      <w:r w:rsidRPr="00DE6074">
        <w:rPr>
          <w:rFonts w:ascii="Times New Roman" w:hAnsi="Times New Roman" w:cs="Times New Roman"/>
          <w:sz w:val="28"/>
          <w:szCs w:val="28"/>
        </w:rPr>
        <w:t>Три последующих урока я провела по плану среднесрочного планирования.   Второй урок я скорректировала с учетом всех минусов предыдущего, и решила провести его в форме парной работы с элементами творческих заданий.</w:t>
      </w:r>
    </w:p>
    <w:p w:rsidR="00DE6074" w:rsidRPr="00DE6074" w:rsidRDefault="00DE6074" w:rsidP="00DE6074">
      <w:pPr>
        <w:tabs>
          <w:tab w:val="left" w:pos="142"/>
          <w:tab w:val="left" w:pos="284"/>
          <w:tab w:val="left" w:pos="567"/>
        </w:tabs>
        <w:spacing w:after="0" w:line="240" w:lineRule="auto"/>
        <w:ind w:hanging="708"/>
        <w:jc w:val="both"/>
        <w:rPr>
          <w:rFonts w:ascii="Times New Roman" w:hAnsi="Times New Roman" w:cs="Times New Roman"/>
          <w:sz w:val="28"/>
          <w:szCs w:val="28"/>
        </w:rPr>
      </w:pPr>
      <w:r w:rsidRPr="00DE6074">
        <w:rPr>
          <w:rFonts w:ascii="Times New Roman" w:hAnsi="Times New Roman" w:cs="Times New Roman"/>
          <w:sz w:val="28"/>
          <w:szCs w:val="28"/>
        </w:rPr>
        <w:t xml:space="preserve">              </w:t>
      </w:r>
    </w:p>
    <w:p w:rsidR="00DE6074" w:rsidRPr="00DE6074" w:rsidRDefault="00DE6074" w:rsidP="00DE6074">
      <w:pPr>
        <w:tabs>
          <w:tab w:val="left" w:pos="142"/>
          <w:tab w:val="left" w:pos="284"/>
          <w:tab w:val="left" w:pos="567"/>
        </w:tabs>
        <w:spacing w:after="0" w:line="240" w:lineRule="auto"/>
        <w:ind w:hanging="708"/>
        <w:jc w:val="both"/>
        <w:rPr>
          <w:rFonts w:ascii="Times New Roman" w:hAnsi="Times New Roman" w:cs="Times New Roman"/>
          <w:sz w:val="28"/>
          <w:szCs w:val="28"/>
        </w:rPr>
      </w:pPr>
    </w:p>
    <w:p w:rsidR="00DE6074" w:rsidRPr="00DE6074" w:rsidRDefault="00DE6074" w:rsidP="00DE6074">
      <w:pPr>
        <w:tabs>
          <w:tab w:val="left" w:pos="142"/>
          <w:tab w:val="left" w:pos="284"/>
          <w:tab w:val="left" w:pos="567"/>
        </w:tabs>
        <w:spacing w:after="0" w:line="240" w:lineRule="auto"/>
        <w:ind w:hanging="708"/>
        <w:jc w:val="both"/>
        <w:rPr>
          <w:rFonts w:ascii="Times New Roman" w:hAnsi="Times New Roman" w:cs="Times New Roman"/>
          <w:sz w:val="28"/>
          <w:szCs w:val="28"/>
        </w:rPr>
      </w:pPr>
    </w:p>
    <w:p w:rsidR="00DE6074" w:rsidRPr="00DE6074" w:rsidRDefault="00976F26" w:rsidP="00DE6074">
      <w:pPr>
        <w:tabs>
          <w:tab w:val="left" w:pos="142"/>
          <w:tab w:val="left" w:pos="284"/>
          <w:tab w:val="left" w:pos="567"/>
        </w:tabs>
        <w:spacing w:after="0" w:line="240" w:lineRule="auto"/>
        <w:ind w:hanging="708"/>
        <w:jc w:val="both"/>
        <w:rPr>
          <w:rFonts w:ascii="Times New Roman" w:hAnsi="Times New Roman" w:cs="Times New Roman"/>
          <w:sz w:val="28"/>
          <w:szCs w:val="28"/>
        </w:rPr>
      </w:pPr>
      <w:r>
        <w:rPr>
          <w:noProof/>
          <w:lang w:eastAsia="ru-RU"/>
        </w:rPr>
        <w:drawing>
          <wp:anchor distT="0" distB="0" distL="114300" distR="114300" simplePos="0" relativeHeight="251671552" behindDoc="0" locked="0" layoutInCell="1" allowOverlap="1">
            <wp:simplePos x="0" y="0"/>
            <wp:positionH relativeFrom="margin">
              <wp:posOffset>-172720</wp:posOffset>
            </wp:positionH>
            <wp:positionV relativeFrom="margin">
              <wp:posOffset>633730</wp:posOffset>
            </wp:positionV>
            <wp:extent cx="2042160" cy="1578610"/>
            <wp:effectExtent l="114300" t="76200" r="91440" b="78740"/>
            <wp:wrapSquare wrapText="bothSides"/>
            <wp:docPr id="10" name="Рисунок 1" descr="C:\Users\user\Desktop\20141011_10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41011_100206.jpg"/>
                    <pic:cNvPicPr>
                      <a:picLocks noChangeAspect="1" noChangeArrowheads="1"/>
                    </pic:cNvPicPr>
                  </pic:nvPicPr>
                  <pic:blipFill>
                    <a:blip r:embed="rId10" cstate="print"/>
                    <a:srcRect l="9620" r="11618"/>
                    <a:stretch>
                      <a:fillRect/>
                    </a:stretch>
                  </pic:blipFill>
                  <pic:spPr bwMode="auto">
                    <a:xfrm>
                      <a:off x="0" y="0"/>
                      <a:ext cx="2042160" cy="15786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445AB" w:rsidRPr="001445AB">
        <w:rPr>
          <w:noProof/>
        </w:rPr>
        <w:pict>
          <v:shape id="_x0000_s1027" type="#_x0000_t202" style="position:absolute;left:0;text-align:left;margin-left:-17.7pt;margin-top:152.65pt;width:160.8pt;height:.05pt;z-index:251673600;mso-position-horizontal-relative:text;mso-position-vertical-relative:text" stroked="f">
            <v:textbox style="mso-fit-shape-to-text:t" inset="0,0,0,0">
              <w:txbxContent>
                <w:p w:rsidR="00DE6074" w:rsidRPr="00DE6074" w:rsidRDefault="00DE6074" w:rsidP="00DE6074">
                  <w:pPr>
                    <w:pStyle w:val="a7"/>
                    <w:jc w:val="center"/>
                    <w:rPr>
                      <w:rFonts w:ascii="Times New Roman" w:hAnsi="Times New Roman" w:cs="Times New Roman"/>
                      <w:i/>
                      <w:noProof/>
                      <w:color w:val="auto"/>
                      <w:sz w:val="22"/>
                      <w:szCs w:val="22"/>
                    </w:rPr>
                  </w:pPr>
                  <w:r w:rsidRPr="00DE6074">
                    <w:rPr>
                      <w:rFonts w:ascii="Times New Roman" w:hAnsi="Times New Roman" w:cs="Times New Roman"/>
                      <w:i/>
                      <w:noProof/>
                      <w:color w:val="auto"/>
                      <w:sz w:val="22"/>
                      <w:szCs w:val="22"/>
                    </w:rPr>
                    <w:t>Метод  «Мозаика»</w:t>
                  </w:r>
                </w:p>
              </w:txbxContent>
            </v:textbox>
            <w10:wrap type="square"/>
          </v:shape>
        </w:pict>
      </w:r>
      <w:r w:rsidR="00DE6074" w:rsidRPr="00DE6074">
        <w:rPr>
          <w:rFonts w:ascii="Times New Roman" w:hAnsi="Times New Roman" w:cs="Times New Roman"/>
          <w:sz w:val="28"/>
          <w:szCs w:val="28"/>
        </w:rPr>
        <w:t xml:space="preserve">            Наиболее удачным, на мой взгляд, было выполнение работы в парах: например, нужно было соотнести определение жанра со стихотворным текстом, т</w:t>
      </w:r>
      <w:proofErr w:type="gramStart"/>
      <w:r w:rsidR="00DE6074" w:rsidRPr="00DE6074">
        <w:rPr>
          <w:rFonts w:ascii="Times New Roman" w:hAnsi="Times New Roman" w:cs="Times New Roman"/>
          <w:sz w:val="28"/>
          <w:szCs w:val="28"/>
        </w:rPr>
        <w:t>.е</w:t>
      </w:r>
      <w:proofErr w:type="gramEnd"/>
      <w:r w:rsidR="00DE6074" w:rsidRPr="00DE6074">
        <w:rPr>
          <w:rFonts w:ascii="Times New Roman" w:hAnsi="Times New Roman" w:cs="Times New Roman"/>
          <w:sz w:val="28"/>
          <w:szCs w:val="28"/>
        </w:rPr>
        <w:t xml:space="preserve"> самим подойти к теме изучения нового материала( подсказки были в стихотворных строчках). Здесь, в отличие от индивидуальной работы, ребята имели возможность общаться, обсуждать и высказывать свое мнение, слышать друг друга. Самое главное дети научились вдумчиво читать, анализировать. Учащиеся хорошо показали  себя при работе в парах, а также при оценивании проделанной на уроке работы. Ребятам очень понравилось участвовать в проведении рефлексии (Ромашка).</w:t>
      </w:r>
      <w:r w:rsidR="00DE6074" w:rsidRPr="00DE6074">
        <w:rPr>
          <w:rFonts w:ascii="Times New Roman" w:eastAsia="Times New Roman" w:hAnsi="Times New Roman" w:cs="Times New Roman"/>
          <w:color w:val="000000"/>
          <w:sz w:val="28"/>
          <w:szCs w:val="28"/>
          <w:lang w:eastAsia="ru-RU"/>
        </w:rPr>
        <w:t xml:space="preserve"> Ученики стали проявлять больше инициативности  и самостоятельности, осознанно воспринимать задания, проявлять  наблюдательность, сообразительность, воображение, высокую скорость мышления, появилась потребность в творческой деятельности.</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На стадии осмысления было задание  разыграть  ситуации с использованием текстов, например, первый ряд - «У ребенка заболел палец», 2-ой ряд- «Ребенок без разрешения ушел куда-то». 3-ий ряд – «Мама или папа любуются своей дочкой». Я просто не верила своим глазам, как быстро меняются мои дети. Ученик</w:t>
      </w:r>
      <w:proofErr w:type="gramStart"/>
      <w:r w:rsidRPr="00DE6074">
        <w:rPr>
          <w:rFonts w:ascii="Times New Roman" w:hAnsi="Times New Roman" w:cs="Times New Roman"/>
          <w:sz w:val="28"/>
          <w:szCs w:val="28"/>
        </w:rPr>
        <w:t xml:space="preserve"> А</w:t>
      </w:r>
      <w:proofErr w:type="gramEnd"/>
      <w:r w:rsidRPr="00DE6074">
        <w:rPr>
          <w:rFonts w:ascii="Times New Roman" w:hAnsi="Times New Roman" w:cs="Times New Roman"/>
          <w:sz w:val="28"/>
          <w:szCs w:val="28"/>
        </w:rPr>
        <w:t xml:space="preserve"> так хорошо организовал работу, распределил роли и слушал идеи каждого члена группы. Ученица</w:t>
      </w:r>
      <w:proofErr w:type="gramStart"/>
      <w:r w:rsidRPr="00DE6074">
        <w:rPr>
          <w:rFonts w:ascii="Times New Roman" w:hAnsi="Times New Roman" w:cs="Times New Roman"/>
          <w:sz w:val="28"/>
          <w:szCs w:val="28"/>
        </w:rPr>
        <w:t xml:space="preserve"> В</w:t>
      </w:r>
      <w:proofErr w:type="gramEnd"/>
      <w:r w:rsidRPr="00DE6074">
        <w:rPr>
          <w:rFonts w:ascii="Times New Roman" w:hAnsi="Times New Roman" w:cs="Times New Roman"/>
          <w:sz w:val="28"/>
          <w:szCs w:val="28"/>
        </w:rPr>
        <w:t xml:space="preserve"> так же предлагала идеи, как сопровождать чтение </w:t>
      </w:r>
      <w:proofErr w:type="spellStart"/>
      <w:r w:rsidRPr="00DE6074">
        <w:rPr>
          <w:rFonts w:ascii="Times New Roman" w:hAnsi="Times New Roman" w:cs="Times New Roman"/>
          <w:sz w:val="28"/>
          <w:szCs w:val="28"/>
        </w:rPr>
        <w:t>потешки</w:t>
      </w:r>
      <w:proofErr w:type="spellEnd"/>
      <w:r w:rsidRPr="00DE6074">
        <w:rPr>
          <w:rFonts w:ascii="Times New Roman" w:hAnsi="Times New Roman" w:cs="Times New Roman"/>
          <w:sz w:val="28"/>
          <w:szCs w:val="28"/>
        </w:rPr>
        <w:t>, распределила роли и сама приняла участие в разыгрывании ситуации. Ученица</w:t>
      </w:r>
      <w:proofErr w:type="gramStart"/>
      <w:r w:rsidRPr="00DE6074">
        <w:rPr>
          <w:rFonts w:ascii="Times New Roman" w:hAnsi="Times New Roman" w:cs="Times New Roman"/>
          <w:sz w:val="28"/>
          <w:szCs w:val="28"/>
        </w:rPr>
        <w:t xml:space="preserve"> С</w:t>
      </w:r>
      <w:proofErr w:type="gramEnd"/>
      <w:r w:rsidRPr="00DE6074">
        <w:rPr>
          <w:rFonts w:ascii="Times New Roman" w:hAnsi="Times New Roman" w:cs="Times New Roman"/>
          <w:sz w:val="28"/>
          <w:szCs w:val="28"/>
        </w:rPr>
        <w:t xml:space="preserve"> взяла на себя роль лидера группы, показала как лучше поругать, наказать ребенка, какие слова ближе  подходят  к их ситуации и выступление было просто замечательное. Дети творчески подошли к заданию, слушали друг друга. И такой тишины, какая </w:t>
      </w:r>
      <w:proofErr w:type="gramStart"/>
      <w:r w:rsidRPr="00DE6074">
        <w:rPr>
          <w:rFonts w:ascii="Times New Roman" w:hAnsi="Times New Roman" w:cs="Times New Roman"/>
          <w:sz w:val="28"/>
          <w:szCs w:val="28"/>
        </w:rPr>
        <w:t>была во время выступлений групп не было</w:t>
      </w:r>
      <w:proofErr w:type="gramEnd"/>
      <w:r w:rsidRPr="00DE6074">
        <w:rPr>
          <w:rFonts w:ascii="Times New Roman" w:hAnsi="Times New Roman" w:cs="Times New Roman"/>
          <w:sz w:val="28"/>
          <w:szCs w:val="28"/>
        </w:rPr>
        <w:t xml:space="preserve"> никогда. Ученики очень объективно оценивали друг друга, давали комментарии. </w:t>
      </w: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w:t>
      </w:r>
    </w:p>
    <w:tbl>
      <w:tblPr>
        <w:tblStyle w:val="a5"/>
        <w:tblW w:w="0" w:type="auto"/>
        <w:tblInd w:w="817" w:type="dxa"/>
        <w:tblLook w:val="04A0"/>
      </w:tblPr>
      <w:tblGrid>
        <w:gridCol w:w="3565"/>
        <w:gridCol w:w="3523"/>
      </w:tblGrid>
      <w:tr w:rsidR="00DE6074" w:rsidRPr="00DE6074" w:rsidTr="00DC2CE0">
        <w:tc>
          <w:tcPr>
            <w:tcW w:w="3565" w:type="dxa"/>
          </w:tcPr>
          <w:p w:rsidR="00DE6074" w:rsidRPr="00DE6074" w:rsidRDefault="00DE6074" w:rsidP="00DC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DE6074">
              <w:rPr>
                <w:rFonts w:ascii="Times New Roman" w:hAnsi="Times New Roman" w:cs="Times New Roman"/>
                <w:noProof/>
                <w:sz w:val="28"/>
                <w:szCs w:val="28"/>
                <w:lang w:eastAsia="ru-RU"/>
              </w:rPr>
              <w:drawing>
                <wp:inline distT="0" distB="0" distL="0" distR="0">
                  <wp:extent cx="1590675" cy="1447800"/>
                  <wp:effectExtent l="190500" t="152400" r="180975" b="133350"/>
                  <wp:docPr id="8" name="Рисунок 1" descr="C:\Users\user\Desktop\20141011_100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41011_100453.jpg"/>
                          <pic:cNvPicPr>
                            <a:picLocks noChangeAspect="1" noChangeArrowheads="1"/>
                          </pic:cNvPicPr>
                        </pic:nvPicPr>
                        <pic:blipFill>
                          <a:blip r:embed="rId11" cstate="print"/>
                          <a:srcRect l="20682" r="21559"/>
                          <a:stretch>
                            <a:fillRect/>
                          </a:stretch>
                        </pic:blipFill>
                        <pic:spPr bwMode="auto">
                          <a:xfrm>
                            <a:off x="0" y="0"/>
                            <a:ext cx="1591855" cy="1448874"/>
                          </a:xfrm>
                          <a:prstGeom prst="rect">
                            <a:avLst/>
                          </a:prstGeom>
                          <a:ln>
                            <a:noFill/>
                          </a:ln>
                          <a:effectLst>
                            <a:outerShdw blurRad="190500" algn="tl" rotWithShape="0">
                              <a:srgbClr val="000000">
                                <a:alpha val="70000"/>
                              </a:srgbClr>
                            </a:outerShdw>
                          </a:effectLst>
                        </pic:spPr>
                      </pic:pic>
                    </a:graphicData>
                  </a:graphic>
                </wp:inline>
              </w:drawing>
            </w:r>
          </w:p>
        </w:tc>
        <w:tc>
          <w:tcPr>
            <w:tcW w:w="3523" w:type="dxa"/>
          </w:tcPr>
          <w:p w:rsidR="00DE6074" w:rsidRPr="00DE6074" w:rsidRDefault="00DE6074" w:rsidP="00DC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DE6074">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margin">
                    <wp:posOffset>126365</wp:posOffset>
                  </wp:positionH>
                  <wp:positionV relativeFrom="margin">
                    <wp:posOffset>148590</wp:posOffset>
                  </wp:positionV>
                  <wp:extent cx="1714500" cy="1447800"/>
                  <wp:effectExtent l="190500" t="152400" r="171450" b="133350"/>
                  <wp:wrapSquare wrapText="bothSides"/>
                  <wp:docPr id="7" name="Рисунок 4" descr="C:\Users\user\Desktop\IMG_9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9599.JPG"/>
                          <pic:cNvPicPr>
                            <a:picLocks noChangeAspect="1" noChangeArrowheads="1"/>
                          </pic:cNvPicPr>
                        </pic:nvPicPr>
                        <pic:blipFill>
                          <a:blip r:embed="rId12" cstate="print"/>
                          <a:srcRect/>
                          <a:stretch>
                            <a:fillRect/>
                          </a:stretch>
                        </pic:blipFill>
                        <pic:spPr bwMode="auto">
                          <a:xfrm>
                            <a:off x="0" y="0"/>
                            <a:ext cx="1714500" cy="1447800"/>
                          </a:xfrm>
                          <a:prstGeom prst="rect">
                            <a:avLst/>
                          </a:prstGeom>
                          <a:ln>
                            <a:noFill/>
                          </a:ln>
                          <a:effectLst>
                            <a:outerShdw blurRad="190500" algn="tl" rotWithShape="0">
                              <a:srgbClr val="000000">
                                <a:alpha val="70000"/>
                              </a:srgbClr>
                            </a:outerShdw>
                          </a:effectLst>
                        </pic:spPr>
                      </pic:pic>
                    </a:graphicData>
                  </a:graphic>
                </wp:anchor>
              </w:drawing>
            </w:r>
          </w:p>
        </w:tc>
      </w:tr>
      <w:tr w:rsidR="00DE6074" w:rsidRPr="00DE6074" w:rsidTr="00DC2CE0">
        <w:tc>
          <w:tcPr>
            <w:tcW w:w="7088" w:type="dxa"/>
            <w:gridSpan w:val="2"/>
          </w:tcPr>
          <w:p w:rsidR="00DE6074" w:rsidRPr="00DE6074" w:rsidRDefault="00DE6074" w:rsidP="00DC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8"/>
                <w:szCs w:val="28"/>
              </w:rPr>
            </w:pPr>
            <w:r w:rsidRPr="00DE6074">
              <w:rPr>
                <w:rFonts w:ascii="Times New Roman" w:hAnsi="Times New Roman" w:cs="Times New Roman"/>
                <w:b/>
                <w:i/>
                <w:sz w:val="28"/>
                <w:szCs w:val="28"/>
              </w:rPr>
              <w:t xml:space="preserve">Прием </w:t>
            </w:r>
            <w:proofErr w:type="gramStart"/>
            <w:r w:rsidRPr="00DE6074">
              <w:rPr>
                <w:rFonts w:ascii="Times New Roman" w:hAnsi="Times New Roman" w:cs="Times New Roman"/>
                <w:b/>
                <w:i/>
                <w:sz w:val="28"/>
                <w:szCs w:val="28"/>
              </w:rPr>
              <w:t>критического</w:t>
            </w:r>
            <w:proofErr w:type="gramEnd"/>
            <w:r w:rsidRPr="00DE6074">
              <w:rPr>
                <w:rFonts w:ascii="Times New Roman" w:hAnsi="Times New Roman" w:cs="Times New Roman"/>
                <w:b/>
                <w:i/>
                <w:sz w:val="28"/>
                <w:szCs w:val="28"/>
              </w:rPr>
              <w:t xml:space="preserve"> мышление ЗХУ</w:t>
            </w:r>
          </w:p>
        </w:tc>
      </w:tr>
    </w:tbl>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lastRenderedPageBreak/>
        <w:t xml:space="preserve">                                                                                                                                                               На третьем уроке по теме: « </w:t>
      </w:r>
      <w:proofErr w:type="spellStart"/>
      <w:r w:rsidRPr="00DE6074">
        <w:rPr>
          <w:rFonts w:ascii="Times New Roman" w:hAnsi="Times New Roman" w:cs="Times New Roman"/>
          <w:sz w:val="28"/>
          <w:szCs w:val="28"/>
        </w:rPr>
        <w:t>Чистоговорки</w:t>
      </w:r>
      <w:proofErr w:type="spellEnd"/>
      <w:r w:rsidRPr="00DE6074">
        <w:rPr>
          <w:rFonts w:ascii="Times New Roman" w:hAnsi="Times New Roman" w:cs="Times New Roman"/>
          <w:sz w:val="28"/>
          <w:szCs w:val="28"/>
        </w:rPr>
        <w:t xml:space="preserve">, скороговорки, небылицы»     я увидела существенные изменения в поведении ребят, применяя прием </w:t>
      </w:r>
      <w:r w:rsidRPr="00DE6074">
        <w:rPr>
          <w:rFonts w:ascii="Times New Roman" w:hAnsi="Times New Roman" w:cs="Times New Roman"/>
          <w:i/>
          <w:sz w:val="28"/>
          <w:szCs w:val="28"/>
        </w:rPr>
        <w:t>«Знаю, узнал, хочу узнать»</w:t>
      </w:r>
      <w:r w:rsidRPr="00DE6074">
        <w:rPr>
          <w:rFonts w:ascii="Times New Roman" w:hAnsi="Times New Roman" w:cs="Times New Roman"/>
          <w:sz w:val="28"/>
          <w:szCs w:val="28"/>
        </w:rPr>
        <w:t xml:space="preserve">  на стадии объяснения нового материала, я узнала, что моих детей интересуют не только сами понятия,  «тонкие» вопросы: « Что такое </w:t>
      </w:r>
      <w:proofErr w:type="spellStart"/>
      <w:r w:rsidRPr="00DE6074">
        <w:rPr>
          <w:rFonts w:ascii="Times New Roman" w:hAnsi="Times New Roman" w:cs="Times New Roman"/>
          <w:sz w:val="28"/>
          <w:szCs w:val="28"/>
        </w:rPr>
        <w:t>чистоговорки</w:t>
      </w:r>
      <w:proofErr w:type="spellEnd"/>
      <w:r w:rsidRPr="00DE6074">
        <w:rPr>
          <w:rFonts w:ascii="Times New Roman" w:hAnsi="Times New Roman" w:cs="Times New Roman"/>
          <w:sz w:val="28"/>
          <w:szCs w:val="28"/>
        </w:rPr>
        <w:t>, скороговорки, небылицы?», «Почему нужно быстро произносить скороговорки?»,  но и более «толстые» вопросы</w:t>
      </w:r>
      <w:proofErr w:type="gramStart"/>
      <w:r w:rsidRPr="00DE6074">
        <w:rPr>
          <w:rFonts w:ascii="Times New Roman" w:hAnsi="Times New Roman" w:cs="Times New Roman"/>
          <w:sz w:val="28"/>
          <w:szCs w:val="28"/>
        </w:rPr>
        <w:t>:«</w:t>
      </w:r>
      <w:proofErr w:type="gramEnd"/>
      <w:r w:rsidRPr="00DE6074">
        <w:rPr>
          <w:rFonts w:ascii="Times New Roman" w:hAnsi="Times New Roman" w:cs="Times New Roman"/>
          <w:sz w:val="28"/>
          <w:szCs w:val="28"/>
        </w:rPr>
        <w:t xml:space="preserve">Когда появились скороговорки?» « </w:t>
      </w:r>
      <w:proofErr w:type="gramStart"/>
      <w:r w:rsidRPr="00DE6074">
        <w:rPr>
          <w:rFonts w:ascii="Times New Roman" w:hAnsi="Times New Roman" w:cs="Times New Roman"/>
          <w:sz w:val="28"/>
          <w:szCs w:val="28"/>
        </w:rPr>
        <w:t xml:space="preserve">Зачем они нужны?»,  «В чем разница скороговорки от </w:t>
      </w:r>
      <w:proofErr w:type="spellStart"/>
      <w:r w:rsidRPr="00DE6074">
        <w:rPr>
          <w:rFonts w:ascii="Times New Roman" w:hAnsi="Times New Roman" w:cs="Times New Roman"/>
          <w:sz w:val="28"/>
          <w:szCs w:val="28"/>
        </w:rPr>
        <w:t>чистоговорки</w:t>
      </w:r>
      <w:proofErr w:type="spellEnd"/>
      <w:r w:rsidRPr="00DE6074">
        <w:rPr>
          <w:rFonts w:ascii="Times New Roman" w:hAnsi="Times New Roman" w:cs="Times New Roman"/>
          <w:sz w:val="28"/>
          <w:szCs w:val="28"/>
        </w:rPr>
        <w:t>», «Что будет, если скороговорки исчезнуть») и т.д.</w:t>
      </w:r>
      <w:proofErr w:type="gramEnd"/>
      <w:r w:rsidRPr="00DE6074">
        <w:rPr>
          <w:rFonts w:ascii="Times New Roman" w:hAnsi="Times New Roman" w:cs="Times New Roman"/>
          <w:sz w:val="28"/>
          <w:szCs w:val="28"/>
        </w:rPr>
        <w:t xml:space="preserve"> Вопросы – основная движущая сила мышления. Только  ученики, которые задаются вопросами или задают их, по-настоящему думают и стремятся к знаниям. Уровень задаваемых вопросов определяют уровень их мышления. </w:t>
      </w:r>
    </w:p>
    <w:tbl>
      <w:tblPr>
        <w:tblStyle w:val="a5"/>
        <w:tblW w:w="0" w:type="auto"/>
        <w:tblLook w:val="04A0"/>
      </w:tblPr>
      <w:tblGrid>
        <w:gridCol w:w="7763"/>
      </w:tblGrid>
      <w:tr w:rsidR="00DE6074" w:rsidRPr="00DE6074" w:rsidTr="00DC2CE0">
        <w:tc>
          <w:tcPr>
            <w:tcW w:w="7763" w:type="dxa"/>
          </w:tcPr>
          <w:p w:rsidR="00DE6074" w:rsidRPr="00DE6074" w:rsidRDefault="00DE6074" w:rsidP="00DC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en-US"/>
              </w:rPr>
            </w:pPr>
            <w:r w:rsidRPr="00DE6074">
              <w:rPr>
                <w:rFonts w:ascii="Times New Roman" w:hAnsi="Times New Roman" w:cs="Times New Roman"/>
                <w:noProof/>
                <w:sz w:val="28"/>
                <w:szCs w:val="28"/>
                <w:lang w:eastAsia="ru-RU"/>
              </w:rPr>
              <w:drawing>
                <wp:inline distT="0" distB="0" distL="0" distR="0">
                  <wp:extent cx="1914525" cy="2009775"/>
                  <wp:effectExtent l="190500" t="152400" r="161925" b="142875"/>
                  <wp:docPr id="3" name="Рисунок 1" descr="C:\Users\user\Desktop\допматериал\фото урока №1\IMG_9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пматериал\фото урока №1\IMG_9548.JPG"/>
                          <pic:cNvPicPr>
                            <a:picLocks noChangeAspect="1" noChangeArrowheads="1"/>
                          </pic:cNvPicPr>
                        </pic:nvPicPr>
                        <pic:blipFill>
                          <a:blip r:embed="rId13" cstate="print"/>
                          <a:srcRect/>
                          <a:stretch>
                            <a:fillRect/>
                          </a:stretch>
                        </pic:blipFill>
                        <pic:spPr bwMode="auto">
                          <a:xfrm>
                            <a:off x="0" y="0"/>
                            <a:ext cx="1927336" cy="2023224"/>
                          </a:xfrm>
                          <a:prstGeom prst="rect">
                            <a:avLst/>
                          </a:prstGeom>
                          <a:ln>
                            <a:noFill/>
                          </a:ln>
                          <a:effectLst>
                            <a:outerShdw blurRad="190500" algn="tl" rotWithShape="0">
                              <a:srgbClr val="000000">
                                <a:alpha val="70000"/>
                              </a:srgbClr>
                            </a:outerShdw>
                          </a:effectLst>
                        </pic:spPr>
                      </pic:pic>
                    </a:graphicData>
                  </a:graphic>
                </wp:inline>
              </w:drawing>
            </w:r>
            <w:r w:rsidRPr="00DE6074">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margin">
                    <wp:align>left</wp:align>
                  </wp:positionH>
                  <wp:positionV relativeFrom="margin">
                    <wp:align>center</wp:align>
                  </wp:positionV>
                  <wp:extent cx="2026920" cy="2009775"/>
                  <wp:effectExtent l="190500" t="152400" r="163830" b="142875"/>
                  <wp:wrapSquare wrapText="bothSides"/>
                  <wp:docPr id="51" name="Рисунок 7" descr="C:\Users\user\Desktop\IMG_9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_9650.JPG"/>
                          <pic:cNvPicPr>
                            <a:picLocks noChangeAspect="1" noChangeArrowheads="1"/>
                          </pic:cNvPicPr>
                        </pic:nvPicPr>
                        <pic:blipFill>
                          <a:blip r:embed="rId14" cstate="print"/>
                          <a:srcRect/>
                          <a:stretch>
                            <a:fillRect/>
                          </a:stretch>
                        </pic:blipFill>
                        <pic:spPr bwMode="auto">
                          <a:xfrm>
                            <a:off x="0" y="0"/>
                            <a:ext cx="2026920" cy="2009775"/>
                          </a:xfrm>
                          <a:prstGeom prst="rect">
                            <a:avLst/>
                          </a:prstGeom>
                          <a:ln>
                            <a:noFill/>
                          </a:ln>
                          <a:effectLst>
                            <a:outerShdw blurRad="190500" algn="tl" rotWithShape="0">
                              <a:srgbClr val="000000">
                                <a:alpha val="70000"/>
                              </a:srgbClr>
                            </a:outerShdw>
                          </a:effectLst>
                        </pic:spPr>
                      </pic:pic>
                    </a:graphicData>
                  </a:graphic>
                </wp:anchor>
              </w:drawing>
            </w:r>
          </w:p>
        </w:tc>
      </w:tr>
      <w:tr w:rsidR="00DE6074" w:rsidRPr="00DE6074" w:rsidTr="00DC2CE0">
        <w:tc>
          <w:tcPr>
            <w:tcW w:w="7763" w:type="dxa"/>
          </w:tcPr>
          <w:p w:rsidR="00DE6074" w:rsidRPr="00DE6074" w:rsidRDefault="00DE6074" w:rsidP="00DC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8"/>
                <w:szCs w:val="28"/>
              </w:rPr>
            </w:pPr>
            <w:r w:rsidRPr="00DE6074">
              <w:rPr>
                <w:rFonts w:ascii="Times New Roman" w:hAnsi="Times New Roman" w:cs="Times New Roman"/>
                <w:b/>
                <w:i/>
                <w:sz w:val="28"/>
                <w:szCs w:val="28"/>
              </w:rPr>
              <w:t>Работе в группе</w:t>
            </w:r>
          </w:p>
        </w:tc>
      </w:tr>
    </w:tbl>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Я продолжила  работу в группах, так как она давала хорошие результаты. Работа шла по следующему принципу: 1группа (теоретики)- «Чем отличаются </w:t>
      </w: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скороговорки от  </w:t>
      </w:r>
      <w:proofErr w:type="spellStart"/>
      <w:r w:rsidRPr="00DE6074">
        <w:rPr>
          <w:rFonts w:ascii="Times New Roman" w:hAnsi="Times New Roman" w:cs="Times New Roman"/>
          <w:sz w:val="28"/>
          <w:szCs w:val="28"/>
        </w:rPr>
        <w:t>чистоговорок</w:t>
      </w:r>
      <w:proofErr w:type="spellEnd"/>
      <w:r w:rsidRPr="00DE6074">
        <w:rPr>
          <w:rFonts w:ascii="Times New Roman" w:hAnsi="Times New Roman" w:cs="Times New Roman"/>
          <w:sz w:val="28"/>
          <w:szCs w:val="28"/>
        </w:rPr>
        <w:t>?». Ученица</w:t>
      </w:r>
      <w:proofErr w:type="gramStart"/>
      <w:r w:rsidRPr="00DE6074">
        <w:rPr>
          <w:rFonts w:ascii="Times New Roman" w:hAnsi="Times New Roman" w:cs="Times New Roman"/>
          <w:sz w:val="28"/>
          <w:szCs w:val="28"/>
        </w:rPr>
        <w:t xml:space="preserve"> В</w:t>
      </w:r>
      <w:proofErr w:type="gramEnd"/>
      <w:r w:rsidRPr="00DE6074">
        <w:rPr>
          <w:rFonts w:ascii="Times New Roman" w:hAnsi="Times New Roman" w:cs="Times New Roman"/>
          <w:sz w:val="28"/>
          <w:szCs w:val="28"/>
        </w:rPr>
        <w:t xml:space="preserve"> очень тщательно обдумывала вопрос, советовалась с группой, так как ее назначили спикером. И когда была защита </w:t>
      </w:r>
      <w:proofErr w:type="spellStart"/>
      <w:r w:rsidRPr="00DE6074">
        <w:rPr>
          <w:rFonts w:ascii="Times New Roman" w:hAnsi="Times New Roman" w:cs="Times New Roman"/>
          <w:sz w:val="28"/>
          <w:szCs w:val="28"/>
        </w:rPr>
        <w:t>постера</w:t>
      </w:r>
      <w:proofErr w:type="spellEnd"/>
      <w:r w:rsidRPr="00DE6074">
        <w:rPr>
          <w:rFonts w:ascii="Times New Roman" w:hAnsi="Times New Roman" w:cs="Times New Roman"/>
          <w:sz w:val="28"/>
          <w:szCs w:val="28"/>
        </w:rPr>
        <w:t xml:space="preserve">, мы просто не узнали ее, так четко, последовательно, ясно, она никогда не говорила.  </w:t>
      </w: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2группа (исследователи) - написали определение понятий по словарю С.И.Ожегова</w:t>
      </w:r>
      <w:proofErr w:type="gramStart"/>
      <w:r w:rsidRPr="00DE6074">
        <w:rPr>
          <w:rFonts w:ascii="Times New Roman" w:hAnsi="Times New Roman" w:cs="Times New Roman"/>
          <w:sz w:val="28"/>
          <w:szCs w:val="28"/>
        </w:rPr>
        <w:t xml:space="preserve"> .</w:t>
      </w:r>
      <w:proofErr w:type="gramEnd"/>
      <w:r w:rsidRPr="00DE6074">
        <w:rPr>
          <w:rFonts w:ascii="Times New Roman" w:hAnsi="Times New Roman" w:cs="Times New Roman"/>
          <w:sz w:val="28"/>
          <w:szCs w:val="28"/>
        </w:rPr>
        <w:t xml:space="preserve">  Ученица  С , повела себя, как настоящий лидер группы, нашла словарь, показывала, как можно найти нужную страницу и аккуратно выполнить задание на </w:t>
      </w:r>
      <w:proofErr w:type="spellStart"/>
      <w:r w:rsidRPr="00DE6074">
        <w:rPr>
          <w:rFonts w:ascii="Times New Roman" w:hAnsi="Times New Roman" w:cs="Times New Roman"/>
          <w:sz w:val="28"/>
          <w:szCs w:val="28"/>
        </w:rPr>
        <w:t>постере</w:t>
      </w:r>
      <w:proofErr w:type="spellEnd"/>
      <w:r w:rsidRPr="00DE6074">
        <w:rPr>
          <w:rFonts w:ascii="Times New Roman" w:hAnsi="Times New Roman" w:cs="Times New Roman"/>
          <w:sz w:val="28"/>
          <w:szCs w:val="28"/>
        </w:rPr>
        <w:t xml:space="preserve">. </w:t>
      </w: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w:t>
      </w:r>
    </w:p>
    <w:tbl>
      <w:tblPr>
        <w:tblStyle w:val="a5"/>
        <w:tblW w:w="0" w:type="auto"/>
        <w:tblLook w:val="04A0"/>
      </w:tblPr>
      <w:tblGrid>
        <w:gridCol w:w="4086"/>
        <w:gridCol w:w="4084"/>
      </w:tblGrid>
      <w:tr w:rsidR="00DE6074" w:rsidRPr="00DE6074" w:rsidTr="00DC2CE0">
        <w:trPr>
          <w:trHeight w:val="3809"/>
        </w:trPr>
        <w:tc>
          <w:tcPr>
            <w:tcW w:w="3960" w:type="dxa"/>
          </w:tcPr>
          <w:p w:rsidR="00DE6074" w:rsidRPr="00DE6074" w:rsidRDefault="00DE6074" w:rsidP="00DC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DE6074">
              <w:rPr>
                <w:rFonts w:ascii="Times New Roman" w:hAnsi="Times New Roman" w:cs="Times New Roman"/>
                <w:noProof/>
                <w:sz w:val="28"/>
                <w:szCs w:val="28"/>
                <w:lang w:eastAsia="ru-RU"/>
              </w:rPr>
              <w:lastRenderedPageBreak/>
              <w:drawing>
                <wp:anchor distT="0" distB="0" distL="114300" distR="114300" simplePos="0" relativeHeight="251668480" behindDoc="0" locked="0" layoutInCell="1" allowOverlap="1">
                  <wp:simplePos x="0" y="0"/>
                  <wp:positionH relativeFrom="margin">
                    <wp:posOffset>127000</wp:posOffset>
                  </wp:positionH>
                  <wp:positionV relativeFrom="margin">
                    <wp:posOffset>154305</wp:posOffset>
                  </wp:positionV>
                  <wp:extent cx="2092325" cy="2028825"/>
                  <wp:effectExtent l="190500" t="152400" r="174625" b="142875"/>
                  <wp:wrapSquare wrapText="bothSides"/>
                  <wp:docPr id="2" name="Рисунок 8" descr="C:\Users\user\Desktop\IMG_9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_9623.JPG"/>
                          <pic:cNvPicPr>
                            <a:picLocks noChangeAspect="1" noChangeArrowheads="1"/>
                          </pic:cNvPicPr>
                        </pic:nvPicPr>
                        <pic:blipFill>
                          <a:blip r:embed="rId15" cstate="print"/>
                          <a:srcRect/>
                          <a:stretch>
                            <a:fillRect/>
                          </a:stretch>
                        </pic:blipFill>
                        <pic:spPr bwMode="auto">
                          <a:xfrm>
                            <a:off x="0" y="0"/>
                            <a:ext cx="2092325" cy="2028825"/>
                          </a:xfrm>
                          <a:prstGeom prst="rect">
                            <a:avLst/>
                          </a:prstGeom>
                          <a:ln>
                            <a:noFill/>
                          </a:ln>
                          <a:effectLst>
                            <a:outerShdw blurRad="190500" algn="tl" rotWithShape="0">
                              <a:srgbClr val="000000">
                                <a:alpha val="70000"/>
                              </a:srgbClr>
                            </a:outerShdw>
                          </a:effectLst>
                        </pic:spPr>
                      </pic:pic>
                    </a:graphicData>
                  </a:graphic>
                </wp:anchor>
              </w:drawing>
            </w:r>
          </w:p>
          <w:p w:rsidR="00DE6074" w:rsidRPr="00DE6074" w:rsidRDefault="00DE6074" w:rsidP="00DC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4084" w:type="dxa"/>
          </w:tcPr>
          <w:p w:rsidR="00DE6074" w:rsidRPr="00DE6074" w:rsidRDefault="00DE6074" w:rsidP="00DC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DE6074">
              <w:rPr>
                <w:rFonts w:ascii="Times New Roman" w:hAnsi="Times New Roman" w:cs="Times New Roman"/>
                <w:noProof/>
                <w:sz w:val="28"/>
                <w:szCs w:val="28"/>
                <w:lang w:eastAsia="ru-RU"/>
              </w:rPr>
              <w:drawing>
                <wp:inline distT="0" distB="0" distL="0" distR="0">
                  <wp:extent cx="2071711" cy="1962150"/>
                  <wp:effectExtent l="190500" t="152400" r="176189" b="133350"/>
                  <wp:docPr id="9" name="Рисунок 1" descr="C:\Users\user\Desktop\фото коучинг оценивание\фото урока №1\IMG_9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коучинг оценивание\фото урока №1\IMG_9622.JPG"/>
                          <pic:cNvPicPr>
                            <a:picLocks noChangeAspect="1" noChangeArrowheads="1"/>
                          </pic:cNvPicPr>
                        </pic:nvPicPr>
                        <pic:blipFill>
                          <a:blip r:embed="rId16" cstate="print"/>
                          <a:srcRect/>
                          <a:stretch>
                            <a:fillRect/>
                          </a:stretch>
                        </pic:blipFill>
                        <pic:spPr bwMode="auto">
                          <a:xfrm>
                            <a:off x="0" y="0"/>
                            <a:ext cx="2082283" cy="1972163"/>
                          </a:xfrm>
                          <a:prstGeom prst="rect">
                            <a:avLst/>
                          </a:prstGeom>
                          <a:ln>
                            <a:noFill/>
                          </a:ln>
                          <a:effectLst>
                            <a:outerShdw blurRad="190500" algn="tl" rotWithShape="0">
                              <a:srgbClr val="000000">
                                <a:alpha val="70000"/>
                              </a:srgbClr>
                            </a:outerShdw>
                          </a:effectLst>
                        </pic:spPr>
                      </pic:pic>
                    </a:graphicData>
                  </a:graphic>
                </wp:inline>
              </w:drawing>
            </w:r>
          </w:p>
        </w:tc>
      </w:tr>
      <w:tr w:rsidR="00DE6074" w:rsidRPr="00DE6074" w:rsidTr="00DC2CE0">
        <w:trPr>
          <w:trHeight w:val="70"/>
        </w:trPr>
        <w:tc>
          <w:tcPr>
            <w:tcW w:w="3960" w:type="dxa"/>
          </w:tcPr>
          <w:p w:rsidR="00DE6074" w:rsidRPr="00DE6074" w:rsidRDefault="00DE6074" w:rsidP="00DC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8"/>
                <w:szCs w:val="28"/>
              </w:rPr>
            </w:pPr>
            <w:r w:rsidRPr="00DE6074">
              <w:rPr>
                <w:rFonts w:ascii="Times New Roman" w:hAnsi="Times New Roman" w:cs="Times New Roman"/>
                <w:b/>
                <w:i/>
                <w:sz w:val="28"/>
                <w:szCs w:val="28"/>
              </w:rPr>
              <w:t>Работа со словарем</w:t>
            </w:r>
          </w:p>
        </w:tc>
        <w:tc>
          <w:tcPr>
            <w:tcW w:w="4084" w:type="dxa"/>
          </w:tcPr>
          <w:p w:rsidR="00DE6074" w:rsidRPr="00DE6074" w:rsidRDefault="00DE6074" w:rsidP="00DC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sz w:val="28"/>
                <w:szCs w:val="28"/>
              </w:rPr>
            </w:pPr>
            <w:r w:rsidRPr="00DE6074">
              <w:rPr>
                <w:rFonts w:ascii="Times New Roman" w:hAnsi="Times New Roman" w:cs="Times New Roman"/>
                <w:b/>
                <w:i/>
                <w:sz w:val="28"/>
                <w:szCs w:val="28"/>
              </w:rPr>
              <w:t xml:space="preserve">Скороговорки, </w:t>
            </w:r>
            <w:proofErr w:type="spellStart"/>
            <w:r w:rsidRPr="00DE6074">
              <w:rPr>
                <w:rFonts w:ascii="Times New Roman" w:hAnsi="Times New Roman" w:cs="Times New Roman"/>
                <w:b/>
                <w:i/>
                <w:sz w:val="28"/>
                <w:szCs w:val="28"/>
              </w:rPr>
              <w:t>чистоговорки</w:t>
            </w:r>
            <w:proofErr w:type="spellEnd"/>
            <w:r w:rsidRPr="00DE6074">
              <w:rPr>
                <w:rFonts w:ascii="Times New Roman" w:hAnsi="Times New Roman" w:cs="Times New Roman"/>
                <w:b/>
                <w:i/>
                <w:sz w:val="28"/>
                <w:szCs w:val="28"/>
              </w:rPr>
              <w:t xml:space="preserve"> собственного сочинения</w:t>
            </w:r>
          </w:p>
        </w:tc>
      </w:tr>
    </w:tbl>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8"/>
          <w:szCs w:val="28"/>
        </w:rPr>
      </w:pP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3группа  (Мастера слова) - подобрали скороговорки и </w:t>
      </w:r>
      <w:proofErr w:type="spellStart"/>
      <w:r w:rsidRPr="00DE6074">
        <w:rPr>
          <w:rFonts w:ascii="Times New Roman" w:hAnsi="Times New Roman" w:cs="Times New Roman"/>
          <w:sz w:val="28"/>
          <w:szCs w:val="28"/>
        </w:rPr>
        <w:t>чистоговорки</w:t>
      </w:r>
      <w:proofErr w:type="spellEnd"/>
      <w:r w:rsidRPr="00DE6074">
        <w:rPr>
          <w:rFonts w:ascii="Times New Roman" w:hAnsi="Times New Roman" w:cs="Times New Roman"/>
          <w:sz w:val="28"/>
          <w:szCs w:val="28"/>
        </w:rPr>
        <w:t xml:space="preserve">  </w:t>
      </w:r>
      <w:proofErr w:type="gramStart"/>
      <w:r w:rsidRPr="00DE6074">
        <w:rPr>
          <w:rFonts w:ascii="Times New Roman" w:hAnsi="Times New Roman" w:cs="Times New Roman"/>
          <w:sz w:val="28"/>
          <w:szCs w:val="28"/>
        </w:rPr>
        <w:t>на</w:t>
      </w:r>
      <w:proofErr w:type="gramEnd"/>
      <w:r w:rsidRPr="00DE6074">
        <w:rPr>
          <w:rFonts w:ascii="Times New Roman" w:hAnsi="Times New Roman" w:cs="Times New Roman"/>
          <w:sz w:val="28"/>
          <w:szCs w:val="28"/>
        </w:rPr>
        <w:t xml:space="preserve"> </w:t>
      </w: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звук . Ученик</w:t>
      </w:r>
      <w:proofErr w:type="gramStart"/>
      <w:r w:rsidRPr="00DE6074">
        <w:rPr>
          <w:rFonts w:ascii="Times New Roman" w:hAnsi="Times New Roman" w:cs="Times New Roman"/>
          <w:sz w:val="28"/>
          <w:szCs w:val="28"/>
        </w:rPr>
        <w:t xml:space="preserve"> А</w:t>
      </w:r>
      <w:proofErr w:type="gramEnd"/>
      <w:r w:rsidRPr="00DE6074">
        <w:rPr>
          <w:rFonts w:ascii="Times New Roman" w:hAnsi="Times New Roman" w:cs="Times New Roman"/>
          <w:sz w:val="28"/>
          <w:szCs w:val="28"/>
        </w:rPr>
        <w:t xml:space="preserve">  руководил группой, сам принимал участие в подборе скороговорок и </w:t>
      </w:r>
      <w:proofErr w:type="spellStart"/>
      <w:r w:rsidRPr="00DE6074">
        <w:rPr>
          <w:rFonts w:ascii="Times New Roman" w:hAnsi="Times New Roman" w:cs="Times New Roman"/>
          <w:sz w:val="28"/>
          <w:szCs w:val="28"/>
        </w:rPr>
        <w:t>чистоговорки</w:t>
      </w:r>
      <w:proofErr w:type="spellEnd"/>
      <w:r w:rsidRPr="00DE6074">
        <w:rPr>
          <w:rFonts w:ascii="Times New Roman" w:hAnsi="Times New Roman" w:cs="Times New Roman"/>
          <w:sz w:val="28"/>
          <w:szCs w:val="28"/>
        </w:rPr>
        <w:t xml:space="preserve">. </w:t>
      </w: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DE6074" w:rsidRPr="00DE6074" w:rsidRDefault="001445AB"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1445AB">
        <w:rPr>
          <w:noProof/>
        </w:rPr>
        <w:pict>
          <v:shape id="_x0000_s1028" type="#_x0000_t202" style="position:absolute;left:0;text-align:left;margin-left:-2.85pt;margin-top:147.45pt;width:164.15pt;height:.05pt;z-index:251675648" stroked="f">
            <v:textbox style="mso-fit-shape-to-text:t" inset="0,0,0,0">
              <w:txbxContent>
                <w:p w:rsidR="00976F26" w:rsidRPr="00976F26" w:rsidRDefault="00976F26" w:rsidP="00976F26">
                  <w:pPr>
                    <w:pStyle w:val="a7"/>
                    <w:rPr>
                      <w:rFonts w:ascii="Times New Roman" w:hAnsi="Times New Roman" w:cs="Times New Roman"/>
                      <w:i/>
                      <w:noProof/>
                      <w:color w:val="auto"/>
                      <w:sz w:val="22"/>
                      <w:szCs w:val="22"/>
                    </w:rPr>
                  </w:pPr>
                  <w:r>
                    <w:rPr>
                      <w:rFonts w:ascii="Times New Roman" w:hAnsi="Times New Roman" w:cs="Times New Roman"/>
                      <w:i/>
                      <w:color w:val="auto"/>
                      <w:sz w:val="22"/>
                      <w:szCs w:val="22"/>
                    </w:rPr>
                    <w:t xml:space="preserve">  </w:t>
                  </w:r>
                  <w:r w:rsidRPr="00976F26">
                    <w:rPr>
                      <w:rFonts w:ascii="Times New Roman" w:hAnsi="Times New Roman" w:cs="Times New Roman"/>
                      <w:i/>
                      <w:color w:val="auto"/>
                      <w:sz w:val="22"/>
                      <w:szCs w:val="22"/>
                    </w:rPr>
                    <w:t>Разучивание считалки в игре</w:t>
                  </w:r>
                </w:p>
              </w:txbxContent>
            </v:textbox>
            <w10:wrap type="square"/>
          </v:shape>
        </w:pict>
      </w:r>
      <w:r w:rsidR="00976F26">
        <w:rPr>
          <w:rFonts w:ascii="Times New Roman" w:hAnsi="Times New Roman" w:cs="Times New Roman"/>
          <w:noProof/>
          <w:sz w:val="28"/>
          <w:szCs w:val="28"/>
          <w:lang w:eastAsia="ru-RU"/>
        </w:rPr>
        <w:drawing>
          <wp:anchor distT="0" distB="0" distL="114300" distR="114300" simplePos="0" relativeHeight="251669504" behindDoc="0" locked="0" layoutInCell="1" allowOverlap="1">
            <wp:simplePos x="0" y="0"/>
            <wp:positionH relativeFrom="margin">
              <wp:posOffset>-36195</wp:posOffset>
            </wp:positionH>
            <wp:positionV relativeFrom="margin">
              <wp:posOffset>4418330</wp:posOffset>
            </wp:positionV>
            <wp:extent cx="2084705" cy="1786890"/>
            <wp:effectExtent l="133350" t="57150" r="106045" b="60960"/>
            <wp:wrapSquare wrapText="bothSides"/>
            <wp:docPr id="11" name="Рисунок 2" descr="C:\Users\user\Desktop\IMG_9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9625.JPG"/>
                    <pic:cNvPicPr>
                      <a:picLocks noChangeAspect="1" noChangeArrowheads="1"/>
                    </pic:cNvPicPr>
                  </pic:nvPicPr>
                  <pic:blipFill>
                    <a:blip r:embed="rId17" cstate="print"/>
                    <a:srcRect/>
                    <a:stretch>
                      <a:fillRect/>
                    </a:stretch>
                  </pic:blipFill>
                  <pic:spPr bwMode="auto">
                    <a:xfrm>
                      <a:off x="0" y="0"/>
                      <a:ext cx="2084705" cy="17868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E6074" w:rsidRPr="00DE6074">
        <w:rPr>
          <w:rFonts w:ascii="Times New Roman" w:hAnsi="Times New Roman" w:cs="Times New Roman"/>
          <w:sz w:val="28"/>
          <w:szCs w:val="28"/>
        </w:rPr>
        <w:t xml:space="preserve">4 группа (Затейники)- придумали считалку и провели игру. </w:t>
      </w: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При выполнении групповой работы ни один ученик не сидел без дела, ребята уже активно сотрудничали в группах,  обдумывали, что они пишут. И в конце урока с сожалением спросили: «А будем ли мы еще выполнять задания, играть, петь, танцевать?». Это говорит о том, что детям нравится работать на таких уроках,  они  стали чувствовать себя увереннее и уже меньше  испытывали трудности в усвоении незнакомого </w:t>
      </w:r>
    </w:p>
    <w:p w:rsidR="00DE6074" w:rsidRPr="00DE6074" w:rsidRDefault="00DE6074" w:rsidP="00DE6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материала </w:t>
      </w:r>
      <w:proofErr w:type="gramStart"/>
      <w:r w:rsidRPr="00DE6074">
        <w:rPr>
          <w:rFonts w:ascii="Times New Roman" w:hAnsi="Times New Roman" w:cs="Times New Roman"/>
          <w:sz w:val="28"/>
          <w:szCs w:val="28"/>
        </w:rPr>
        <w:t xml:space="preserve">( </w:t>
      </w:r>
      <w:proofErr w:type="gramEnd"/>
      <w:r w:rsidRPr="00DE6074">
        <w:rPr>
          <w:rFonts w:ascii="Times New Roman" w:hAnsi="Times New Roman" w:cs="Times New Roman"/>
          <w:sz w:val="28"/>
          <w:szCs w:val="28"/>
        </w:rPr>
        <w:t>например, работа с понятиями).</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Тема четвертого урока « Пословицы, загадки».  В начале урока перед детьми на стадии вызова была поставлена проблема   «Я хотела познакомить вас с новыми жанрами, но дождик промочил эти слова и они исчезли. Теперь вы сами должны узнать, что это за слова».  Дети с удовольствием читали пословицы, раскрывали смысл и дали определение понятию «Пословицы», аналогично работали с понятием «Загадки».  Меня удивила  ученица</w:t>
      </w:r>
      <w:proofErr w:type="gramStart"/>
      <w:r w:rsidRPr="00DE6074">
        <w:rPr>
          <w:rFonts w:ascii="Times New Roman" w:hAnsi="Times New Roman" w:cs="Times New Roman"/>
          <w:sz w:val="28"/>
          <w:szCs w:val="28"/>
        </w:rPr>
        <w:t xml:space="preserve"> В</w:t>
      </w:r>
      <w:proofErr w:type="gramEnd"/>
      <w:r w:rsidRPr="00DE6074">
        <w:rPr>
          <w:rFonts w:ascii="Times New Roman" w:hAnsi="Times New Roman" w:cs="Times New Roman"/>
          <w:sz w:val="28"/>
          <w:szCs w:val="28"/>
        </w:rPr>
        <w:t>, которая внимательно прочитав пословицу, объяснила смысл и дала само понятия «Пословицы».  На стадии осмысления шла работа по группам: первая группа – показала пословицу «Кончил дело, гуляй смело».2 групп</w:t>
      </w:r>
      <w:proofErr w:type="gramStart"/>
      <w:r w:rsidRPr="00DE6074">
        <w:rPr>
          <w:rFonts w:ascii="Times New Roman" w:hAnsi="Times New Roman" w:cs="Times New Roman"/>
          <w:sz w:val="28"/>
          <w:szCs w:val="28"/>
        </w:rPr>
        <w:t>а-</w:t>
      </w:r>
      <w:proofErr w:type="gramEnd"/>
      <w:r w:rsidRPr="00DE6074">
        <w:rPr>
          <w:rFonts w:ascii="Times New Roman" w:hAnsi="Times New Roman" w:cs="Times New Roman"/>
          <w:sz w:val="28"/>
          <w:szCs w:val="28"/>
        </w:rPr>
        <w:t xml:space="preserve"> придумала загадки на предметы из класса, третья </w:t>
      </w:r>
      <w:r w:rsidRPr="00DE6074">
        <w:rPr>
          <w:rFonts w:ascii="Times New Roman" w:hAnsi="Times New Roman" w:cs="Times New Roman"/>
          <w:sz w:val="28"/>
          <w:szCs w:val="28"/>
        </w:rPr>
        <w:lastRenderedPageBreak/>
        <w:t xml:space="preserve">группа- изобразила пословицу «Кто много читает, тот много знает», третья группа – собрала пословицы из «кирпичиков», т.е пословицы были вразброс, нужно было собрать. Дома выполняли проектное задание: </w:t>
      </w:r>
    </w:p>
    <w:p w:rsidR="00DE6074" w:rsidRPr="00DE6074" w:rsidRDefault="00DE6074" w:rsidP="00DE6074">
      <w:pPr>
        <w:spacing w:after="0" w:line="240" w:lineRule="auto"/>
        <w:rPr>
          <w:rFonts w:ascii="Times New Roman" w:hAnsi="Times New Roman" w:cs="Times New Roman"/>
          <w:sz w:val="28"/>
          <w:szCs w:val="28"/>
        </w:rPr>
      </w:pPr>
      <w:r w:rsidRPr="00DE6074">
        <w:rPr>
          <w:rFonts w:ascii="Times New Roman" w:hAnsi="Times New Roman" w:cs="Times New Roman"/>
          <w:sz w:val="28"/>
          <w:szCs w:val="28"/>
        </w:rPr>
        <w:t>1.Придумать рассказы,  поясняющие смысл пословиц</w:t>
      </w:r>
    </w:p>
    <w:p w:rsidR="00DE6074" w:rsidRPr="00DE6074" w:rsidRDefault="00DE6074" w:rsidP="00DE6074">
      <w:pPr>
        <w:spacing w:after="0" w:line="240" w:lineRule="auto"/>
        <w:rPr>
          <w:rFonts w:ascii="Times New Roman" w:hAnsi="Times New Roman" w:cs="Times New Roman"/>
          <w:sz w:val="28"/>
          <w:szCs w:val="28"/>
        </w:rPr>
      </w:pPr>
      <w:r w:rsidRPr="00DE6074">
        <w:rPr>
          <w:rFonts w:ascii="Times New Roman" w:hAnsi="Times New Roman" w:cs="Times New Roman"/>
          <w:sz w:val="28"/>
          <w:szCs w:val="28"/>
        </w:rPr>
        <w:t xml:space="preserve">2.придумать </w:t>
      </w:r>
      <w:proofErr w:type="spellStart"/>
      <w:r w:rsidRPr="00DE6074">
        <w:rPr>
          <w:rFonts w:ascii="Times New Roman" w:hAnsi="Times New Roman" w:cs="Times New Roman"/>
          <w:sz w:val="28"/>
          <w:szCs w:val="28"/>
        </w:rPr>
        <w:t>синквейн</w:t>
      </w:r>
      <w:proofErr w:type="spellEnd"/>
      <w:r w:rsidRPr="00DE6074">
        <w:rPr>
          <w:rFonts w:ascii="Times New Roman" w:hAnsi="Times New Roman" w:cs="Times New Roman"/>
          <w:sz w:val="28"/>
          <w:szCs w:val="28"/>
        </w:rPr>
        <w:t xml:space="preserve"> к слову «Пословица»</w:t>
      </w:r>
    </w:p>
    <w:p w:rsidR="00DE6074" w:rsidRPr="00DE6074" w:rsidRDefault="00DE6074" w:rsidP="00DE6074">
      <w:pPr>
        <w:spacing w:after="0" w:line="240" w:lineRule="auto"/>
        <w:rPr>
          <w:rFonts w:ascii="Times New Roman" w:hAnsi="Times New Roman" w:cs="Times New Roman"/>
          <w:sz w:val="28"/>
          <w:szCs w:val="28"/>
        </w:rPr>
      </w:pPr>
      <w:r w:rsidRPr="00DE6074">
        <w:rPr>
          <w:rFonts w:ascii="Times New Roman" w:hAnsi="Times New Roman" w:cs="Times New Roman"/>
          <w:sz w:val="28"/>
          <w:szCs w:val="28"/>
        </w:rPr>
        <w:t>3.Найти пословицы мира</w:t>
      </w:r>
    </w:p>
    <w:p w:rsidR="00DE6074" w:rsidRPr="00DE6074" w:rsidRDefault="00DE6074" w:rsidP="00DE6074">
      <w:pPr>
        <w:spacing w:after="0" w:line="240" w:lineRule="auto"/>
        <w:rPr>
          <w:rFonts w:ascii="Times New Roman" w:hAnsi="Times New Roman" w:cs="Times New Roman"/>
          <w:sz w:val="28"/>
          <w:szCs w:val="28"/>
        </w:rPr>
      </w:pPr>
    </w:p>
    <w:tbl>
      <w:tblPr>
        <w:tblStyle w:val="a5"/>
        <w:tblW w:w="0" w:type="auto"/>
        <w:tblLook w:val="04A0"/>
      </w:tblPr>
      <w:tblGrid>
        <w:gridCol w:w="4077"/>
        <w:gridCol w:w="4678"/>
      </w:tblGrid>
      <w:tr w:rsidR="00DE6074" w:rsidRPr="00DE6074" w:rsidTr="00DC2CE0">
        <w:tc>
          <w:tcPr>
            <w:tcW w:w="4077" w:type="dxa"/>
          </w:tcPr>
          <w:p w:rsidR="00DE6074" w:rsidRPr="00DE6074" w:rsidRDefault="00DE6074" w:rsidP="00DC2CE0">
            <w:pPr>
              <w:rPr>
                <w:rFonts w:ascii="Times New Roman" w:hAnsi="Times New Roman" w:cs="Times New Roman"/>
                <w:sz w:val="28"/>
                <w:szCs w:val="28"/>
              </w:rPr>
            </w:pPr>
            <w:r w:rsidRPr="00DE6074">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margin">
                    <wp:posOffset>184785</wp:posOffset>
                  </wp:positionH>
                  <wp:positionV relativeFrom="margin">
                    <wp:posOffset>50165</wp:posOffset>
                  </wp:positionV>
                  <wp:extent cx="1628775" cy="1790700"/>
                  <wp:effectExtent l="266700" t="76200" r="257175" b="57150"/>
                  <wp:wrapSquare wrapText="bothSides"/>
                  <wp:docPr id="28" name="Рисунок 1" descr="C:\Users\user\Desktop\20141011_11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41011_113214.jpg"/>
                          <pic:cNvPicPr>
                            <a:picLocks noChangeAspect="1" noChangeArrowheads="1"/>
                          </pic:cNvPicPr>
                        </pic:nvPicPr>
                        <pic:blipFill>
                          <a:blip r:embed="rId18" cstate="print"/>
                          <a:srcRect l="7976" t="2671" r="32556"/>
                          <a:stretch>
                            <a:fillRect/>
                          </a:stretch>
                        </pic:blipFill>
                        <pic:spPr bwMode="auto">
                          <a:xfrm rot="5400000">
                            <a:off x="0" y="0"/>
                            <a:ext cx="1628775" cy="1790700"/>
                          </a:xfrm>
                          <a:prstGeom prst="rect">
                            <a:avLst/>
                          </a:prstGeom>
                          <a:ln>
                            <a:noFill/>
                          </a:ln>
                          <a:effectLst>
                            <a:outerShdw blurRad="190500" algn="tl" rotWithShape="0">
                              <a:srgbClr val="000000">
                                <a:alpha val="70000"/>
                              </a:srgbClr>
                            </a:outerShdw>
                          </a:effectLst>
                        </pic:spPr>
                      </pic:pic>
                    </a:graphicData>
                  </a:graphic>
                </wp:anchor>
              </w:drawing>
            </w:r>
          </w:p>
          <w:p w:rsidR="00DE6074" w:rsidRPr="00DE6074" w:rsidRDefault="00DE6074" w:rsidP="00DC2CE0">
            <w:pPr>
              <w:rPr>
                <w:rFonts w:ascii="Times New Roman" w:hAnsi="Times New Roman" w:cs="Times New Roman"/>
                <w:sz w:val="28"/>
                <w:szCs w:val="28"/>
              </w:rPr>
            </w:pPr>
          </w:p>
          <w:p w:rsidR="00DE6074" w:rsidRPr="00DE6074" w:rsidRDefault="00DE6074" w:rsidP="00DC2CE0">
            <w:pPr>
              <w:rPr>
                <w:rFonts w:ascii="Times New Roman" w:hAnsi="Times New Roman" w:cs="Times New Roman"/>
                <w:sz w:val="28"/>
                <w:szCs w:val="28"/>
              </w:rPr>
            </w:pPr>
          </w:p>
          <w:p w:rsidR="00DE6074" w:rsidRPr="00DE6074" w:rsidRDefault="00DE6074" w:rsidP="00DC2CE0">
            <w:pPr>
              <w:rPr>
                <w:rFonts w:ascii="Times New Roman" w:hAnsi="Times New Roman" w:cs="Times New Roman"/>
                <w:sz w:val="28"/>
                <w:szCs w:val="28"/>
              </w:rPr>
            </w:pPr>
          </w:p>
          <w:p w:rsidR="00DE6074" w:rsidRPr="00DE6074" w:rsidRDefault="00DE6074" w:rsidP="00DC2CE0">
            <w:pPr>
              <w:rPr>
                <w:rFonts w:ascii="Times New Roman" w:hAnsi="Times New Roman" w:cs="Times New Roman"/>
                <w:sz w:val="28"/>
                <w:szCs w:val="28"/>
              </w:rPr>
            </w:pPr>
          </w:p>
          <w:p w:rsidR="00DE6074" w:rsidRPr="00DE6074" w:rsidRDefault="00DE6074" w:rsidP="00DC2CE0">
            <w:pPr>
              <w:rPr>
                <w:rFonts w:ascii="Times New Roman" w:hAnsi="Times New Roman" w:cs="Times New Roman"/>
                <w:sz w:val="28"/>
                <w:szCs w:val="28"/>
              </w:rPr>
            </w:pPr>
          </w:p>
          <w:p w:rsidR="00DE6074" w:rsidRPr="00DE6074" w:rsidRDefault="00DE6074" w:rsidP="00DC2CE0">
            <w:pPr>
              <w:rPr>
                <w:rFonts w:ascii="Times New Roman" w:hAnsi="Times New Roman" w:cs="Times New Roman"/>
                <w:sz w:val="28"/>
                <w:szCs w:val="28"/>
              </w:rPr>
            </w:pPr>
          </w:p>
          <w:p w:rsidR="00DE6074" w:rsidRPr="00DE6074" w:rsidRDefault="00DE6074" w:rsidP="00DC2CE0">
            <w:pPr>
              <w:rPr>
                <w:rFonts w:ascii="Times New Roman" w:hAnsi="Times New Roman" w:cs="Times New Roman"/>
                <w:sz w:val="28"/>
                <w:szCs w:val="28"/>
              </w:rPr>
            </w:pPr>
          </w:p>
          <w:p w:rsidR="00DE6074" w:rsidRPr="00DE6074" w:rsidRDefault="00DE6074" w:rsidP="00DC2CE0">
            <w:pPr>
              <w:rPr>
                <w:rFonts w:ascii="Times New Roman" w:hAnsi="Times New Roman" w:cs="Times New Roman"/>
                <w:sz w:val="28"/>
                <w:szCs w:val="28"/>
              </w:rPr>
            </w:pPr>
          </w:p>
          <w:p w:rsidR="00DE6074" w:rsidRPr="00DE6074" w:rsidRDefault="00DE6074" w:rsidP="00DC2CE0">
            <w:pPr>
              <w:rPr>
                <w:rFonts w:ascii="Times New Roman" w:hAnsi="Times New Roman" w:cs="Times New Roman"/>
                <w:sz w:val="28"/>
                <w:szCs w:val="28"/>
              </w:rPr>
            </w:pPr>
          </w:p>
        </w:tc>
        <w:tc>
          <w:tcPr>
            <w:tcW w:w="4678" w:type="dxa"/>
          </w:tcPr>
          <w:p w:rsidR="00DE6074" w:rsidRPr="00DE6074" w:rsidRDefault="00DE6074" w:rsidP="00DC2CE0">
            <w:pPr>
              <w:rPr>
                <w:rFonts w:ascii="Times New Roman" w:hAnsi="Times New Roman" w:cs="Times New Roman"/>
                <w:sz w:val="28"/>
                <w:szCs w:val="28"/>
              </w:rPr>
            </w:pPr>
            <w:r w:rsidRPr="00DE6074">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margin">
                    <wp:posOffset>-31115</wp:posOffset>
                  </wp:positionH>
                  <wp:positionV relativeFrom="margin">
                    <wp:posOffset>150495</wp:posOffset>
                  </wp:positionV>
                  <wp:extent cx="1948180" cy="1619250"/>
                  <wp:effectExtent l="190500" t="152400" r="166370" b="133350"/>
                  <wp:wrapSquare wrapText="bothSides"/>
                  <wp:docPr id="49" name="Рисунок 1" descr="C:\Users\user\Desktop\20141011_103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41011_103912.jpg"/>
                          <pic:cNvPicPr>
                            <a:picLocks noChangeAspect="1" noChangeArrowheads="1"/>
                          </pic:cNvPicPr>
                        </pic:nvPicPr>
                        <pic:blipFill>
                          <a:blip r:embed="rId19" cstate="print"/>
                          <a:srcRect l="12826" r="12259" b="6150"/>
                          <a:stretch>
                            <a:fillRect/>
                          </a:stretch>
                        </pic:blipFill>
                        <pic:spPr bwMode="auto">
                          <a:xfrm>
                            <a:off x="0" y="0"/>
                            <a:ext cx="1948180" cy="1619250"/>
                          </a:xfrm>
                          <a:prstGeom prst="rect">
                            <a:avLst/>
                          </a:prstGeom>
                          <a:ln>
                            <a:noFill/>
                          </a:ln>
                          <a:effectLst>
                            <a:outerShdw blurRad="190500" algn="tl" rotWithShape="0">
                              <a:srgbClr val="000000">
                                <a:alpha val="70000"/>
                              </a:srgbClr>
                            </a:outerShdw>
                          </a:effectLst>
                        </pic:spPr>
                      </pic:pic>
                    </a:graphicData>
                  </a:graphic>
                </wp:anchor>
              </w:drawing>
            </w:r>
          </w:p>
        </w:tc>
      </w:tr>
      <w:tr w:rsidR="00DE6074" w:rsidRPr="00DE6074" w:rsidTr="00DC2CE0">
        <w:tc>
          <w:tcPr>
            <w:tcW w:w="4077" w:type="dxa"/>
          </w:tcPr>
          <w:p w:rsidR="00DE6074" w:rsidRPr="00DE6074" w:rsidRDefault="00DE6074" w:rsidP="00DC2CE0">
            <w:pPr>
              <w:jc w:val="center"/>
              <w:rPr>
                <w:rFonts w:ascii="Times New Roman" w:hAnsi="Times New Roman" w:cs="Times New Roman"/>
                <w:b/>
                <w:i/>
                <w:sz w:val="28"/>
                <w:szCs w:val="28"/>
              </w:rPr>
            </w:pPr>
            <w:proofErr w:type="spellStart"/>
            <w:r w:rsidRPr="00DE6074">
              <w:rPr>
                <w:rFonts w:ascii="Times New Roman" w:hAnsi="Times New Roman" w:cs="Times New Roman"/>
                <w:b/>
                <w:i/>
                <w:sz w:val="28"/>
                <w:szCs w:val="28"/>
              </w:rPr>
              <w:t>синквейн</w:t>
            </w:r>
            <w:proofErr w:type="spellEnd"/>
          </w:p>
        </w:tc>
        <w:tc>
          <w:tcPr>
            <w:tcW w:w="4678" w:type="dxa"/>
          </w:tcPr>
          <w:p w:rsidR="00DE6074" w:rsidRPr="00DE6074" w:rsidRDefault="00DE6074" w:rsidP="00DC2CE0">
            <w:pPr>
              <w:jc w:val="center"/>
              <w:rPr>
                <w:rFonts w:ascii="Times New Roman" w:hAnsi="Times New Roman" w:cs="Times New Roman"/>
                <w:b/>
                <w:i/>
                <w:sz w:val="28"/>
                <w:szCs w:val="28"/>
              </w:rPr>
            </w:pPr>
            <w:r w:rsidRPr="00DE6074">
              <w:rPr>
                <w:rFonts w:ascii="Times New Roman" w:hAnsi="Times New Roman" w:cs="Times New Roman"/>
                <w:b/>
                <w:i/>
                <w:sz w:val="28"/>
                <w:szCs w:val="28"/>
              </w:rPr>
              <w:t>рассказы, поясняющие пословицы</w:t>
            </w:r>
          </w:p>
        </w:tc>
      </w:tr>
    </w:tbl>
    <w:p w:rsidR="00DE6074" w:rsidRPr="00DE6074" w:rsidRDefault="00DE6074" w:rsidP="00DE6074">
      <w:pPr>
        <w:pStyle w:val="a4"/>
        <w:jc w:val="both"/>
        <w:rPr>
          <w:rFonts w:ascii="Times New Roman" w:hAnsi="Times New Roman"/>
          <w:sz w:val="28"/>
          <w:szCs w:val="28"/>
        </w:rPr>
      </w:pPr>
    </w:p>
    <w:p w:rsidR="00DE6074" w:rsidRPr="00DE6074" w:rsidRDefault="00DE6074" w:rsidP="00DE6074">
      <w:pPr>
        <w:pStyle w:val="a4"/>
        <w:jc w:val="both"/>
        <w:rPr>
          <w:rFonts w:ascii="Times New Roman" w:hAnsi="Times New Roman"/>
          <w:sz w:val="28"/>
          <w:szCs w:val="28"/>
        </w:rPr>
      </w:pPr>
      <w:r w:rsidRPr="00DE6074">
        <w:rPr>
          <w:rFonts w:ascii="Times New Roman" w:hAnsi="Times New Roman"/>
          <w:sz w:val="28"/>
          <w:szCs w:val="28"/>
        </w:rPr>
        <w:t>Анализируя   работу детей,  я увидела, что они творчески подходят к заданиям, развивается навык вдумчивой работы с информацией, т</w:t>
      </w:r>
      <w:proofErr w:type="gramStart"/>
      <w:r w:rsidRPr="00DE6074">
        <w:rPr>
          <w:rFonts w:ascii="Times New Roman" w:hAnsi="Times New Roman"/>
          <w:sz w:val="28"/>
          <w:szCs w:val="28"/>
        </w:rPr>
        <w:t>.е</w:t>
      </w:r>
      <w:proofErr w:type="gramEnd"/>
      <w:r w:rsidRPr="00DE6074">
        <w:rPr>
          <w:rFonts w:ascii="Times New Roman" w:hAnsi="Times New Roman"/>
          <w:sz w:val="28"/>
          <w:szCs w:val="28"/>
        </w:rPr>
        <w:t xml:space="preserve"> мыслительной деятельности, а не механическое заучивание воспроизведение материала из учебника.      Было очевидным, что проведенные на практике уроки, были намного эффективнее тех занятий, которые я проводила до изучения программы курсов повышения квалификации. Мои ребята стали более уверенными, они с энтузиазмом рассказывали об уроках, проведенных по новым технологиям другим классам.</w:t>
      </w:r>
    </w:p>
    <w:p w:rsidR="00DE6074" w:rsidRPr="00DE6074" w:rsidRDefault="00DE6074" w:rsidP="00DE6074">
      <w:pPr>
        <w:pStyle w:val="a4"/>
        <w:jc w:val="both"/>
        <w:rPr>
          <w:rFonts w:ascii="Times New Roman" w:hAnsi="Times New Roman"/>
          <w:sz w:val="28"/>
          <w:szCs w:val="28"/>
        </w:rPr>
      </w:pP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После урока, выходя на перемену, продолжали с интересом обсуждать пройденный материал, особенно задания, с которыми они справились.</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Большая доля радости ребят пришлась на время </w:t>
      </w:r>
      <w:proofErr w:type="spellStart"/>
      <w:r w:rsidRPr="00DE6074">
        <w:rPr>
          <w:rFonts w:ascii="Times New Roman" w:hAnsi="Times New Roman" w:cs="Times New Roman"/>
          <w:sz w:val="28"/>
          <w:szCs w:val="28"/>
        </w:rPr>
        <w:t>физминуток</w:t>
      </w:r>
      <w:proofErr w:type="spellEnd"/>
      <w:r w:rsidRPr="00DE6074">
        <w:rPr>
          <w:rFonts w:ascii="Times New Roman" w:hAnsi="Times New Roman" w:cs="Times New Roman"/>
          <w:sz w:val="28"/>
          <w:szCs w:val="28"/>
        </w:rPr>
        <w:t>.  На первом уроке многие ребята чувствовали себя зажатыми при танцевальных упражнениях. Но на последующих уроках мои ученики полностью раскрепостились, смеялись, дали волю эмоциям.</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Учитывая высокую переключаемость внимания у детей, я использовала различные виды заданий: индивидуальная работа, работа в парах, групповая работа</w:t>
      </w:r>
      <w:proofErr w:type="gramStart"/>
      <w:r w:rsidRPr="00DE6074">
        <w:rPr>
          <w:rFonts w:ascii="Times New Roman" w:hAnsi="Times New Roman" w:cs="Times New Roman"/>
          <w:sz w:val="28"/>
          <w:szCs w:val="28"/>
        </w:rPr>
        <w:t xml:space="preserve"> ,</w:t>
      </w:r>
      <w:proofErr w:type="gramEnd"/>
      <w:r w:rsidRPr="00DE6074">
        <w:rPr>
          <w:rFonts w:ascii="Times New Roman" w:hAnsi="Times New Roman" w:cs="Times New Roman"/>
          <w:sz w:val="28"/>
          <w:szCs w:val="28"/>
        </w:rPr>
        <w:t xml:space="preserve"> просмотр презентаций, видеороликов, прослушивание музыкальной композиции, театрализация. Учащиеся  с интересом подходили к новым видам деятельности на уроках. Необходимо отметить,  что многие, из используемых ресурсов основывались на Программе </w:t>
      </w:r>
      <w:proofErr w:type="gramStart"/>
      <w:r w:rsidRPr="00DE6074">
        <w:rPr>
          <w:rFonts w:ascii="Times New Roman" w:hAnsi="Times New Roman" w:cs="Times New Roman"/>
          <w:sz w:val="28"/>
          <w:szCs w:val="28"/>
        </w:rPr>
        <w:t>курсов повышения квалификации педагогических работников Республики</w:t>
      </w:r>
      <w:proofErr w:type="gramEnd"/>
      <w:r w:rsidRPr="00DE6074">
        <w:rPr>
          <w:rFonts w:ascii="Times New Roman" w:hAnsi="Times New Roman" w:cs="Times New Roman"/>
          <w:sz w:val="28"/>
          <w:szCs w:val="28"/>
        </w:rPr>
        <w:t xml:space="preserve"> Казахстан.</w:t>
      </w:r>
    </w:p>
    <w:p w:rsidR="00DE6074" w:rsidRPr="00DE6074" w:rsidRDefault="00DE6074" w:rsidP="00DE6074">
      <w:pPr>
        <w:tabs>
          <w:tab w:val="left" w:pos="142"/>
          <w:tab w:val="left" w:pos="284"/>
          <w:tab w:val="left" w:pos="567"/>
          <w:tab w:val="left" w:pos="4890"/>
          <w:tab w:val="left" w:pos="5655"/>
        </w:tabs>
        <w:spacing w:after="0" w:line="240" w:lineRule="auto"/>
        <w:jc w:val="both"/>
        <w:rPr>
          <w:rFonts w:ascii="Times New Roman" w:hAnsi="Times New Roman" w:cs="Times New Roman"/>
          <w:sz w:val="28"/>
          <w:szCs w:val="28"/>
        </w:rPr>
      </w:pPr>
      <w:r w:rsidRPr="00DE6074">
        <w:rPr>
          <w:rFonts w:ascii="Times New Roman" w:eastAsia="Times New Roman" w:hAnsi="Times New Roman" w:cs="Times New Roman"/>
          <w:color w:val="000000"/>
          <w:sz w:val="28"/>
          <w:szCs w:val="28"/>
          <w:lang w:eastAsia="ru-RU"/>
        </w:rPr>
        <w:tab/>
      </w:r>
      <w:r w:rsidRPr="00DE6074">
        <w:rPr>
          <w:rFonts w:ascii="Times New Roman" w:eastAsia="Times New Roman" w:hAnsi="Times New Roman" w:cs="Times New Roman"/>
          <w:color w:val="000000"/>
          <w:sz w:val="28"/>
          <w:szCs w:val="28"/>
          <w:lang w:eastAsia="ru-RU"/>
        </w:rPr>
        <w:tab/>
      </w:r>
      <w:r w:rsidRPr="00DE6074">
        <w:rPr>
          <w:rFonts w:ascii="Times New Roman" w:hAnsi="Times New Roman" w:cs="Times New Roman"/>
          <w:sz w:val="28"/>
          <w:szCs w:val="28"/>
        </w:rPr>
        <w:t xml:space="preserve">Совершенно по-новому  для меня </w:t>
      </w:r>
      <w:proofErr w:type="gramStart"/>
      <w:r w:rsidRPr="00DE6074">
        <w:rPr>
          <w:rFonts w:ascii="Times New Roman" w:hAnsi="Times New Roman" w:cs="Times New Roman"/>
          <w:sz w:val="28"/>
          <w:szCs w:val="28"/>
        </w:rPr>
        <w:t>раскрылась</w:t>
      </w:r>
      <w:proofErr w:type="gramEnd"/>
      <w:r w:rsidRPr="00DE6074">
        <w:rPr>
          <w:rFonts w:ascii="Times New Roman" w:hAnsi="Times New Roman" w:cs="Times New Roman"/>
          <w:sz w:val="28"/>
          <w:szCs w:val="28"/>
        </w:rPr>
        <w:t xml:space="preserve">  и ученица группы С. Когда произошло деление на команды и распределение  ролей, она  </w:t>
      </w:r>
      <w:r w:rsidRPr="00DE6074">
        <w:rPr>
          <w:rFonts w:ascii="Times New Roman" w:hAnsi="Times New Roman" w:cs="Times New Roman"/>
          <w:sz w:val="28"/>
          <w:szCs w:val="28"/>
        </w:rPr>
        <w:lastRenderedPageBreak/>
        <w:t xml:space="preserve">выявила желание быть спикером. Я думала, что эта роль ей нравилась тем, что давала ей возможность  появиться просто у доски. Но я ошиблась, ребенок первым взял в руки маркеры и сказал: «А что мы рисовать будем?» Меня очень обрадовало, что ребенок начал предлагать одноклассникам  свои идеи, переживал за команду, радовался общему успеху. У нее уже не было страха публичного выступления. Она показала все свои творческие навыки. А самое главное, она стала более четко излагать свои мысли, стала более внимательной, сосредоточенной, появился интерес к предмету. </w:t>
      </w:r>
    </w:p>
    <w:p w:rsidR="00DE6074" w:rsidRPr="00DE6074" w:rsidRDefault="00DE6074" w:rsidP="00DE6074">
      <w:pPr>
        <w:tabs>
          <w:tab w:val="left" w:pos="1275"/>
        </w:tabs>
        <w:spacing w:after="0" w:line="240" w:lineRule="auto"/>
        <w:jc w:val="both"/>
        <w:rPr>
          <w:rFonts w:ascii="Times New Roman" w:hAnsi="Times New Roman" w:cs="Times New Roman"/>
          <w:sz w:val="28"/>
          <w:szCs w:val="28"/>
        </w:rPr>
      </w:pPr>
    </w:p>
    <w:p w:rsidR="00DE6074" w:rsidRPr="00DE6074" w:rsidRDefault="00DE6074" w:rsidP="00DE6074">
      <w:pPr>
        <w:tabs>
          <w:tab w:val="left" w:pos="1275"/>
        </w:tabs>
        <w:spacing w:after="0" w:line="240" w:lineRule="auto"/>
        <w:jc w:val="both"/>
        <w:rPr>
          <w:rFonts w:ascii="Times New Roman" w:hAnsi="Times New Roman" w:cs="Times New Roman"/>
          <w:b/>
          <w:sz w:val="28"/>
          <w:szCs w:val="28"/>
        </w:rPr>
      </w:pPr>
      <w:r w:rsidRPr="00DE6074">
        <w:rPr>
          <w:rFonts w:ascii="Times New Roman" w:hAnsi="Times New Roman" w:cs="Times New Roman"/>
          <w:sz w:val="28"/>
          <w:szCs w:val="28"/>
        </w:rPr>
        <w:t xml:space="preserve">             </w:t>
      </w:r>
      <w:r w:rsidRPr="00DE6074">
        <w:rPr>
          <w:rFonts w:ascii="Times New Roman" w:hAnsi="Times New Roman" w:cs="Times New Roman"/>
          <w:b/>
          <w:sz w:val="28"/>
          <w:szCs w:val="28"/>
        </w:rPr>
        <w:t>Результаты диагностики на завершающем этапе</w:t>
      </w:r>
    </w:p>
    <w:p w:rsidR="00DE6074" w:rsidRPr="00DE6074" w:rsidRDefault="00DE6074" w:rsidP="00DE6074">
      <w:pPr>
        <w:spacing w:after="0" w:line="240" w:lineRule="auto"/>
        <w:jc w:val="both"/>
        <w:rPr>
          <w:rFonts w:ascii="Times New Roman" w:hAnsi="Times New Roman" w:cs="Times New Roman"/>
          <w:b/>
          <w:sz w:val="28"/>
          <w:szCs w:val="28"/>
        </w:rPr>
      </w:pPr>
      <w:r w:rsidRPr="00DE6074">
        <w:rPr>
          <w:rFonts w:ascii="Times New Roman" w:hAnsi="Times New Roman" w:cs="Times New Roman"/>
          <w:b/>
          <w:sz w:val="28"/>
          <w:szCs w:val="28"/>
        </w:rPr>
        <w:t>Познавательных  процессов                  творческих способностей</w:t>
      </w:r>
    </w:p>
    <w:p w:rsidR="00DE6074" w:rsidRPr="00DE6074" w:rsidRDefault="00DE6074" w:rsidP="00DE6074">
      <w:pPr>
        <w:spacing w:after="0" w:line="240" w:lineRule="auto"/>
        <w:jc w:val="both"/>
        <w:rPr>
          <w:rFonts w:ascii="Times New Roman" w:hAnsi="Times New Roman" w:cs="Times New Roman"/>
          <w:b/>
          <w:sz w:val="28"/>
          <w:szCs w:val="28"/>
        </w:rPr>
      </w:pPr>
      <w:r w:rsidRPr="00DE6074">
        <w:rPr>
          <w:rFonts w:ascii="Times New Roman" w:hAnsi="Times New Roman" w:cs="Times New Roman"/>
          <w:b/>
          <w:noProof/>
          <w:sz w:val="28"/>
          <w:szCs w:val="28"/>
          <w:lang w:eastAsia="ru-RU"/>
        </w:rPr>
        <w:drawing>
          <wp:inline distT="0" distB="0" distL="0" distR="0">
            <wp:extent cx="2857500" cy="1943100"/>
            <wp:effectExtent l="19050" t="0" r="19050" b="0"/>
            <wp:docPr id="3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E6074">
        <w:rPr>
          <w:rFonts w:ascii="Times New Roman" w:hAnsi="Times New Roman" w:cs="Times New Roman"/>
          <w:b/>
          <w:sz w:val="28"/>
          <w:szCs w:val="28"/>
        </w:rPr>
        <w:t xml:space="preserve">  </w:t>
      </w:r>
      <w:r w:rsidRPr="00DE6074">
        <w:rPr>
          <w:rFonts w:ascii="Times New Roman" w:hAnsi="Times New Roman" w:cs="Times New Roman"/>
          <w:b/>
          <w:noProof/>
          <w:sz w:val="28"/>
          <w:szCs w:val="28"/>
          <w:lang w:eastAsia="ru-RU"/>
        </w:rPr>
        <w:drawing>
          <wp:inline distT="0" distB="0" distL="0" distR="0">
            <wp:extent cx="2790825" cy="1943100"/>
            <wp:effectExtent l="19050" t="0" r="9525" b="0"/>
            <wp:docPr id="3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sz w:val="28"/>
          <w:szCs w:val="28"/>
        </w:rPr>
      </w:pP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На завершающем этапе уровень памяти – 10 %, мышления-10%, внимания-5%. Динамика +5%, что свидетельствует о повышении познавательных процессов, хоть и незначительных.</w:t>
      </w:r>
    </w:p>
    <w:p w:rsidR="00DE6074" w:rsidRPr="00DE6074" w:rsidRDefault="00DE6074" w:rsidP="00DE6074">
      <w:pPr>
        <w:spacing w:after="0" w:line="240" w:lineRule="auto"/>
        <w:jc w:val="both"/>
        <w:rPr>
          <w:rFonts w:ascii="Times New Roman" w:hAnsi="Times New Roman" w:cs="Times New Roman"/>
          <w:b/>
          <w:sz w:val="28"/>
          <w:szCs w:val="28"/>
        </w:rPr>
      </w:pPr>
      <w:r w:rsidRPr="00DE6074">
        <w:rPr>
          <w:rFonts w:ascii="Times New Roman" w:hAnsi="Times New Roman" w:cs="Times New Roman"/>
          <w:b/>
          <w:sz w:val="28"/>
          <w:szCs w:val="28"/>
        </w:rPr>
        <w:t xml:space="preserve"> </w:t>
      </w:r>
      <w:r w:rsidRPr="00DE6074">
        <w:rPr>
          <w:rFonts w:ascii="Times New Roman" w:hAnsi="Times New Roman" w:cs="Times New Roman"/>
          <w:sz w:val="28"/>
          <w:szCs w:val="28"/>
        </w:rPr>
        <w:t xml:space="preserve">Диаграмма  наглядно демонстрируют о повышении когнитивных процессов на 5%,  мотивационно - </w:t>
      </w:r>
      <w:proofErr w:type="spellStart"/>
      <w:r w:rsidRPr="00DE6074">
        <w:rPr>
          <w:rFonts w:ascii="Times New Roman" w:hAnsi="Times New Roman" w:cs="Times New Roman"/>
          <w:sz w:val="28"/>
          <w:szCs w:val="28"/>
        </w:rPr>
        <w:t>потребностных</w:t>
      </w:r>
      <w:proofErr w:type="spellEnd"/>
      <w:r w:rsidRPr="00DE6074">
        <w:rPr>
          <w:rFonts w:ascii="Times New Roman" w:hAnsi="Times New Roman" w:cs="Times New Roman"/>
          <w:sz w:val="28"/>
          <w:szCs w:val="28"/>
        </w:rPr>
        <w:t xml:space="preserve"> на 10%,  </w:t>
      </w:r>
      <w:proofErr w:type="spellStart"/>
      <w:r w:rsidRPr="00DE6074">
        <w:rPr>
          <w:rFonts w:ascii="Times New Roman" w:hAnsi="Times New Roman" w:cs="Times New Roman"/>
          <w:sz w:val="28"/>
          <w:szCs w:val="28"/>
        </w:rPr>
        <w:t>деятельностных</w:t>
      </w:r>
      <w:proofErr w:type="spellEnd"/>
      <w:r w:rsidRPr="00DE6074">
        <w:rPr>
          <w:rFonts w:ascii="Times New Roman" w:hAnsi="Times New Roman" w:cs="Times New Roman"/>
          <w:sz w:val="28"/>
          <w:szCs w:val="28"/>
        </w:rPr>
        <w:t xml:space="preserve"> – 15%, что связано с неизменным ростом мотивации к изучению предмета, эффективностью выбранных подходов в изменении обучения</w:t>
      </w:r>
    </w:p>
    <w:p w:rsidR="00DE6074" w:rsidRPr="004E6C46" w:rsidRDefault="00DE6074" w:rsidP="00DE6074">
      <w:pPr>
        <w:spacing w:after="0" w:line="240" w:lineRule="auto"/>
        <w:jc w:val="both"/>
        <w:rPr>
          <w:rFonts w:ascii="Times New Roman" w:hAnsi="Times New Roman" w:cs="Times New Roman"/>
          <w:b/>
          <w:sz w:val="28"/>
          <w:szCs w:val="28"/>
        </w:rPr>
      </w:pPr>
    </w:p>
    <w:p w:rsidR="004E6C46" w:rsidRPr="00AC3D94" w:rsidRDefault="004E6C46" w:rsidP="00DE6074">
      <w:pPr>
        <w:spacing w:after="0" w:line="240" w:lineRule="auto"/>
        <w:jc w:val="both"/>
        <w:rPr>
          <w:rFonts w:ascii="Times New Roman" w:hAnsi="Times New Roman" w:cs="Times New Roman"/>
          <w:b/>
          <w:sz w:val="28"/>
          <w:szCs w:val="28"/>
        </w:rPr>
      </w:pPr>
    </w:p>
    <w:p w:rsidR="004E6C46" w:rsidRPr="00AC3D94" w:rsidRDefault="004E6C46" w:rsidP="00DE6074">
      <w:pPr>
        <w:spacing w:after="0" w:line="240" w:lineRule="auto"/>
        <w:jc w:val="both"/>
        <w:rPr>
          <w:rFonts w:ascii="Times New Roman" w:hAnsi="Times New Roman" w:cs="Times New Roman"/>
          <w:b/>
          <w:sz w:val="28"/>
          <w:szCs w:val="28"/>
        </w:rPr>
      </w:pPr>
    </w:p>
    <w:p w:rsidR="004E6C46" w:rsidRPr="00AC3D94" w:rsidRDefault="004E6C46" w:rsidP="00DE6074">
      <w:pPr>
        <w:spacing w:after="0" w:line="240" w:lineRule="auto"/>
        <w:jc w:val="both"/>
        <w:rPr>
          <w:rFonts w:ascii="Times New Roman" w:hAnsi="Times New Roman" w:cs="Times New Roman"/>
          <w:b/>
          <w:sz w:val="28"/>
          <w:szCs w:val="28"/>
        </w:rPr>
      </w:pPr>
    </w:p>
    <w:p w:rsidR="004E6C46" w:rsidRPr="00AC3D94" w:rsidRDefault="004E6C46" w:rsidP="00DE6074">
      <w:pPr>
        <w:spacing w:after="0" w:line="240" w:lineRule="auto"/>
        <w:jc w:val="both"/>
        <w:rPr>
          <w:rFonts w:ascii="Times New Roman" w:hAnsi="Times New Roman" w:cs="Times New Roman"/>
          <w:b/>
          <w:sz w:val="28"/>
          <w:szCs w:val="28"/>
        </w:rPr>
      </w:pPr>
    </w:p>
    <w:tbl>
      <w:tblPr>
        <w:tblStyle w:val="a5"/>
        <w:tblW w:w="0" w:type="auto"/>
        <w:tblLayout w:type="fixed"/>
        <w:tblLook w:val="04A0"/>
      </w:tblPr>
      <w:tblGrid>
        <w:gridCol w:w="3794"/>
        <w:gridCol w:w="5780"/>
      </w:tblGrid>
      <w:tr w:rsidR="00DE6074" w:rsidRPr="00DE6074" w:rsidTr="00DC2CE0">
        <w:tc>
          <w:tcPr>
            <w:tcW w:w="3794" w:type="dxa"/>
          </w:tcPr>
          <w:p w:rsidR="00DE6074" w:rsidRPr="00DE6074" w:rsidRDefault="00DE6074" w:rsidP="00DC2CE0">
            <w:pPr>
              <w:jc w:val="both"/>
              <w:rPr>
                <w:rFonts w:ascii="Times New Roman" w:hAnsi="Times New Roman" w:cs="Times New Roman"/>
                <w:b/>
                <w:sz w:val="28"/>
                <w:szCs w:val="28"/>
              </w:rPr>
            </w:pPr>
            <w:r w:rsidRPr="00DE6074">
              <w:rPr>
                <w:rFonts w:ascii="Times New Roman" w:hAnsi="Times New Roman" w:cs="Times New Roman"/>
                <w:b/>
                <w:sz w:val="28"/>
                <w:szCs w:val="28"/>
              </w:rPr>
              <w:t xml:space="preserve">Учащиеся </w:t>
            </w:r>
          </w:p>
        </w:tc>
        <w:tc>
          <w:tcPr>
            <w:tcW w:w="5780" w:type="dxa"/>
          </w:tcPr>
          <w:p w:rsidR="00DE6074" w:rsidRPr="00DE6074" w:rsidRDefault="00DE6074" w:rsidP="00DC2CE0">
            <w:pPr>
              <w:jc w:val="both"/>
              <w:rPr>
                <w:rFonts w:ascii="Times New Roman" w:hAnsi="Times New Roman" w:cs="Times New Roman"/>
                <w:b/>
                <w:sz w:val="28"/>
                <w:szCs w:val="28"/>
              </w:rPr>
            </w:pPr>
            <w:r w:rsidRPr="00DE6074">
              <w:rPr>
                <w:rFonts w:ascii="Times New Roman" w:hAnsi="Times New Roman" w:cs="Times New Roman"/>
                <w:b/>
                <w:sz w:val="28"/>
                <w:szCs w:val="28"/>
              </w:rPr>
              <w:t>Изменения</w:t>
            </w:r>
          </w:p>
        </w:tc>
      </w:tr>
      <w:tr w:rsidR="00DE6074" w:rsidRPr="00DE6074" w:rsidTr="00DC2CE0">
        <w:tc>
          <w:tcPr>
            <w:tcW w:w="3794" w:type="dxa"/>
          </w:tcPr>
          <w:p w:rsidR="00DE6074" w:rsidRPr="00DE6074" w:rsidRDefault="00DE6074" w:rsidP="00DC2CE0">
            <w:pPr>
              <w:jc w:val="both"/>
              <w:rPr>
                <w:rFonts w:ascii="Times New Roman" w:hAnsi="Times New Roman" w:cs="Times New Roman"/>
                <w:b/>
                <w:sz w:val="28"/>
                <w:szCs w:val="28"/>
              </w:rPr>
            </w:pPr>
            <w:r w:rsidRPr="00DE6074">
              <w:rPr>
                <w:rFonts w:ascii="Times New Roman" w:hAnsi="Times New Roman" w:cs="Times New Roman"/>
                <w:b/>
                <w:sz w:val="28"/>
                <w:szCs w:val="28"/>
              </w:rPr>
              <w:t>А</w:t>
            </w:r>
          </w:p>
          <w:p w:rsidR="00DE6074" w:rsidRPr="00DE6074" w:rsidRDefault="00DE6074" w:rsidP="00DC2CE0">
            <w:pPr>
              <w:jc w:val="both"/>
              <w:rPr>
                <w:rFonts w:ascii="Times New Roman" w:hAnsi="Times New Roman" w:cs="Times New Roman"/>
                <w:b/>
                <w:sz w:val="28"/>
                <w:szCs w:val="28"/>
              </w:rPr>
            </w:pPr>
          </w:p>
          <w:p w:rsidR="00DE6074" w:rsidRPr="00DE6074" w:rsidRDefault="00DE6074" w:rsidP="00DC2CE0">
            <w:pPr>
              <w:jc w:val="both"/>
              <w:rPr>
                <w:rFonts w:ascii="Times New Roman" w:hAnsi="Times New Roman" w:cs="Times New Roman"/>
                <w:b/>
                <w:sz w:val="28"/>
                <w:szCs w:val="28"/>
              </w:rPr>
            </w:pPr>
            <w:r w:rsidRPr="00DE6074">
              <w:rPr>
                <w:rFonts w:ascii="Times New Roman" w:hAnsi="Times New Roman" w:cs="Times New Roman"/>
                <w:b/>
                <w:noProof/>
                <w:sz w:val="28"/>
                <w:szCs w:val="28"/>
                <w:lang w:eastAsia="ru-RU"/>
              </w:rPr>
              <w:drawing>
                <wp:inline distT="0" distB="0" distL="0" distR="0">
                  <wp:extent cx="1797308" cy="1466850"/>
                  <wp:effectExtent l="19050" t="0" r="0" b="0"/>
                  <wp:docPr id="35" name="Рисунок 9" descr="C:\Users\user\Desktop\IMG_9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G_9534.JPG"/>
                          <pic:cNvPicPr>
                            <a:picLocks noChangeAspect="1" noChangeArrowheads="1"/>
                          </pic:cNvPicPr>
                        </pic:nvPicPr>
                        <pic:blipFill>
                          <a:blip r:embed="rId22" cstate="print"/>
                          <a:srcRect/>
                          <a:stretch>
                            <a:fillRect/>
                          </a:stretch>
                        </pic:blipFill>
                        <pic:spPr bwMode="auto">
                          <a:xfrm>
                            <a:off x="0" y="0"/>
                            <a:ext cx="1801845" cy="1470553"/>
                          </a:xfrm>
                          <a:prstGeom prst="rect">
                            <a:avLst/>
                          </a:prstGeom>
                          <a:noFill/>
                          <a:ln w="9525">
                            <a:noFill/>
                            <a:miter lim="800000"/>
                            <a:headEnd/>
                            <a:tailEnd/>
                          </a:ln>
                        </pic:spPr>
                      </pic:pic>
                    </a:graphicData>
                  </a:graphic>
                </wp:inline>
              </w:drawing>
            </w:r>
          </w:p>
        </w:tc>
        <w:tc>
          <w:tcPr>
            <w:tcW w:w="5780" w:type="dxa"/>
          </w:tcPr>
          <w:p w:rsidR="00DE6074" w:rsidRPr="00DE6074" w:rsidRDefault="00DE6074" w:rsidP="00DC2CE0">
            <w:pPr>
              <w:tabs>
                <w:tab w:val="left" w:pos="0"/>
                <w:tab w:val="left" w:pos="851"/>
                <w:tab w:val="left" w:pos="1134"/>
              </w:tabs>
              <w:ind w:left="142" w:hanging="708"/>
              <w:jc w:val="both"/>
              <w:rPr>
                <w:rFonts w:ascii="Times New Roman" w:hAnsi="Times New Roman" w:cs="Times New Roman"/>
                <w:sz w:val="28"/>
                <w:szCs w:val="28"/>
              </w:rPr>
            </w:pPr>
            <w:r w:rsidRPr="00DE6074">
              <w:rPr>
                <w:rFonts w:ascii="Times New Roman" w:hAnsi="Times New Roman" w:cs="Times New Roman"/>
                <w:sz w:val="28"/>
                <w:szCs w:val="28"/>
              </w:rPr>
              <w:t xml:space="preserve">        </w:t>
            </w:r>
          </w:p>
          <w:p w:rsidR="00DE6074" w:rsidRPr="00DE6074" w:rsidRDefault="00DE6074" w:rsidP="00DC2CE0">
            <w:pPr>
              <w:tabs>
                <w:tab w:val="left" w:pos="0"/>
                <w:tab w:val="left" w:pos="851"/>
                <w:tab w:val="left" w:pos="1134"/>
              </w:tabs>
              <w:ind w:left="142" w:hanging="708"/>
              <w:jc w:val="both"/>
              <w:rPr>
                <w:rFonts w:ascii="Times New Roman" w:hAnsi="Times New Roman" w:cs="Times New Roman"/>
                <w:sz w:val="28"/>
                <w:szCs w:val="28"/>
              </w:rPr>
            </w:pPr>
          </w:p>
          <w:p w:rsidR="00DE6074" w:rsidRPr="00DE6074" w:rsidRDefault="00DE6074" w:rsidP="00DC2CE0">
            <w:pPr>
              <w:tabs>
                <w:tab w:val="left" w:pos="0"/>
                <w:tab w:val="left" w:pos="851"/>
                <w:tab w:val="left" w:pos="1134"/>
              </w:tabs>
              <w:ind w:left="142" w:hanging="708"/>
              <w:jc w:val="both"/>
              <w:rPr>
                <w:rFonts w:ascii="Times New Roman" w:hAnsi="Times New Roman" w:cs="Times New Roman"/>
                <w:sz w:val="28"/>
                <w:szCs w:val="28"/>
              </w:rPr>
            </w:pPr>
            <w:r w:rsidRPr="00DE6074">
              <w:rPr>
                <w:rFonts w:ascii="Times New Roman" w:hAnsi="Times New Roman" w:cs="Times New Roman"/>
                <w:sz w:val="28"/>
                <w:szCs w:val="28"/>
              </w:rPr>
              <w:t xml:space="preserve">        Ученик</w:t>
            </w:r>
            <w:proofErr w:type="gramStart"/>
            <w:r w:rsidRPr="00DE6074">
              <w:rPr>
                <w:rFonts w:ascii="Times New Roman" w:hAnsi="Times New Roman" w:cs="Times New Roman"/>
                <w:sz w:val="28"/>
                <w:szCs w:val="28"/>
              </w:rPr>
              <w:t xml:space="preserve"> А</w:t>
            </w:r>
            <w:proofErr w:type="gramEnd"/>
            <w:r w:rsidRPr="00DE6074">
              <w:rPr>
                <w:rFonts w:ascii="Times New Roman" w:hAnsi="Times New Roman" w:cs="Times New Roman"/>
                <w:sz w:val="28"/>
                <w:szCs w:val="28"/>
              </w:rPr>
              <w:t xml:space="preserve"> - научился сотрудничать, в процессе групповой работы  научился слушать своих товарищей, помогать в группе. Был сдержанным в своих высказываниях,  и у ученика стали проявляться аналитические способности, появилась потребность к исследовательской деятельности</w:t>
            </w:r>
          </w:p>
          <w:p w:rsidR="00DE6074" w:rsidRPr="00DE6074" w:rsidRDefault="00DE6074" w:rsidP="00DC2CE0">
            <w:pPr>
              <w:jc w:val="both"/>
              <w:rPr>
                <w:rFonts w:ascii="Times New Roman" w:hAnsi="Times New Roman" w:cs="Times New Roman"/>
                <w:b/>
                <w:sz w:val="28"/>
                <w:szCs w:val="28"/>
              </w:rPr>
            </w:pPr>
          </w:p>
        </w:tc>
      </w:tr>
      <w:tr w:rsidR="00DE6074" w:rsidRPr="00DE6074" w:rsidTr="00DC2CE0">
        <w:tc>
          <w:tcPr>
            <w:tcW w:w="3794" w:type="dxa"/>
          </w:tcPr>
          <w:p w:rsidR="00DE6074" w:rsidRPr="00DE6074" w:rsidRDefault="00DE6074" w:rsidP="00DC2CE0">
            <w:pPr>
              <w:jc w:val="both"/>
              <w:rPr>
                <w:rFonts w:ascii="Times New Roman" w:hAnsi="Times New Roman" w:cs="Times New Roman"/>
                <w:b/>
                <w:sz w:val="28"/>
                <w:szCs w:val="28"/>
                <w:lang w:val="en-US"/>
              </w:rPr>
            </w:pPr>
            <w:r w:rsidRPr="00DE6074">
              <w:rPr>
                <w:rFonts w:ascii="Times New Roman" w:hAnsi="Times New Roman" w:cs="Times New Roman"/>
                <w:b/>
                <w:sz w:val="28"/>
                <w:szCs w:val="28"/>
              </w:rPr>
              <w:t>В</w:t>
            </w:r>
          </w:p>
          <w:p w:rsidR="00DE6074" w:rsidRPr="00DE6074" w:rsidRDefault="00DE6074" w:rsidP="00DC2CE0">
            <w:pPr>
              <w:jc w:val="both"/>
              <w:rPr>
                <w:rFonts w:ascii="Times New Roman" w:hAnsi="Times New Roman" w:cs="Times New Roman"/>
                <w:b/>
                <w:sz w:val="28"/>
                <w:szCs w:val="28"/>
              </w:rPr>
            </w:pPr>
            <w:r w:rsidRPr="00DE6074">
              <w:rPr>
                <w:rFonts w:ascii="Times New Roman" w:hAnsi="Times New Roman" w:cs="Times New Roman"/>
                <w:b/>
                <w:noProof/>
                <w:sz w:val="28"/>
                <w:szCs w:val="28"/>
                <w:lang w:eastAsia="ru-RU"/>
              </w:rPr>
              <w:drawing>
                <wp:inline distT="0" distB="0" distL="0" distR="0">
                  <wp:extent cx="1769452" cy="1495425"/>
                  <wp:effectExtent l="19050" t="19050" r="21248" b="28575"/>
                  <wp:docPr id="36" name="Рисунок 4" descr="C:\Users\user\Desktop\IMG_9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9630.JPG"/>
                          <pic:cNvPicPr>
                            <a:picLocks noChangeAspect="1" noChangeArrowheads="1"/>
                          </pic:cNvPicPr>
                        </pic:nvPicPr>
                        <pic:blipFill>
                          <a:blip r:embed="rId23" cstate="print"/>
                          <a:srcRect/>
                          <a:stretch>
                            <a:fillRect/>
                          </a:stretch>
                        </pic:blipFill>
                        <pic:spPr bwMode="auto">
                          <a:xfrm>
                            <a:off x="0" y="0"/>
                            <a:ext cx="1769452" cy="1495425"/>
                          </a:xfrm>
                          <a:prstGeom prst="rect">
                            <a:avLst/>
                          </a:prstGeom>
                          <a:noFill/>
                          <a:ln w="12700">
                            <a:solidFill>
                              <a:schemeClr val="tx1">
                                <a:lumMod val="50000"/>
                                <a:lumOff val="50000"/>
                              </a:schemeClr>
                            </a:solidFill>
                            <a:miter lim="800000"/>
                            <a:headEnd/>
                            <a:tailEnd/>
                          </a:ln>
                        </pic:spPr>
                      </pic:pic>
                    </a:graphicData>
                  </a:graphic>
                </wp:inline>
              </w:drawing>
            </w:r>
          </w:p>
          <w:p w:rsidR="00DE6074" w:rsidRPr="00DE6074" w:rsidRDefault="00DE6074" w:rsidP="00DC2CE0">
            <w:pPr>
              <w:jc w:val="both"/>
              <w:rPr>
                <w:rFonts w:ascii="Times New Roman" w:hAnsi="Times New Roman" w:cs="Times New Roman"/>
                <w:b/>
                <w:sz w:val="28"/>
                <w:szCs w:val="28"/>
              </w:rPr>
            </w:pPr>
          </w:p>
        </w:tc>
        <w:tc>
          <w:tcPr>
            <w:tcW w:w="5780" w:type="dxa"/>
          </w:tcPr>
          <w:p w:rsidR="00DE6074" w:rsidRPr="00DE6074" w:rsidRDefault="00DE6074" w:rsidP="00DC2CE0">
            <w:pPr>
              <w:jc w:val="both"/>
              <w:rPr>
                <w:rFonts w:ascii="Times New Roman" w:hAnsi="Times New Roman" w:cs="Times New Roman"/>
                <w:sz w:val="28"/>
                <w:szCs w:val="28"/>
              </w:rPr>
            </w:pPr>
          </w:p>
          <w:p w:rsidR="00DE6074" w:rsidRPr="00DE6074" w:rsidRDefault="00DE6074" w:rsidP="00DC2CE0">
            <w:pPr>
              <w:jc w:val="both"/>
              <w:rPr>
                <w:rFonts w:ascii="Times New Roman" w:hAnsi="Times New Roman" w:cs="Times New Roman"/>
                <w:sz w:val="28"/>
                <w:szCs w:val="28"/>
              </w:rPr>
            </w:pPr>
          </w:p>
          <w:p w:rsidR="00DE6074" w:rsidRPr="00DE6074" w:rsidRDefault="00DE6074" w:rsidP="00DC2CE0">
            <w:pPr>
              <w:jc w:val="both"/>
              <w:rPr>
                <w:rFonts w:ascii="Times New Roman" w:hAnsi="Times New Roman" w:cs="Times New Roman"/>
                <w:sz w:val="28"/>
                <w:szCs w:val="28"/>
              </w:rPr>
            </w:pPr>
            <w:r w:rsidRPr="00DE6074">
              <w:rPr>
                <w:rFonts w:ascii="Times New Roman" w:hAnsi="Times New Roman" w:cs="Times New Roman"/>
                <w:sz w:val="28"/>
                <w:szCs w:val="28"/>
              </w:rPr>
              <w:t>Ученица</w:t>
            </w:r>
            <w:proofErr w:type="gramStart"/>
            <w:r w:rsidRPr="00DE6074">
              <w:rPr>
                <w:rFonts w:ascii="Times New Roman" w:hAnsi="Times New Roman" w:cs="Times New Roman"/>
                <w:sz w:val="28"/>
                <w:szCs w:val="28"/>
              </w:rPr>
              <w:t xml:space="preserve"> В</w:t>
            </w:r>
            <w:proofErr w:type="gramEnd"/>
            <w:r w:rsidRPr="00DE6074">
              <w:rPr>
                <w:rFonts w:ascii="Times New Roman" w:hAnsi="Times New Roman" w:cs="Times New Roman"/>
                <w:sz w:val="28"/>
                <w:szCs w:val="28"/>
              </w:rPr>
              <w:t xml:space="preserve"> стала увереннее отвечать</w:t>
            </w:r>
            <w:r w:rsidRPr="00DE6074">
              <w:rPr>
                <w:rFonts w:ascii="Times New Roman" w:hAnsi="Times New Roman" w:cs="Times New Roman"/>
                <w:b/>
                <w:sz w:val="28"/>
                <w:szCs w:val="28"/>
              </w:rPr>
              <w:t>,</w:t>
            </w:r>
            <w:r w:rsidRPr="00DE6074">
              <w:rPr>
                <w:rFonts w:ascii="Times New Roman" w:hAnsi="Times New Roman" w:cs="Times New Roman"/>
                <w:sz w:val="28"/>
                <w:szCs w:val="28"/>
              </w:rPr>
              <w:t xml:space="preserve"> научилась высказывать свою точку зрения, более обдуманно, самостоятельно относиться к заданиям</w:t>
            </w:r>
          </w:p>
          <w:p w:rsidR="00DE6074" w:rsidRPr="00DE6074" w:rsidRDefault="00DE6074" w:rsidP="00DC2CE0">
            <w:pPr>
              <w:rPr>
                <w:rFonts w:ascii="Times New Roman" w:hAnsi="Times New Roman" w:cs="Times New Roman"/>
                <w:sz w:val="28"/>
                <w:szCs w:val="28"/>
              </w:rPr>
            </w:pPr>
          </w:p>
          <w:p w:rsidR="00DE6074" w:rsidRPr="00DE6074" w:rsidRDefault="00DE6074" w:rsidP="00DC2CE0">
            <w:pPr>
              <w:jc w:val="both"/>
              <w:rPr>
                <w:rFonts w:ascii="Times New Roman" w:hAnsi="Times New Roman" w:cs="Times New Roman"/>
                <w:b/>
                <w:sz w:val="28"/>
                <w:szCs w:val="28"/>
              </w:rPr>
            </w:pPr>
          </w:p>
        </w:tc>
      </w:tr>
      <w:tr w:rsidR="00DE6074" w:rsidRPr="00DE6074" w:rsidTr="00DC2CE0">
        <w:tc>
          <w:tcPr>
            <w:tcW w:w="3794" w:type="dxa"/>
          </w:tcPr>
          <w:p w:rsidR="00DE6074" w:rsidRPr="00DE6074" w:rsidRDefault="00DE6074" w:rsidP="00DC2CE0">
            <w:pPr>
              <w:jc w:val="both"/>
              <w:rPr>
                <w:rFonts w:ascii="Times New Roman" w:hAnsi="Times New Roman" w:cs="Times New Roman"/>
                <w:b/>
                <w:sz w:val="28"/>
                <w:szCs w:val="28"/>
              </w:rPr>
            </w:pPr>
            <w:r w:rsidRPr="00DE6074">
              <w:rPr>
                <w:rFonts w:ascii="Times New Roman" w:hAnsi="Times New Roman" w:cs="Times New Roman"/>
                <w:b/>
                <w:sz w:val="28"/>
                <w:szCs w:val="28"/>
              </w:rPr>
              <w:t>С</w:t>
            </w:r>
          </w:p>
          <w:p w:rsidR="00DE6074" w:rsidRPr="00DE6074" w:rsidRDefault="00DE6074" w:rsidP="00DC2CE0">
            <w:pPr>
              <w:jc w:val="both"/>
              <w:rPr>
                <w:rFonts w:ascii="Times New Roman" w:hAnsi="Times New Roman" w:cs="Times New Roman"/>
                <w:b/>
                <w:sz w:val="28"/>
                <w:szCs w:val="28"/>
              </w:rPr>
            </w:pPr>
            <w:r w:rsidRPr="00DE6074">
              <w:rPr>
                <w:rFonts w:ascii="Times New Roman" w:hAnsi="Times New Roman" w:cs="Times New Roman"/>
                <w:b/>
                <w:noProof/>
                <w:sz w:val="28"/>
                <w:szCs w:val="28"/>
                <w:lang w:eastAsia="ru-RU"/>
              </w:rPr>
              <w:drawing>
                <wp:inline distT="0" distB="0" distL="0" distR="0">
                  <wp:extent cx="1795008" cy="1476375"/>
                  <wp:effectExtent l="19050" t="0" r="0" b="0"/>
                  <wp:docPr id="37" name="Рисунок 7" descr="C:\Users\user\Desktop\IMG_9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_9624.JPG"/>
                          <pic:cNvPicPr>
                            <a:picLocks noChangeAspect="1" noChangeArrowheads="1"/>
                          </pic:cNvPicPr>
                        </pic:nvPicPr>
                        <pic:blipFill>
                          <a:blip r:embed="rId24" cstate="print"/>
                          <a:srcRect/>
                          <a:stretch>
                            <a:fillRect/>
                          </a:stretch>
                        </pic:blipFill>
                        <pic:spPr bwMode="auto">
                          <a:xfrm>
                            <a:off x="0" y="0"/>
                            <a:ext cx="1798729" cy="1479435"/>
                          </a:xfrm>
                          <a:prstGeom prst="rect">
                            <a:avLst/>
                          </a:prstGeom>
                          <a:noFill/>
                          <a:ln w="9525">
                            <a:noFill/>
                            <a:miter lim="800000"/>
                            <a:headEnd/>
                            <a:tailEnd/>
                          </a:ln>
                        </pic:spPr>
                      </pic:pic>
                    </a:graphicData>
                  </a:graphic>
                </wp:inline>
              </w:drawing>
            </w:r>
          </w:p>
          <w:p w:rsidR="00DE6074" w:rsidRPr="00DE6074" w:rsidRDefault="00DE6074" w:rsidP="00DC2CE0">
            <w:pPr>
              <w:jc w:val="both"/>
              <w:rPr>
                <w:rFonts w:ascii="Times New Roman" w:hAnsi="Times New Roman" w:cs="Times New Roman"/>
                <w:b/>
                <w:sz w:val="28"/>
                <w:szCs w:val="28"/>
              </w:rPr>
            </w:pPr>
          </w:p>
          <w:p w:rsidR="00DE6074" w:rsidRPr="00DE6074" w:rsidRDefault="00DE6074" w:rsidP="00DC2CE0">
            <w:pPr>
              <w:jc w:val="both"/>
              <w:rPr>
                <w:rFonts w:ascii="Times New Roman" w:hAnsi="Times New Roman" w:cs="Times New Roman"/>
                <w:b/>
                <w:sz w:val="28"/>
                <w:szCs w:val="28"/>
              </w:rPr>
            </w:pPr>
          </w:p>
          <w:p w:rsidR="00DE6074" w:rsidRPr="00DE6074" w:rsidRDefault="00DE6074" w:rsidP="00DC2CE0">
            <w:pPr>
              <w:jc w:val="both"/>
              <w:rPr>
                <w:rFonts w:ascii="Times New Roman" w:hAnsi="Times New Roman" w:cs="Times New Roman"/>
                <w:b/>
                <w:sz w:val="28"/>
                <w:szCs w:val="28"/>
              </w:rPr>
            </w:pPr>
          </w:p>
        </w:tc>
        <w:tc>
          <w:tcPr>
            <w:tcW w:w="5780" w:type="dxa"/>
          </w:tcPr>
          <w:p w:rsidR="00DE6074" w:rsidRPr="00DE6074" w:rsidRDefault="00DE6074" w:rsidP="00DC2CE0">
            <w:pPr>
              <w:jc w:val="both"/>
              <w:rPr>
                <w:rFonts w:ascii="Times New Roman" w:hAnsi="Times New Roman" w:cs="Times New Roman"/>
                <w:sz w:val="28"/>
                <w:szCs w:val="28"/>
              </w:rPr>
            </w:pPr>
            <w:r w:rsidRPr="00DE6074">
              <w:rPr>
                <w:rFonts w:ascii="Times New Roman" w:hAnsi="Times New Roman" w:cs="Times New Roman"/>
                <w:sz w:val="28"/>
                <w:szCs w:val="28"/>
              </w:rPr>
              <w:t>Ученица</w:t>
            </w:r>
            <w:proofErr w:type="gramStart"/>
            <w:r w:rsidRPr="00DE6074">
              <w:rPr>
                <w:rFonts w:ascii="Times New Roman" w:hAnsi="Times New Roman" w:cs="Times New Roman"/>
                <w:sz w:val="28"/>
                <w:szCs w:val="28"/>
              </w:rPr>
              <w:t xml:space="preserve"> С</w:t>
            </w:r>
            <w:proofErr w:type="gramEnd"/>
            <w:r w:rsidRPr="00DE6074">
              <w:rPr>
                <w:rFonts w:ascii="Times New Roman" w:hAnsi="Times New Roman" w:cs="Times New Roman"/>
                <w:sz w:val="28"/>
                <w:szCs w:val="28"/>
              </w:rPr>
              <w:t xml:space="preserve"> – стала уверенная,  активно участвовала  на уроках,  не боялась   высказывать свою точку зрения. В подведении итогов ученица</w:t>
            </w:r>
            <w:proofErr w:type="gramStart"/>
            <w:r w:rsidRPr="00DE6074">
              <w:rPr>
                <w:rFonts w:ascii="Times New Roman" w:hAnsi="Times New Roman" w:cs="Times New Roman"/>
                <w:sz w:val="28"/>
                <w:szCs w:val="28"/>
              </w:rPr>
              <w:t xml:space="preserve"> С</w:t>
            </w:r>
            <w:proofErr w:type="gramEnd"/>
            <w:r w:rsidRPr="00DE6074">
              <w:rPr>
                <w:rFonts w:ascii="Times New Roman" w:hAnsi="Times New Roman" w:cs="Times New Roman"/>
                <w:sz w:val="28"/>
                <w:szCs w:val="28"/>
              </w:rPr>
              <w:t xml:space="preserve"> проявила свои скрытые способности. Показала оригинальность, самостоятельность при выполнении заданий, хорошее речевое развитие, т</w:t>
            </w:r>
            <w:proofErr w:type="gramStart"/>
            <w:r w:rsidRPr="00DE6074">
              <w:rPr>
                <w:rFonts w:ascii="Times New Roman" w:hAnsi="Times New Roman" w:cs="Times New Roman"/>
                <w:sz w:val="28"/>
                <w:szCs w:val="28"/>
              </w:rPr>
              <w:t>.е</w:t>
            </w:r>
            <w:proofErr w:type="gramEnd"/>
            <w:r w:rsidRPr="00DE6074">
              <w:rPr>
                <w:rFonts w:ascii="Times New Roman" w:hAnsi="Times New Roman" w:cs="Times New Roman"/>
                <w:sz w:val="28"/>
                <w:szCs w:val="28"/>
              </w:rPr>
              <w:t xml:space="preserve"> вырос уровень когнитивных способностей.</w:t>
            </w:r>
          </w:p>
        </w:tc>
      </w:tr>
    </w:tbl>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p>
    <w:p w:rsidR="00DE6074" w:rsidRPr="00DE6074" w:rsidRDefault="00DE6074" w:rsidP="00DE6074">
      <w:pPr>
        <w:spacing w:after="0" w:line="240" w:lineRule="auto"/>
        <w:jc w:val="both"/>
        <w:rPr>
          <w:rFonts w:ascii="Times New Roman" w:hAnsi="Times New Roman" w:cs="Times New Roman"/>
          <w:b/>
          <w:sz w:val="28"/>
          <w:szCs w:val="28"/>
        </w:rPr>
      </w:pPr>
      <w:r w:rsidRPr="00DE6074">
        <w:rPr>
          <w:rFonts w:ascii="Times New Roman" w:hAnsi="Times New Roman" w:cs="Times New Roman"/>
          <w:b/>
          <w:sz w:val="28"/>
          <w:szCs w:val="28"/>
        </w:rPr>
        <w:t>Раздел 3: Выводы и анализ</w:t>
      </w: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Я считаю, что у меня получилось заинтересовать детей, повысить у ребят мотивацию к  предмету литература  и этому доказательством служит собранная информационная база: виде</w:t>
      </w:r>
      <w:proofErr w:type="gramStart"/>
      <w:r w:rsidRPr="00DE6074">
        <w:rPr>
          <w:rFonts w:ascii="Times New Roman" w:hAnsi="Times New Roman" w:cs="Times New Roman"/>
          <w:sz w:val="28"/>
          <w:szCs w:val="28"/>
        </w:rPr>
        <w:t>о-</w:t>
      </w:r>
      <w:proofErr w:type="gramEnd"/>
      <w:r w:rsidRPr="00DE6074">
        <w:rPr>
          <w:rFonts w:ascii="Times New Roman" w:hAnsi="Times New Roman" w:cs="Times New Roman"/>
          <w:sz w:val="28"/>
          <w:szCs w:val="28"/>
        </w:rPr>
        <w:t xml:space="preserve"> материалы, работы детей, рефлексивные материалы, проанализировав которые, видно, что ребятам нравится учиться по новому.</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w:t>
      </w:r>
      <w:r w:rsidRPr="00DE6074">
        <w:rPr>
          <w:rFonts w:ascii="Times New Roman" w:hAnsi="Times New Roman" w:cs="Times New Roman"/>
          <w:sz w:val="28"/>
          <w:szCs w:val="28"/>
        </w:rPr>
        <w:tab/>
        <w:t xml:space="preserve">Наблюдая за учащимися в процессе работы, я заметила, что выбранные мною приемы работы наиболее удачны, потому что даже слабые ученики, которые раньше не выступали перед аудиторией, плохо </w:t>
      </w:r>
      <w:r w:rsidRPr="00DE6074">
        <w:rPr>
          <w:rFonts w:ascii="Times New Roman" w:hAnsi="Times New Roman" w:cs="Times New Roman"/>
          <w:sz w:val="28"/>
          <w:szCs w:val="28"/>
        </w:rPr>
        <w:lastRenderedPageBreak/>
        <w:t>запоминали определения стали активно включаться в работу и воспринимать себя успешными.  Стали принятыми в группах. Способные ученики успевали за урок рассмотреть не только учебный материал по программе, но и воспользоваться дополнительной литературой. И, как правило, они выступали для слабоуспевающих учеников консультантами. Ребята стали более раскованы, не стали бояться ошибаться. Ответы стали давать более полные при этом использовать свои размышления, и приводить примеры из собственного жизненного опыта. Исчезли вопросы на уроке литературы: « Я не запомнил», «Я не выучил», «Я забыл», « Я не могу». Появились через мотивационную деятельность на уроке интересы к чтению предложенного материала на уроке и  к самому предмету. Чаще стали звучать восклицания: «У меня получилось!», «я получил пять!», «Мы были лучше всех!»</w:t>
      </w: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 xml:space="preserve">Чтобы узнать, на каком уровне усвоен материал на уроке, я применяла разные формы рефлексии в зависимости от типа урока и формы его проведения. Например, метод « </w:t>
      </w:r>
      <w:r w:rsidRPr="00DE6074">
        <w:rPr>
          <w:rFonts w:ascii="Times New Roman" w:hAnsi="Times New Roman" w:cs="Times New Roman"/>
          <w:sz w:val="28"/>
          <w:szCs w:val="28"/>
          <w:lang w:val="en-US"/>
        </w:rPr>
        <w:t>C</w:t>
      </w:r>
      <w:proofErr w:type="spellStart"/>
      <w:r w:rsidRPr="00DE6074">
        <w:rPr>
          <w:rFonts w:ascii="Times New Roman" w:hAnsi="Times New Roman" w:cs="Times New Roman"/>
          <w:sz w:val="28"/>
          <w:szCs w:val="28"/>
        </w:rPr>
        <w:t>ветофор</w:t>
      </w:r>
      <w:proofErr w:type="spellEnd"/>
      <w:r w:rsidRPr="00DE6074">
        <w:rPr>
          <w:rFonts w:ascii="Times New Roman" w:hAnsi="Times New Roman" w:cs="Times New Roman"/>
          <w:sz w:val="28"/>
          <w:szCs w:val="28"/>
        </w:rPr>
        <w:t>», метод «Домик», «Ромашка»</w:t>
      </w:r>
      <w:proofErr w:type="gramStart"/>
      <w:r w:rsidRPr="00DE6074">
        <w:rPr>
          <w:rFonts w:ascii="Times New Roman" w:hAnsi="Times New Roman" w:cs="Times New Roman"/>
          <w:sz w:val="28"/>
          <w:szCs w:val="28"/>
        </w:rPr>
        <w:t xml:space="preserve"> .</w:t>
      </w:r>
      <w:proofErr w:type="gramEnd"/>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Детям нравятся применяемые приемы критического мышления на уроках литературы. Они позволяют учащимся творчески развиваться, быть активными на уроке, стимулируют использование дополнительной информации.</w:t>
      </w: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 xml:space="preserve">Я понимаю, что четыре урока это только «вершина айсберга» в решении тех проблем, что были описаны в начале отчета. Мне необходимо продолжать работу по данному модулю. Она заключается в пополнении </w:t>
      </w:r>
      <w:proofErr w:type="spellStart"/>
      <w:proofErr w:type="gramStart"/>
      <w:r w:rsidRPr="00DE6074">
        <w:rPr>
          <w:rFonts w:ascii="Times New Roman" w:hAnsi="Times New Roman" w:cs="Times New Roman"/>
          <w:sz w:val="28"/>
          <w:szCs w:val="28"/>
        </w:rPr>
        <w:t>теоретико</w:t>
      </w:r>
      <w:proofErr w:type="spellEnd"/>
      <w:r w:rsidRPr="00DE6074">
        <w:rPr>
          <w:rFonts w:ascii="Times New Roman" w:hAnsi="Times New Roman" w:cs="Times New Roman"/>
          <w:sz w:val="28"/>
          <w:szCs w:val="28"/>
        </w:rPr>
        <w:t>- методологической</w:t>
      </w:r>
      <w:proofErr w:type="gramEnd"/>
      <w:r w:rsidRPr="00DE6074">
        <w:rPr>
          <w:rFonts w:ascii="Times New Roman" w:hAnsi="Times New Roman" w:cs="Times New Roman"/>
          <w:sz w:val="28"/>
          <w:szCs w:val="28"/>
        </w:rPr>
        <w:t xml:space="preserve"> базы; постоянно осуществлять «размышления после действия», которые позволят мне корректировать процесс обучения, более глубокое изучение модуля «оценивание», «Обучение талантливых и одаренных», «Использование ИКТ», так как все модули тесно взаимосвязаны между собой.</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Я полагаю, что у меня успешно получилось провести запланированные уроки, тому доказательством будут мнения ребят о наших занятиях.</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Так, на предложение оценить наши уроки и записать свои мнения, я получила от ребят следующие ответы: « Мне очень понравилось на уроке», «</w:t>
      </w:r>
      <w:proofErr w:type="spellStart"/>
      <w:r w:rsidRPr="00DE6074">
        <w:rPr>
          <w:rFonts w:ascii="Times New Roman" w:hAnsi="Times New Roman" w:cs="Times New Roman"/>
          <w:sz w:val="28"/>
          <w:szCs w:val="28"/>
        </w:rPr>
        <w:t>супер</w:t>
      </w:r>
      <w:proofErr w:type="spellEnd"/>
      <w:r w:rsidRPr="00DE6074">
        <w:rPr>
          <w:rFonts w:ascii="Times New Roman" w:hAnsi="Times New Roman" w:cs="Times New Roman"/>
          <w:sz w:val="28"/>
          <w:szCs w:val="28"/>
        </w:rPr>
        <w:t>!»,  «Круто!».</w:t>
      </w:r>
    </w:p>
    <w:p w:rsidR="00DE6074" w:rsidRPr="00DE6074" w:rsidRDefault="00DE6074" w:rsidP="00DE6074">
      <w:pPr>
        <w:spacing w:after="0" w:line="240" w:lineRule="auto"/>
        <w:jc w:val="both"/>
        <w:rPr>
          <w:rFonts w:ascii="Times New Roman" w:hAnsi="Times New Roman" w:cs="Times New Roman"/>
          <w:b/>
          <w:sz w:val="28"/>
          <w:szCs w:val="28"/>
        </w:rPr>
      </w:pPr>
      <w:r w:rsidRPr="00DE6074">
        <w:rPr>
          <w:rFonts w:ascii="Times New Roman" w:hAnsi="Times New Roman" w:cs="Times New Roman"/>
          <w:sz w:val="28"/>
          <w:szCs w:val="28"/>
        </w:rPr>
        <w:t xml:space="preserve"> </w:t>
      </w:r>
      <w:r w:rsidRPr="00DE6074">
        <w:rPr>
          <w:rFonts w:ascii="Times New Roman" w:hAnsi="Times New Roman" w:cs="Times New Roman"/>
          <w:b/>
          <w:sz w:val="28"/>
          <w:szCs w:val="28"/>
        </w:rPr>
        <w:tab/>
      </w:r>
      <w:r w:rsidRPr="00DE6074">
        <w:rPr>
          <w:rFonts w:ascii="Times New Roman" w:hAnsi="Times New Roman" w:cs="Times New Roman"/>
          <w:sz w:val="28"/>
          <w:szCs w:val="28"/>
        </w:rPr>
        <w:t xml:space="preserve">Результаты исследования оказали огромное влияние на мои взгляды в </w:t>
      </w:r>
      <w:r w:rsidR="004E6C46">
        <w:rPr>
          <w:rFonts w:ascii="Times New Roman" w:hAnsi="Times New Roman" w:cs="Times New Roman"/>
          <w:sz w:val="28"/>
          <w:szCs w:val="28"/>
        </w:rPr>
        <w:t>преподавании урока литературы (</w:t>
      </w:r>
      <w:r w:rsidRPr="00DE6074">
        <w:rPr>
          <w:rFonts w:ascii="Times New Roman" w:hAnsi="Times New Roman" w:cs="Times New Roman"/>
          <w:sz w:val="28"/>
          <w:szCs w:val="28"/>
        </w:rPr>
        <w:t xml:space="preserve">статичный, основанный на </w:t>
      </w:r>
      <w:proofErr w:type="spellStart"/>
      <w:r w:rsidRPr="00DE6074">
        <w:rPr>
          <w:rFonts w:ascii="Times New Roman" w:hAnsi="Times New Roman" w:cs="Times New Roman"/>
          <w:sz w:val="28"/>
          <w:szCs w:val="28"/>
        </w:rPr>
        <w:t>аудировании</w:t>
      </w:r>
      <w:proofErr w:type="spellEnd"/>
      <w:r w:rsidRPr="00DE6074">
        <w:rPr>
          <w:rFonts w:ascii="Times New Roman" w:hAnsi="Times New Roman" w:cs="Times New Roman"/>
          <w:sz w:val="28"/>
          <w:szCs w:val="28"/>
        </w:rPr>
        <w:t xml:space="preserve"> урок с целью развития понимания текстов у учеников) превратился  в динамичный, яркий урок-исследование, с вовлечением всех учащихся в учебный процесс.  Мне стало понятно, какие моменты на уроке  нужно проанализировать и улучшить, а именно: активизировать самостоятельную  работу учащихся в группах, чтобы дети научились тесно взаимодействовать, потому что нужно охватить учебным процессов всех учащихся: и пассивных, и  активных. Необходимо также отрабатывать с детьми временные рамки, чтобы дети могли быстро и четко выполнять задания. И самое главное, мне нужно обучить детей обратной связи, то </w:t>
      </w:r>
      <w:r w:rsidRPr="00DE6074">
        <w:rPr>
          <w:rFonts w:ascii="Times New Roman" w:hAnsi="Times New Roman" w:cs="Times New Roman"/>
          <w:sz w:val="28"/>
          <w:szCs w:val="28"/>
        </w:rPr>
        <w:lastRenderedPageBreak/>
        <w:t xml:space="preserve">есть рефлексии. Чтобы учащиеся могли понятно и доступно выделить основные понятия пройденного материала своими словами. Конечно же, я буду стараться создавать необходимые условия для успешного усвоения материала и контролировать правильность направления мысли. </w:t>
      </w: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 xml:space="preserve">В своем исследовании я пришла к выводу, использование большого количества открытых вопросов привело к включению у детей мышления высокого порядка – на уровнях «применение» и «анализ», это меня очень порадовало, хотя вмешательство не привело к развитию у детей наивысших  уровней – «синтеза» и «оценки». Я думаю это длительный процесс, поэтому  продолжу  использовать вопросы высокого порядка. Приемы критического мышления научили детей осмысленному пониманию тематического и идейного содержания жанров устного народного творчества, развили у учащихся творческое и образное мышление, научили детей создавать тексты собственного сочинения.  Это  привело к повышению мотивации, активности на уроках и развитию мыслительных деятельности у учащихся.                                  </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w:t>
      </w:r>
    </w:p>
    <w:p w:rsidR="00DE6074" w:rsidRPr="00DE6074" w:rsidRDefault="00DE6074" w:rsidP="00DE6074">
      <w:pPr>
        <w:spacing w:after="0"/>
        <w:jc w:val="both"/>
        <w:rPr>
          <w:rFonts w:ascii="Times New Roman" w:hAnsi="Times New Roman" w:cs="Times New Roman"/>
          <w:b/>
          <w:sz w:val="28"/>
          <w:szCs w:val="28"/>
        </w:rPr>
      </w:pPr>
      <w:r w:rsidRPr="00DE6074">
        <w:rPr>
          <w:rFonts w:ascii="Times New Roman" w:hAnsi="Times New Roman" w:cs="Times New Roman"/>
          <w:b/>
          <w:sz w:val="28"/>
          <w:szCs w:val="28"/>
        </w:rPr>
        <w:t>Раздел 4. Ограничения процесса проведения исследования в действии и последствия для последующей практики</w:t>
      </w: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Во время проведения исследования в действии я критически подошла к собственной методике  преподавания, выявила плюсы и минусы в своей работе и внесла много нового и интересного в свою практическую деятельность на уроке. Работая по сбору данных и анализу эффективности использования приемов критического мышления на уроках литературы, я столкнулась с несколькими барьерами, которые приходилось преодолевать.</w:t>
      </w:r>
    </w:p>
    <w:p w:rsidR="00DE6074" w:rsidRPr="00DE6074" w:rsidRDefault="00DE6074" w:rsidP="00DE6074">
      <w:pPr>
        <w:pStyle w:val="a4"/>
        <w:shd w:val="clear" w:color="auto" w:fill="FFFFFF" w:themeFill="background1"/>
        <w:jc w:val="both"/>
        <w:rPr>
          <w:rFonts w:ascii="Times New Roman" w:hAnsi="Times New Roman"/>
          <w:sz w:val="28"/>
          <w:szCs w:val="28"/>
        </w:rPr>
      </w:pPr>
      <w:r w:rsidRPr="00DE6074">
        <w:rPr>
          <w:rFonts w:ascii="Times New Roman" w:hAnsi="Times New Roman"/>
          <w:sz w:val="28"/>
          <w:szCs w:val="28"/>
        </w:rPr>
        <w:t xml:space="preserve">Например, барьер взаимодействия. Трудно было организовать совместную работу на равных в классе, потому что лидеры  не всегда готовы были к взаимодействию и распределению ролей в группе. Поэтому я использовала постепенный метод погружения в совместную работу, например, работа в парах, кратковременная групповая работа и т.д. Я старалась планировать ход урока таким образом, чтобы задания были интересны всем учащимся, и все они были задействованы в работе, а предлагаемый материал был интересен большинству. Создание </w:t>
      </w:r>
      <w:proofErr w:type="spellStart"/>
      <w:r w:rsidRPr="00DE6074">
        <w:rPr>
          <w:rFonts w:ascii="Times New Roman" w:hAnsi="Times New Roman"/>
          <w:sz w:val="28"/>
          <w:szCs w:val="28"/>
        </w:rPr>
        <w:t>коллаборативной</w:t>
      </w:r>
      <w:proofErr w:type="spellEnd"/>
      <w:r w:rsidRPr="00DE6074">
        <w:rPr>
          <w:rFonts w:ascii="Times New Roman" w:hAnsi="Times New Roman"/>
          <w:sz w:val="28"/>
          <w:szCs w:val="28"/>
        </w:rPr>
        <w:t xml:space="preserve"> среды способствовало лучшему усвоению информации, активному участию в процессе обучения всех детей.</w:t>
      </w:r>
    </w:p>
    <w:p w:rsidR="00DE6074" w:rsidRPr="00DE6074" w:rsidRDefault="00DE6074" w:rsidP="00DE6074">
      <w:pPr>
        <w:pStyle w:val="a4"/>
        <w:shd w:val="clear" w:color="auto" w:fill="FFFFFF" w:themeFill="background1"/>
        <w:ind w:firstLine="360"/>
        <w:jc w:val="both"/>
        <w:rPr>
          <w:rFonts w:ascii="Times New Roman" w:hAnsi="Times New Roman"/>
          <w:sz w:val="28"/>
          <w:szCs w:val="28"/>
        </w:rPr>
      </w:pPr>
      <w:r w:rsidRPr="00DE6074">
        <w:rPr>
          <w:rFonts w:ascii="Times New Roman" w:hAnsi="Times New Roman"/>
          <w:sz w:val="28"/>
          <w:szCs w:val="28"/>
        </w:rPr>
        <w:t>Психологический барьер, который на первых уроках демонстрировала учащаяся группы</w:t>
      </w:r>
      <w:proofErr w:type="gramStart"/>
      <w:r w:rsidRPr="00DE6074">
        <w:rPr>
          <w:rFonts w:ascii="Times New Roman" w:hAnsi="Times New Roman"/>
          <w:sz w:val="28"/>
          <w:szCs w:val="28"/>
        </w:rPr>
        <w:t xml:space="preserve"> С</w:t>
      </w:r>
      <w:proofErr w:type="gramEnd"/>
      <w:r w:rsidRPr="00DE6074">
        <w:rPr>
          <w:rFonts w:ascii="Times New Roman" w:hAnsi="Times New Roman"/>
          <w:sz w:val="28"/>
          <w:szCs w:val="28"/>
        </w:rPr>
        <w:t xml:space="preserve">, не привыкшая высказывать свое мнение, заранее считая себя слабее своих товарищей. Однако, частая смена состава группы, варианты заданий, в которых навыки каждого ученика </w:t>
      </w:r>
      <w:proofErr w:type="gramStart"/>
      <w:r w:rsidRPr="00DE6074">
        <w:rPr>
          <w:rFonts w:ascii="Times New Roman" w:hAnsi="Times New Roman"/>
          <w:sz w:val="28"/>
          <w:szCs w:val="28"/>
        </w:rPr>
        <w:t>оказались</w:t>
      </w:r>
      <w:proofErr w:type="gramEnd"/>
      <w:r w:rsidRPr="00DE6074">
        <w:rPr>
          <w:rFonts w:ascii="Times New Roman" w:hAnsi="Times New Roman"/>
          <w:sz w:val="28"/>
          <w:szCs w:val="28"/>
        </w:rPr>
        <w:t xml:space="preserve"> востребованы, позволили ей к концу исследования преодолеть и этот барьер. Лидеры первоначально стремились выполнять все роли в группе, контролируя всю работу и выступая с продуктом творчества, а пассивные стремились оставаться в тени. Преодолеть этот барьер мне помогло то, что </w:t>
      </w:r>
      <w:r w:rsidRPr="00DE6074">
        <w:rPr>
          <w:rFonts w:ascii="Times New Roman" w:hAnsi="Times New Roman"/>
          <w:sz w:val="28"/>
          <w:szCs w:val="28"/>
        </w:rPr>
        <w:lastRenderedPageBreak/>
        <w:t>состав групп и распределение ролей в них постоянно менялось. Учащиеся, оказавшись лицом к лицу стали понимать, что только совместная работа может быть успешной. И каждый из них способен привести группу к достижению результата.</w:t>
      </w:r>
    </w:p>
    <w:p w:rsidR="00DE6074" w:rsidRPr="00DE6074" w:rsidRDefault="00DE6074" w:rsidP="00DE6074">
      <w:pPr>
        <w:spacing w:after="0" w:line="240" w:lineRule="auto"/>
        <w:ind w:firstLine="360"/>
        <w:jc w:val="both"/>
        <w:rPr>
          <w:rFonts w:ascii="Times New Roman" w:hAnsi="Times New Roman" w:cs="Times New Roman"/>
          <w:b/>
          <w:sz w:val="28"/>
          <w:szCs w:val="28"/>
        </w:rPr>
      </w:pPr>
      <w:r w:rsidRPr="00DE6074">
        <w:rPr>
          <w:rFonts w:ascii="Times New Roman" w:hAnsi="Times New Roman" w:cs="Times New Roman"/>
          <w:sz w:val="28"/>
          <w:szCs w:val="28"/>
        </w:rPr>
        <w:t xml:space="preserve">Для меня основным стал организационный барьер. В 45 минут было трудно уложиться. К этому добавился и содержательный барьер. Не все задания учащиеся успевали выполнять на уроке качественно и быстро. Пришлось сокращать количество заданий, на выполнение их группой уходит больше времени, чем индивидуально, т.к. групповая работа предполагает еще и обсуждение всех точек зрения. Кроме того, необходимо, как я увидела на практике, четко формулировать задание для детей. То, что понятно с первого раза одним, для других требует времени на осмысление самой сути задания. Очень трудно было </w:t>
      </w:r>
      <w:proofErr w:type="spellStart"/>
      <w:r w:rsidRPr="00DE6074">
        <w:rPr>
          <w:rFonts w:ascii="Times New Roman" w:hAnsi="Times New Roman" w:cs="Times New Roman"/>
          <w:sz w:val="28"/>
          <w:szCs w:val="28"/>
        </w:rPr>
        <w:t>рефлексировать</w:t>
      </w:r>
      <w:proofErr w:type="spellEnd"/>
      <w:r w:rsidRPr="00DE6074">
        <w:rPr>
          <w:rFonts w:ascii="Times New Roman" w:hAnsi="Times New Roman" w:cs="Times New Roman"/>
          <w:sz w:val="28"/>
          <w:szCs w:val="28"/>
        </w:rPr>
        <w:t xml:space="preserve"> по каждому этапу урока</w:t>
      </w:r>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 xml:space="preserve">Барьером для меня было нехватка временных отрезков на выполнение коллективных заданий,  с учетом количества детей, слабо развитые навыки работы в группе. Но многие ребята с радостью откликнулись на новые  виды работ, и в процессе работы в группах самовыдвигались на роль лидера. Это помогало мне как учителю достичь поставленной цели урока (заданий) и ученикам внутри групп через </w:t>
      </w:r>
      <w:proofErr w:type="spellStart"/>
      <w:r w:rsidRPr="00DE6074">
        <w:rPr>
          <w:rFonts w:ascii="Times New Roman" w:hAnsi="Times New Roman" w:cs="Times New Roman"/>
          <w:sz w:val="28"/>
          <w:szCs w:val="28"/>
        </w:rPr>
        <w:t>взаимоподдержку</w:t>
      </w:r>
      <w:proofErr w:type="spellEnd"/>
      <w:r w:rsidRPr="00DE6074">
        <w:rPr>
          <w:rFonts w:ascii="Times New Roman" w:hAnsi="Times New Roman" w:cs="Times New Roman"/>
          <w:sz w:val="28"/>
          <w:szCs w:val="28"/>
        </w:rPr>
        <w:t xml:space="preserve"> (особенно со стороны  лидеров групп). На уроках,  они  стали чувствовать себя увереннее и уже меньше испытывали трудности в усвоении незнакомого материала </w:t>
      </w:r>
      <w:proofErr w:type="gramStart"/>
      <w:r w:rsidRPr="00DE6074">
        <w:rPr>
          <w:rFonts w:ascii="Times New Roman" w:hAnsi="Times New Roman" w:cs="Times New Roman"/>
          <w:sz w:val="28"/>
          <w:szCs w:val="28"/>
        </w:rPr>
        <w:t xml:space="preserve">( </w:t>
      </w:r>
      <w:proofErr w:type="gramEnd"/>
      <w:r w:rsidRPr="00DE6074">
        <w:rPr>
          <w:rFonts w:ascii="Times New Roman" w:hAnsi="Times New Roman" w:cs="Times New Roman"/>
          <w:sz w:val="28"/>
          <w:szCs w:val="28"/>
        </w:rPr>
        <w:t>например, работа с понятиями).</w:t>
      </w:r>
    </w:p>
    <w:p w:rsidR="00DE6074" w:rsidRPr="00DE6074" w:rsidRDefault="00DE6074" w:rsidP="00DE6074">
      <w:pPr>
        <w:tabs>
          <w:tab w:val="left" w:pos="1275"/>
        </w:tabs>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         </w:t>
      </w:r>
      <w:r w:rsidRPr="00DE6074">
        <w:rPr>
          <w:rFonts w:ascii="Times New Roman" w:hAnsi="Times New Roman" w:cs="Times New Roman"/>
          <w:color w:val="FF0000"/>
          <w:sz w:val="28"/>
          <w:szCs w:val="28"/>
        </w:rPr>
        <w:t xml:space="preserve">         </w:t>
      </w:r>
      <w:r w:rsidRPr="00DE6074">
        <w:rPr>
          <w:rFonts w:ascii="Times New Roman" w:hAnsi="Times New Roman" w:cs="Times New Roman"/>
          <w:sz w:val="28"/>
          <w:szCs w:val="28"/>
        </w:rPr>
        <w:t xml:space="preserve">Я планирую в дальнейшем продолжить работать по предмету литература с применением  приемов  критического мышления, с учетом выявленных проблем. </w:t>
      </w:r>
      <w:proofErr w:type="gramStart"/>
      <w:r w:rsidRPr="00DE6074">
        <w:rPr>
          <w:rFonts w:ascii="Times New Roman" w:hAnsi="Times New Roman" w:cs="Times New Roman"/>
          <w:sz w:val="28"/>
          <w:szCs w:val="28"/>
        </w:rPr>
        <w:t>Вместе с учащимися  мы планируем не останавливаться на достигнутом и пойти дальше - создать в классе творческую группу из числа учеников для помощи учителю, для успешного внедрения новшеств в деле продвижения  развития когнитивных способностей младших школьников</w:t>
      </w:r>
      <w:proofErr w:type="gramEnd"/>
    </w:p>
    <w:p w:rsidR="00DE6074" w:rsidRPr="00DE6074" w:rsidRDefault="00DE6074" w:rsidP="00DE6074">
      <w:pPr>
        <w:spacing w:after="0" w:line="240" w:lineRule="auto"/>
        <w:ind w:firstLine="708"/>
        <w:jc w:val="both"/>
        <w:rPr>
          <w:rFonts w:ascii="Times New Roman" w:hAnsi="Times New Roman" w:cs="Times New Roman"/>
          <w:sz w:val="28"/>
          <w:szCs w:val="28"/>
        </w:rPr>
      </w:pPr>
      <w:r w:rsidRPr="00DE6074">
        <w:rPr>
          <w:rFonts w:ascii="Times New Roman" w:hAnsi="Times New Roman" w:cs="Times New Roman"/>
          <w:sz w:val="28"/>
          <w:szCs w:val="28"/>
        </w:rPr>
        <w:t>Также хотелось бы развивать навыки учащихся по сам</w:t>
      </w:r>
      <w:proofErr w:type="gramStart"/>
      <w:r w:rsidRPr="00DE6074">
        <w:rPr>
          <w:rFonts w:ascii="Times New Roman" w:hAnsi="Times New Roman" w:cs="Times New Roman"/>
          <w:sz w:val="28"/>
          <w:szCs w:val="28"/>
        </w:rPr>
        <w:t>о-</w:t>
      </w:r>
      <w:proofErr w:type="gramEnd"/>
      <w:r w:rsidRPr="00DE6074">
        <w:rPr>
          <w:rFonts w:ascii="Times New Roman" w:hAnsi="Times New Roman" w:cs="Times New Roman"/>
          <w:sz w:val="28"/>
          <w:szCs w:val="28"/>
        </w:rPr>
        <w:t xml:space="preserve"> и </w:t>
      </w:r>
      <w:proofErr w:type="spellStart"/>
      <w:r w:rsidRPr="00DE6074">
        <w:rPr>
          <w:rFonts w:ascii="Times New Roman" w:hAnsi="Times New Roman" w:cs="Times New Roman"/>
          <w:sz w:val="28"/>
          <w:szCs w:val="28"/>
        </w:rPr>
        <w:t>взаимооцениванию</w:t>
      </w:r>
      <w:proofErr w:type="spellEnd"/>
      <w:r w:rsidRPr="00DE6074">
        <w:rPr>
          <w:rFonts w:ascii="Times New Roman" w:hAnsi="Times New Roman" w:cs="Times New Roman"/>
          <w:sz w:val="28"/>
          <w:szCs w:val="28"/>
        </w:rPr>
        <w:t xml:space="preserve">, умения ребят  высказывать свою точку зрения, давать больше времени ребенку для ответов на задаваемые вопросы, быть уроке консультантом, направлять ребят на достижение поставленной цели. И это мне поможет  усовершенствовать свою практику.  </w:t>
      </w:r>
    </w:p>
    <w:p w:rsidR="00DE6074" w:rsidRPr="00DE6074" w:rsidRDefault="00DE6074" w:rsidP="00DE6074">
      <w:pPr>
        <w:pStyle w:val="a4"/>
        <w:ind w:firstLine="284"/>
        <w:jc w:val="both"/>
        <w:rPr>
          <w:rFonts w:ascii="Times New Roman" w:hAnsi="Times New Roman"/>
          <w:sz w:val="28"/>
          <w:szCs w:val="28"/>
        </w:rPr>
      </w:pPr>
      <w:r w:rsidRPr="00DE6074">
        <w:rPr>
          <w:rFonts w:ascii="Times New Roman" w:hAnsi="Times New Roman"/>
          <w:sz w:val="28"/>
          <w:szCs w:val="28"/>
        </w:rPr>
        <w:t xml:space="preserve">  Подводя, итог всему сказанному выше, хочу сказать, что работа по внедрению в практику семи модулей по Программе повышения квалификации педагогических работников Республики Казахстан была плодотворной, увлекательной и занимательной.</w:t>
      </w:r>
    </w:p>
    <w:p w:rsidR="00DE6074" w:rsidRPr="00DE6074" w:rsidRDefault="00DE6074" w:rsidP="00DE6074">
      <w:pPr>
        <w:spacing w:after="0" w:line="240" w:lineRule="auto"/>
        <w:jc w:val="both"/>
        <w:rPr>
          <w:rFonts w:ascii="Times New Roman" w:hAnsi="Times New Roman" w:cs="Times New Roman"/>
          <w:sz w:val="28"/>
          <w:szCs w:val="28"/>
        </w:rPr>
      </w:pP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Список литературы:</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1.Руководство для учител</w:t>
      </w:r>
      <w:proofErr w:type="gramStart"/>
      <w:r w:rsidRPr="00DE6074">
        <w:rPr>
          <w:rFonts w:ascii="Times New Roman" w:hAnsi="Times New Roman" w:cs="Times New Roman"/>
          <w:sz w:val="28"/>
          <w:szCs w:val="28"/>
        </w:rPr>
        <w:t>я(</w:t>
      </w:r>
      <w:proofErr w:type="gramEnd"/>
      <w:r w:rsidRPr="00DE6074">
        <w:rPr>
          <w:rFonts w:ascii="Times New Roman" w:hAnsi="Times New Roman" w:cs="Times New Roman"/>
          <w:sz w:val="28"/>
          <w:szCs w:val="28"/>
        </w:rPr>
        <w:t>основного)уровня, Программа курсов повышения квалификации педагогических работников республики Казахстан, 2014</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lastRenderedPageBreak/>
        <w:t xml:space="preserve">2. </w:t>
      </w:r>
      <w:proofErr w:type="spellStart"/>
      <w:r w:rsidRPr="00DE6074">
        <w:rPr>
          <w:rFonts w:ascii="Times New Roman" w:hAnsi="Times New Roman" w:cs="Times New Roman"/>
          <w:sz w:val="28"/>
          <w:szCs w:val="28"/>
        </w:rPr>
        <w:t>А.К.Мынбаева</w:t>
      </w:r>
      <w:proofErr w:type="spellEnd"/>
      <w:r w:rsidRPr="00DE6074">
        <w:rPr>
          <w:rFonts w:ascii="Times New Roman" w:hAnsi="Times New Roman" w:cs="Times New Roman"/>
          <w:sz w:val="28"/>
          <w:szCs w:val="28"/>
        </w:rPr>
        <w:t xml:space="preserve">, </w:t>
      </w:r>
      <w:proofErr w:type="spellStart"/>
      <w:r w:rsidRPr="00DE6074">
        <w:rPr>
          <w:rFonts w:ascii="Times New Roman" w:hAnsi="Times New Roman" w:cs="Times New Roman"/>
          <w:sz w:val="28"/>
          <w:szCs w:val="28"/>
        </w:rPr>
        <w:t>З.М.Садвакасова</w:t>
      </w:r>
      <w:proofErr w:type="spellEnd"/>
      <w:r w:rsidRPr="00DE6074">
        <w:rPr>
          <w:rFonts w:ascii="Times New Roman" w:hAnsi="Times New Roman" w:cs="Times New Roman"/>
          <w:sz w:val="28"/>
          <w:szCs w:val="28"/>
        </w:rPr>
        <w:t xml:space="preserve"> «Искусство преподавания: концепции и </w:t>
      </w:r>
      <w:proofErr w:type="spellStart"/>
      <w:r w:rsidRPr="00DE6074">
        <w:rPr>
          <w:rFonts w:ascii="Times New Roman" w:hAnsi="Times New Roman" w:cs="Times New Roman"/>
          <w:sz w:val="28"/>
          <w:szCs w:val="28"/>
        </w:rPr>
        <w:t>иновационные</w:t>
      </w:r>
      <w:proofErr w:type="spellEnd"/>
      <w:r w:rsidRPr="00DE6074">
        <w:rPr>
          <w:rFonts w:ascii="Times New Roman" w:hAnsi="Times New Roman" w:cs="Times New Roman"/>
          <w:sz w:val="28"/>
          <w:szCs w:val="28"/>
        </w:rPr>
        <w:t xml:space="preserve"> методы обучения»,</w:t>
      </w:r>
      <w:proofErr w:type="spellStart"/>
      <w:r w:rsidRPr="00DE6074">
        <w:rPr>
          <w:rFonts w:ascii="Times New Roman" w:hAnsi="Times New Roman" w:cs="Times New Roman"/>
          <w:sz w:val="28"/>
          <w:szCs w:val="28"/>
        </w:rPr>
        <w:t>г</w:t>
      </w:r>
      <w:proofErr w:type="gramStart"/>
      <w:r w:rsidRPr="00DE6074">
        <w:rPr>
          <w:rFonts w:ascii="Times New Roman" w:hAnsi="Times New Roman" w:cs="Times New Roman"/>
          <w:sz w:val="28"/>
          <w:szCs w:val="28"/>
        </w:rPr>
        <w:t>.А</w:t>
      </w:r>
      <w:proofErr w:type="gramEnd"/>
      <w:r w:rsidRPr="00DE6074">
        <w:rPr>
          <w:rFonts w:ascii="Times New Roman" w:hAnsi="Times New Roman" w:cs="Times New Roman"/>
          <w:sz w:val="28"/>
          <w:szCs w:val="28"/>
        </w:rPr>
        <w:t>лматы</w:t>
      </w:r>
      <w:proofErr w:type="spellEnd"/>
      <w:r w:rsidRPr="00DE6074">
        <w:rPr>
          <w:rFonts w:ascii="Times New Roman" w:hAnsi="Times New Roman" w:cs="Times New Roman"/>
          <w:sz w:val="28"/>
          <w:szCs w:val="28"/>
        </w:rPr>
        <w:t>, 2012г.</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3. . </w:t>
      </w:r>
      <w:proofErr w:type="spellStart"/>
      <w:r w:rsidRPr="00DE6074">
        <w:rPr>
          <w:rFonts w:ascii="Times New Roman" w:hAnsi="Times New Roman" w:cs="Times New Roman"/>
          <w:sz w:val="28"/>
          <w:szCs w:val="28"/>
        </w:rPr>
        <w:t>А.К.Мынбаева</w:t>
      </w:r>
      <w:proofErr w:type="spellEnd"/>
      <w:r w:rsidRPr="00DE6074">
        <w:rPr>
          <w:rFonts w:ascii="Times New Roman" w:hAnsi="Times New Roman" w:cs="Times New Roman"/>
          <w:sz w:val="28"/>
          <w:szCs w:val="28"/>
        </w:rPr>
        <w:t xml:space="preserve">, </w:t>
      </w:r>
      <w:proofErr w:type="spellStart"/>
      <w:r w:rsidRPr="00DE6074">
        <w:rPr>
          <w:rFonts w:ascii="Times New Roman" w:hAnsi="Times New Roman" w:cs="Times New Roman"/>
          <w:sz w:val="28"/>
          <w:szCs w:val="28"/>
        </w:rPr>
        <w:t>З.М.Садвакасова</w:t>
      </w:r>
      <w:proofErr w:type="spellEnd"/>
      <w:r w:rsidRPr="00DE6074">
        <w:rPr>
          <w:rFonts w:ascii="Times New Roman" w:hAnsi="Times New Roman" w:cs="Times New Roman"/>
          <w:sz w:val="28"/>
          <w:szCs w:val="28"/>
        </w:rPr>
        <w:t xml:space="preserve"> «</w:t>
      </w:r>
      <w:proofErr w:type="spellStart"/>
      <w:r w:rsidRPr="00DE6074">
        <w:rPr>
          <w:rFonts w:ascii="Times New Roman" w:hAnsi="Times New Roman" w:cs="Times New Roman"/>
          <w:sz w:val="28"/>
          <w:szCs w:val="28"/>
        </w:rPr>
        <w:t>Иновационные</w:t>
      </w:r>
      <w:proofErr w:type="spellEnd"/>
      <w:r w:rsidRPr="00DE6074">
        <w:rPr>
          <w:rFonts w:ascii="Times New Roman" w:hAnsi="Times New Roman" w:cs="Times New Roman"/>
          <w:sz w:val="28"/>
          <w:szCs w:val="28"/>
        </w:rPr>
        <w:t xml:space="preserve"> методы обучения, или как интересно преподавать» </w:t>
      </w:r>
      <w:proofErr w:type="spellStart"/>
      <w:r w:rsidRPr="00DE6074">
        <w:rPr>
          <w:rFonts w:ascii="Times New Roman" w:hAnsi="Times New Roman" w:cs="Times New Roman"/>
          <w:sz w:val="28"/>
          <w:szCs w:val="28"/>
        </w:rPr>
        <w:t>г</w:t>
      </w:r>
      <w:proofErr w:type="gramStart"/>
      <w:r w:rsidRPr="00DE6074">
        <w:rPr>
          <w:rFonts w:ascii="Times New Roman" w:hAnsi="Times New Roman" w:cs="Times New Roman"/>
          <w:sz w:val="28"/>
          <w:szCs w:val="28"/>
        </w:rPr>
        <w:t>.А</w:t>
      </w:r>
      <w:proofErr w:type="gramEnd"/>
      <w:r w:rsidRPr="00DE6074">
        <w:rPr>
          <w:rFonts w:ascii="Times New Roman" w:hAnsi="Times New Roman" w:cs="Times New Roman"/>
          <w:sz w:val="28"/>
          <w:szCs w:val="28"/>
        </w:rPr>
        <w:t>лматы</w:t>
      </w:r>
      <w:proofErr w:type="spellEnd"/>
      <w:r w:rsidRPr="00DE6074">
        <w:rPr>
          <w:rFonts w:ascii="Times New Roman" w:hAnsi="Times New Roman" w:cs="Times New Roman"/>
          <w:sz w:val="28"/>
          <w:szCs w:val="28"/>
        </w:rPr>
        <w:t>, 2012г.</w:t>
      </w:r>
    </w:p>
    <w:p w:rsidR="00DE6074" w:rsidRPr="00DE6074" w:rsidRDefault="00DE6074" w:rsidP="00DE6074">
      <w:pPr>
        <w:spacing w:after="0" w:line="240" w:lineRule="auto"/>
        <w:jc w:val="both"/>
        <w:rPr>
          <w:rFonts w:ascii="Times New Roman" w:hAnsi="Times New Roman" w:cs="Times New Roman"/>
          <w:sz w:val="28"/>
          <w:szCs w:val="28"/>
        </w:rPr>
      </w:pPr>
      <w:r w:rsidRPr="00DE6074">
        <w:rPr>
          <w:rFonts w:ascii="Times New Roman" w:hAnsi="Times New Roman" w:cs="Times New Roman"/>
          <w:sz w:val="28"/>
          <w:szCs w:val="28"/>
        </w:rPr>
        <w:t xml:space="preserve">4.Идеи </w:t>
      </w:r>
      <w:proofErr w:type="spellStart"/>
      <w:r w:rsidRPr="00DE6074">
        <w:rPr>
          <w:rFonts w:ascii="Times New Roman" w:hAnsi="Times New Roman" w:cs="Times New Roman"/>
          <w:sz w:val="28"/>
          <w:szCs w:val="28"/>
        </w:rPr>
        <w:t>Дьюи</w:t>
      </w:r>
      <w:proofErr w:type="spellEnd"/>
      <w:r w:rsidRPr="00DE6074">
        <w:rPr>
          <w:rFonts w:ascii="Times New Roman" w:hAnsi="Times New Roman" w:cs="Times New Roman"/>
          <w:sz w:val="28"/>
          <w:szCs w:val="28"/>
        </w:rPr>
        <w:t xml:space="preserve"> и наша практика г</w:t>
      </w:r>
      <w:proofErr w:type="gramStart"/>
      <w:r w:rsidRPr="00DE6074">
        <w:rPr>
          <w:rFonts w:ascii="Times New Roman" w:hAnsi="Times New Roman" w:cs="Times New Roman"/>
          <w:sz w:val="28"/>
          <w:szCs w:val="28"/>
        </w:rPr>
        <w:t>.А</w:t>
      </w:r>
      <w:proofErr w:type="gramEnd"/>
      <w:r w:rsidRPr="00DE6074">
        <w:rPr>
          <w:rFonts w:ascii="Times New Roman" w:hAnsi="Times New Roman" w:cs="Times New Roman"/>
          <w:sz w:val="28"/>
          <w:szCs w:val="28"/>
        </w:rPr>
        <w:t>лматы,2005</w:t>
      </w:r>
    </w:p>
    <w:p w:rsidR="007E18D2" w:rsidRPr="00DE6074" w:rsidRDefault="00DE6074" w:rsidP="00DE6074">
      <w:pPr>
        <w:rPr>
          <w:rFonts w:ascii="Times New Roman" w:hAnsi="Times New Roman" w:cs="Times New Roman"/>
          <w:sz w:val="28"/>
          <w:szCs w:val="28"/>
        </w:rPr>
      </w:pPr>
      <w:r w:rsidRPr="00DE6074">
        <w:rPr>
          <w:rFonts w:ascii="Times New Roman" w:hAnsi="Times New Roman" w:cs="Times New Roman"/>
          <w:sz w:val="28"/>
          <w:szCs w:val="28"/>
        </w:rPr>
        <w:t>5.Халперн Д.2000. «Психология критического мышления»</w:t>
      </w:r>
      <w:proofErr w:type="gramStart"/>
      <w:r w:rsidRPr="00DE6074">
        <w:rPr>
          <w:rFonts w:ascii="Times New Roman" w:hAnsi="Times New Roman" w:cs="Times New Roman"/>
          <w:sz w:val="28"/>
          <w:szCs w:val="28"/>
        </w:rPr>
        <w:t>.</w:t>
      </w:r>
      <w:proofErr w:type="spellStart"/>
      <w:r w:rsidRPr="00DE6074">
        <w:rPr>
          <w:rFonts w:ascii="Times New Roman" w:hAnsi="Times New Roman" w:cs="Times New Roman"/>
          <w:sz w:val="28"/>
          <w:szCs w:val="28"/>
        </w:rPr>
        <w:t>С</w:t>
      </w:r>
      <w:proofErr w:type="gramEnd"/>
      <w:r w:rsidRPr="00DE6074">
        <w:rPr>
          <w:rFonts w:ascii="Times New Roman" w:hAnsi="Times New Roman" w:cs="Times New Roman"/>
          <w:sz w:val="28"/>
          <w:szCs w:val="28"/>
        </w:rPr>
        <w:t>Пб:П</w:t>
      </w:r>
      <w:proofErr w:type="spellEnd"/>
    </w:p>
    <w:sectPr w:rsidR="007E18D2" w:rsidRPr="00DE6074" w:rsidSect="00DE6074">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E6074"/>
    <w:rsid w:val="001445AB"/>
    <w:rsid w:val="004E6C46"/>
    <w:rsid w:val="005D27F9"/>
    <w:rsid w:val="007E18D2"/>
    <w:rsid w:val="00856F57"/>
    <w:rsid w:val="00891A8D"/>
    <w:rsid w:val="00976F26"/>
    <w:rsid w:val="00AC3D94"/>
    <w:rsid w:val="00DE60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0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DE6074"/>
    <w:rPr>
      <w:rFonts w:ascii="Times New Roman" w:hAnsi="Times New Roman" w:cs="Times New Roman" w:hint="default"/>
      <w:b/>
      <w:bCs w:val="0"/>
    </w:rPr>
  </w:style>
  <w:style w:type="paragraph" w:styleId="a4">
    <w:name w:val="No Spacing"/>
    <w:uiPriority w:val="1"/>
    <w:qFormat/>
    <w:rsid w:val="00DE6074"/>
    <w:pPr>
      <w:spacing w:after="0" w:line="240" w:lineRule="auto"/>
    </w:pPr>
    <w:rPr>
      <w:rFonts w:ascii="Calibri" w:eastAsia="Calibri" w:hAnsi="Calibri" w:cs="Times New Roman"/>
    </w:rPr>
  </w:style>
  <w:style w:type="table" w:styleId="a5">
    <w:name w:val="Table Grid"/>
    <w:basedOn w:val="a1"/>
    <w:uiPriority w:val="59"/>
    <w:rsid w:val="00DE6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nhideWhenUsed/>
    <w:rsid w:val="00DE60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caption"/>
    <w:basedOn w:val="a"/>
    <w:next w:val="a"/>
    <w:uiPriority w:val="35"/>
    <w:unhideWhenUsed/>
    <w:qFormat/>
    <w:rsid w:val="00DE6074"/>
    <w:pPr>
      <w:spacing w:line="240" w:lineRule="auto"/>
    </w:pPr>
    <w:rPr>
      <w:b/>
      <w:bCs/>
      <w:color w:val="4F81BD" w:themeColor="accent1"/>
      <w:sz w:val="18"/>
      <w:szCs w:val="18"/>
    </w:rPr>
  </w:style>
  <w:style w:type="paragraph" w:styleId="a8">
    <w:name w:val="Balloon Text"/>
    <w:basedOn w:val="a"/>
    <w:link w:val="a9"/>
    <w:uiPriority w:val="99"/>
    <w:semiHidden/>
    <w:unhideWhenUsed/>
    <w:rsid w:val="00DE607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E60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4.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image" Target="media/image5.jpeg"/><Relationship Id="rId24" Type="http://schemas.openxmlformats.org/officeDocument/2006/relationships/image" Target="media/image16.jpeg"/><Relationship Id="rId5" Type="http://schemas.openxmlformats.org/officeDocument/2006/relationships/chart" Target="charts/chart1.xml"/><Relationship Id="rId15" Type="http://schemas.openxmlformats.org/officeDocument/2006/relationships/image" Target="media/image9.jpeg"/><Relationship Id="rId23"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sideWall>
      <c:spPr>
        <a:noFill/>
        <a:ln w="25400">
          <a:noFill/>
        </a:ln>
      </c:spPr>
    </c:sideWall>
    <c:backWall>
      <c:spPr>
        <a:noFill/>
        <a:ln w="25400">
          <a:noFill/>
        </a:ln>
      </c:spPr>
    </c:backWall>
    <c:plotArea>
      <c:layout/>
      <c:bar3DChart>
        <c:barDir val="col"/>
        <c:grouping val="clustered"/>
        <c:ser>
          <c:idx val="0"/>
          <c:order val="0"/>
          <c:tx>
            <c:strRef>
              <c:f>Лист1!$B$1</c:f>
              <c:strCache>
                <c:ptCount val="1"/>
                <c:pt idx="0">
                  <c:v>высокий</c:v>
                </c:pt>
              </c:strCache>
            </c:strRef>
          </c:tx>
          <c:dLbls>
            <c:showVal val="1"/>
          </c:dLbls>
          <c:cat>
            <c:strRef>
              <c:f>Лист1!$A$2:$A$5</c:f>
              <c:strCache>
                <c:ptCount val="3"/>
                <c:pt idx="0">
                  <c:v>память</c:v>
                </c:pt>
                <c:pt idx="1">
                  <c:v>мышление</c:v>
                </c:pt>
                <c:pt idx="2">
                  <c:v>внимание</c:v>
                </c:pt>
              </c:strCache>
            </c:strRef>
          </c:cat>
          <c:val>
            <c:numRef>
              <c:f>Лист1!$B$2:$B$5</c:f>
              <c:numCache>
                <c:formatCode>0%</c:formatCode>
                <c:ptCount val="4"/>
                <c:pt idx="0">
                  <c:v>0.5</c:v>
                </c:pt>
                <c:pt idx="1">
                  <c:v>0.30000000000000032</c:v>
                </c:pt>
                <c:pt idx="2">
                  <c:v>0.45</c:v>
                </c:pt>
              </c:numCache>
            </c:numRef>
          </c:val>
        </c:ser>
        <c:ser>
          <c:idx val="1"/>
          <c:order val="1"/>
          <c:tx>
            <c:strRef>
              <c:f>Лист1!$C$1</c:f>
              <c:strCache>
                <c:ptCount val="1"/>
                <c:pt idx="0">
                  <c:v>средний</c:v>
                </c:pt>
              </c:strCache>
            </c:strRef>
          </c:tx>
          <c:dLbls>
            <c:showVal val="1"/>
          </c:dLbls>
          <c:cat>
            <c:strRef>
              <c:f>Лист1!$A$2:$A$5</c:f>
              <c:strCache>
                <c:ptCount val="3"/>
                <c:pt idx="0">
                  <c:v>память</c:v>
                </c:pt>
                <c:pt idx="1">
                  <c:v>мышление</c:v>
                </c:pt>
                <c:pt idx="2">
                  <c:v>внимание</c:v>
                </c:pt>
              </c:strCache>
            </c:strRef>
          </c:cat>
          <c:val>
            <c:numRef>
              <c:f>Лист1!$C$2:$C$5</c:f>
              <c:numCache>
                <c:formatCode>0%</c:formatCode>
                <c:ptCount val="4"/>
                <c:pt idx="0">
                  <c:v>0.5</c:v>
                </c:pt>
                <c:pt idx="1">
                  <c:v>0.55000000000000004</c:v>
                </c:pt>
                <c:pt idx="2">
                  <c:v>0.5</c:v>
                </c:pt>
              </c:numCache>
            </c:numRef>
          </c:val>
        </c:ser>
        <c:ser>
          <c:idx val="2"/>
          <c:order val="2"/>
          <c:tx>
            <c:strRef>
              <c:f>Лист1!$D$1</c:f>
              <c:strCache>
                <c:ptCount val="1"/>
                <c:pt idx="0">
                  <c:v>низкий</c:v>
                </c:pt>
              </c:strCache>
            </c:strRef>
          </c:tx>
          <c:dLbls>
            <c:showVal val="1"/>
          </c:dLbls>
          <c:cat>
            <c:strRef>
              <c:f>Лист1!$A$2:$A$5</c:f>
              <c:strCache>
                <c:ptCount val="3"/>
                <c:pt idx="0">
                  <c:v>память</c:v>
                </c:pt>
                <c:pt idx="1">
                  <c:v>мышление</c:v>
                </c:pt>
                <c:pt idx="2">
                  <c:v>внимание</c:v>
                </c:pt>
              </c:strCache>
            </c:strRef>
          </c:cat>
          <c:val>
            <c:numRef>
              <c:f>Лист1!$D$2:$D$5</c:f>
              <c:numCache>
                <c:formatCode>0%</c:formatCode>
                <c:ptCount val="4"/>
                <c:pt idx="0">
                  <c:v>0.15000000000000024</c:v>
                </c:pt>
                <c:pt idx="1">
                  <c:v>0.15000000000000024</c:v>
                </c:pt>
                <c:pt idx="2">
                  <c:v>0.1</c:v>
                </c:pt>
              </c:numCache>
            </c:numRef>
          </c:val>
        </c:ser>
        <c:shape val="cylinder"/>
        <c:axId val="66296448"/>
        <c:axId val="66363776"/>
        <c:axId val="0"/>
      </c:bar3DChart>
      <c:catAx>
        <c:axId val="66296448"/>
        <c:scaling>
          <c:orientation val="minMax"/>
        </c:scaling>
        <c:axPos val="b"/>
        <c:tickLblPos val="nextTo"/>
        <c:crossAx val="66363776"/>
        <c:crosses val="autoZero"/>
        <c:auto val="1"/>
        <c:lblAlgn val="ctr"/>
        <c:lblOffset val="100"/>
      </c:catAx>
      <c:valAx>
        <c:axId val="66363776"/>
        <c:scaling>
          <c:orientation val="minMax"/>
        </c:scaling>
        <c:axPos val="l"/>
        <c:majorGridlines/>
        <c:numFmt formatCode="0%" sourceLinked="1"/>
        <c:tickLblPos val="nextTo"/>
        <c:crossAx val="66296448"/>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dLbls>
            <c:showVal val="1"/>
          </c:dLbls>
          <c:cat>
            <c:strRef>
              <c:f>Лист1!$A$2:$A$4</c:f>
              <c:strCache>
                <c:ptCount val="3"/>
                <c:pt idx="0">
                  <c:v>когнитивный</c:v>
                </c:pt>
                <c:pt idx="1">
                  <c:v>мотивационно</c:v>
                </c:pt>
                <c:pt idx="2">
                  <c:v>деятельностный</c:v>
                </c:pt>
              </c:strCache>
            </c:strRef>
          </c:cat>
          <c:val>
            <c:numRef>
              <c:f>Лист1!$B$2:$B$4</c:f>
              <c:numCache>
                <c:formatCode>0%</c:formatCode>
                <c:ptCount val="3"/>
                <c:pt idx="0">
                  <c:v>0.2</c:v>
                </c:pt>
                <c:pt idx="1">
                  <c:v>0.25</c:v>
                </c:pt>
                <c:pt idx="2">
                  <c:v>0.35000000000000031</c:v>
                </c:pt>
              </c:numCache>
            </c:numRef>
          </c:val>
        </c:ser>
        <c:ser>
          <c:idx val="1"/>
          <c:order val="1"/>
          <c:tx>
            <c:strRef>
              <c:f>Лист1!$C$1</c:f>
              <c:strCache>
                <c:ptCount val="1"/>
                <c:pt idx="0">
                  <c:v>средний</c:v>
                </c:pt>
              </c:strCache>
            </c:strRef>
          </c:tx>
          <c:dLbls>
            <c:showVal val="1"/>
          </c:dLbls>
          <c:cat>
            <c:strRef>
              <c:f>Лист1!$A$2:$A$4</c:f>
              <c:strCache>
                <c:ptCount val="3"/>
                <c:pt idx="0">
                  <c:v>когнитивный</c:v>
                </c:pt>
                <c:pt idx="1">
                  <c:v>мотивационно</c:v>
                </c:pt>
                <c:pt idx="2">
                  <c:v>деятельностный</c:v>
                </c:pt>
              </c:strCache>
            </c:strRef>
          </c:cat>
          <c:val>
            <c:numRef>
              <c:f>Лист1!$C$2:$C$4</c:f>
              <c:numCache>
                <c:formatCode>0%</c:formatCode>
                <c:ptCount val="3"/>
                <c:pt idx="0">
                  <c:v>0.65000000000001934</c:v>
                </c:pt>
                <c:pt idx="1">
                  <c:v>0.75000000000001465</c:v>
                </c:pt>
                <c:pt idx="2">
                  <c:v>0.5</c:v>
                </c:pt>
              </c:numCache>
            </c:numRef>
          </c:val>
        </c:ser>
        <c:ser>
          <c:idx val="2"/>
          <c:order val="2"/>
          <c:tx>
            <c:strRef>
              <c:f>Лист1!$D$1</c:f>
              <c:strCache>
                <c:ptCount val="1"/>
                <c:pt idx="0">
                  <c:v>низкий</c:v>
                </c:pt>
              </c:strCache>
            </c:strRef>
          </c:tx>
          <c:dLbls>
            <c:showVal val="1"/>
          </c:dLbls>
          <c:cat>
            <c:strRef>
              <c:f>Лист1!$A$2:$A$4</c:f>
              <c:strCache>
                <c:ptCount val="3"/>
                <c:pt idx="0">
                  <c:v>когнитивный</c:v>
                </c:pt>
                <c:pt idx="1">
                  <c:v>мотивационно</c:v>
                </c:pt>
                <c:pt idx="2">
                  <c:v>деятельностный</c:v>
                </c:pt>
              </c:strCache>
            </c:strRef>
          </c:cat>
          <c:val>
            <c:numRef>
              <c:f>Лист1!$D$2:$D$4</c:f>
              <c:numCache>
                <c:formatCode>0%</c:formatCode>
                <c:ptCount val="3"/>
                <c:pt idx="0">
                  <c:v>0.15000000000000024</c:v>
                </c:pt>
                <c:pt idx="1">
                  <c:v>0.1</c:v>
                </c:pt>
                <c:pt idx="2">
                  <c:v>0.15000000000000024</c:v>
                </c:pt>
              </c:numCache>
            </c:numRef>
          </c:val>
        </c:ser>
        <c:axId val="66882176"/>
        <c:axId val="66892160"/>
      </c:barChart>
      <c:catAx>
        <c:axId val="66882176"/>
        <c:scaling>
          <c:orientation val="minMax"/>
        </c:scaling>
        <c:axPos val="b"/>
        <c:tickLblPos val="nextTo"/>
        <c:crossAx val="66892160"/>
        <c:crosses val="autoZero"/>
        <c:auto val="1"/>
        <c:lblAlgn val="ctr"/>
        <c:lblOffset val="100"/>
      </c:catAx>
      <c:valAx>
        <c:axId val="66892160"/>
        <c:scaling>
          <c:orientation val="minMax"/>
        </c:scaling>
        <c:axPos val="l"/>
        <c:majorGridlines/>
        <c:numFmt formatCode="0%" sourceLinked="1"/>
        <c:tickLblPos val="nextTo"/>
        <c:crossAx val="6688217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sideWall>
      <c:spPr>
        <a:noFill/>
        <a:ln w="25400">
          <a:noFill/>
        </a:ln>
      </c:spPr>
    </c:sideWall>
    <c:backWall>
      <c:spPr>
        <a:noFill/>
        <a:ln w="25400">
          <a:noFill/>
        </a:ln>
      </c:spPr>
    </c:backWall>
    <c:plotArea>
      <c:layout>
        <c:manualLayout>
          <c:layoutTarget val="inner"/>
          <c:xMode val="edge"/>
          <c:yMode val="edge"/>
          <c:x val="0.17584811898512731"/>
          <c:y val="7.2565488137512332E-2"/>
          <c:w val="0.52019842519685044"/>
          <c:h val="0.52353198497246378"/>
        </c:manualLayout>
      </c:layout>
      <c:bar3DChart>
        <c:barDir val="col"/>
        <c:grouping val="clustered"/>
        <c:ser>
          <c:idx val="0"/>
          <c:order val="0"/>
          <c:tx>
            <c:strRef>
              <c:f>Лист1!$B$1</c:f>
              <c:strCache>
                <c:ptCount val="1"/>
                <c:pt idx="0">
                  <c:v>высокий</c:v>
                </c:pt>
              </c:strCache>
            </c:strRef>
          </c:tx>
          <c:dLbls>
            <c:showVal val="1"/>
          </c:dLbls>
          <c:cat>
            <c:strRef>
              <c:f>Лист1!$A$2:$A$5</c:f>
              <c:strCache>
                <c:ptCount val="3"/>
                <c:pt idx="0">
                  <c:v>память</c:v>
                </c:pt>
                <c:pt idx="1">
                  <c:v>мышление</c:v>
                </c:pt>
                <c:pt idx="2">
                  <c:v>внимание</c:v>
                </c:pt>
              </c:strCache>
            </c:strRef>
          </c:cat>
          <c:val>
            <c:numRef>
              <c:f>Лист1!$B$2:$B$5</c:f>
              <c:numCache>
                <c:formatCode>0%</c:formatCode>
                <c:ptCount val="4"/>
                <c:pt idx="0">
                  <c:v>0.35000000000000031</c:v>
                </c:pt>
                <c:pt idx="1">
                  <c:v>0.4</c:v>
                </c:pt>
                <c:pt idx="2">
                  <c:v>0.35000000000000031</c:v>
                </c:pt>
              </c:numCache>
            </c:numRef>
          </c:val>
        </c:ser>
        <c:ser>
          <c:idx val="1"/>
          <c:order val="1"/>
          <c:tx>
            <c:strRef>
              <c:f>Лист1!$C$1</c:f>
              <c:strCache>
                <c:ptCount val="1"/>
                <c:pt idx="0">
                  <c:v>средний</c:v>
                </c:pt>
              </c:strCache>
            </c:strRef>
          </c:tx>
          <c:dLbls>
            <c:showVal val="1"/>
          </c:dLbls>
          <c:cat>
            <c:strRef>
              <c:f>Лист1!$A$2:$A$5</c:f>
              <c:strCache>
                <c:ptCount val="3"/>
                <c:pt idx="0">
                  <c:v>память</c:v>
                </c:pt>
                <c:pt idx="1">
                  <c:v>мышление</c:v>
                </c:pt>
                <c:pt idx="2">
                  <c:v>внимание</c:v>
                </c:pt>
              </c:strCache>
            </c:strRef>
          </c:cat>
          <c:val>
            <c:numRef>
              <c:f>Лист1!$C$2:$C$5</c:f>
              <c:numCache>
                <c:formatCode>0%</c:formatCode>
                <c:ptCount val="4"/>
                <c:pt idx="0">
                  <c:v>0.55000000000000004</c:v>
                </c:pt>
                <c:pt idx="1">
                  <c:v>0.5</c:v>
                </c:pt>
                <c:pt idx="2">
                  <c:v>0.5</c:v>
                </c:pt>
              </c:numCache>
            </c:numRef>
          </c:val>
        </c:ser>
        <c:ser>
          <c:idx val="2"/>
          <c:order val="2"/>
          <c:tx>
            <c:strRef>
              <c:f>Лист1!$D$1</c:f>
              <c:strCache>
                <c:ptCount val="1"/>
                <c:pt idx="0">
                  <c:v>низкий</c:v>
                </c:pt>
              </c:strCache>
            </c:strRef>
          </c:tx>
          <c:dLbls>
            <c:showVal val="1"/>
          </c:dLbls>
          <c:cat>
            <c:strRef>
              <c:f>Лист1!$A$2:$A$5</c:f>
              <c:strCache>
                <c:ptCount val="3"/>
                <c:pt idx="0">
                  <c:v>память</c:v>
                </c:pt>
                <c:pt idx="1">
                  <c:v>мышление</c:v>
                </c:pt>
                <c:pt idx="2">
                  <c:v>внимание</c:v>
                </c:pt>
              </c:strCache>
            </c:strRef>
          </c:cat>
          <c:val>
            <c:numRef>
              <c:f>Лист1!$D$2:$D$5</c:f>
              <c:numCache>
                <c:formatCode>0%</c:formatCode>
                <c:ptCount val="4"/>
                <c:pt idx="0">
                  <c:v>0.1</c:v>
                </c:pt>
                <c:pt idx="1">
                  <c:v>0.1</c:v>
                </c:pt>
                <c:pt idx="2">
                  <c:v>0.05</c:v>
                </c:pt>
              </c:numCache>
            </c:numRef>
          </c:val>
        </c:ser>
        <c:shape val="cylinder"/>
        <c:axId val="67364736"/>
        <c:axId val="67366272"/>
        <c:axId val="0"/>
      </c:bar3DChart>
      <c:catAx>
        <c:axId val="67364736"/>
        <c:scaling>
          <c:orientation val="minMax"/>
        </c:scaling>
        <c:axPos val="b"/>
        <c:tickLblPos val="nextTo"/>
        <c:crossAx val="67366272"/>
        <c:crosses val="autoZero"/>
        <c:auto val="1"/>
        <c:lblAlgn val="ctr"/>
        <c:lblOffset val="100"/>
      </c:catAx>
      <c:valAx>
        <c:axId val="67366272"/>
        <c:scaling>
          <c:orientation val="minMax"/>
        </c:scaling>
        <c:axPos val="l"/>
        <c:majorGridlines/>
        <c:numFmt formatCode="0%" sourceLinked="1"/>
        <c:tickLblPos val="nextTo"/>
        <c:crossAx val="6736473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dLbls>
            <c:showVal val="1"/>
          </c:dLbls>
          <c:cat>
            <c:strRef>
              <c:f>Лист1!$A$2:$A$4</c:f>
              <c:strCache>
                <c:ptCount val="3"/>
                <c:pt idx="0">
                  <c:v>когнитивный</c:v>
                </c:pt>
                <c:pt idx="1">
                  <c:v>мотивационно потребностный</c:v>
                </c:pt>
                <c:pt idx="2">
                  <c:v>деятельностный</c:v>
                </c:pt>
              </c:strCache>
            </c:strRef>
          </c:cat>
          <c:val>
            <c:numRef>
              <c:f>Лист1!$B$2:$B$4</c:f>
              <c:numCache>
                <c:formatCode>0%</c:formatCode>
                <c:ptCount val="3"/>
                <c:pt idx="0">
                  <c:v>0.25</c:v>
                </c:pt>
                <c:pt idx="1">
                  <c:v>0.35000000000000031</c:v>
                </c:pt>
                <c:pt idx="2">
                  <c:v>0.8</c:v>
                </c:pt>
              </c:numCache>
            </c:numRef>
          </c:val>
        </c:ser>
        <c:ser>
          <c:idx val="1"/>
          <c:order val="1"/>
          <c:tx>
            <c:strRef>
              <c:f>Лист1!$C$1</c:f>
              <c:strCache>
                <c:ptCount val="1"/>
                <c:pt idx="0">
                  <c:v>средний</c:v>
                </c:pt>
              </c:strCache>
            </c:strRef>
          </c:tx>
          <c:dLbls>
            <c:showVal val="1"/>
          </c:dLbls>
          <c:cat>
            <c:strRef>
              <c:f>Лист1!$A$2:$A$4</c:f>
              <c:strCache>
                <c:ptCount val="3"/>
                <c:pt idx="0">
                  <c:v>когнитивный</c:v>
                </c:pt>
                <c:pt idx="1">
                  <c:v>мотивационно потребностный</c:v>
                </c:pt>
                <c:pt idx="2">
                  <c:v>деятельностный</c:v>
                </c:pt>
              </c:strCache>
            </c:strRef>
          </c:cat>
          <c:val>
            <c:numRef>
              <c:f>Лист1!$C$2:$C$4</c:f>
              <c:numCache>
                <c:formatCode>0%</c:formatCode>
                <c:ptCount val="3"/>
                <c:pt idx="0">
                  <c:v>0.65000000000000913</c:v>
                </c:pt>
                <c:pt idx="1">
                  <c:v>0.65000000000000913</c:v>
                </c:pt>
                <c:pt idx="2">
                  <c:v>0.2</c:v>
                </c:pt>
              </c:numCache>
            </c:numRef>
          </c:val>
        </c:ser>
        <c:ser>
          <c:idx val="2"/>
          <c:order val="2"/>
          <c:tx>
            <c:strRef>
              <c:f>Лист1!$D$1</c:f>
              <c:strCache>
                <c:ptCount val="1"/>
                <c:pt idx="0">
                  <c:v>низкий</c:v>
                </c:pt>
              </c:strCache>
            </c:strRef>
          </c:tx>
          <c:dLbls>
            <c:showVal val="1"/>
          </c:dLbls>
          <c:cat>
            <c:strRef>
              <c:f>Лист1!$A$2:$A$4</c:f>
              <c:strCache>
                <c:ptCount val="3"/>
                <c:pt idx="0">
                  <c:v>когнитивный</c:v>
                </c:pt>
                <c:pt idx="1">
                  <c:v>мотивационно потребностный</c:v>
                </c:pt>
                <c:pt idx="2">
                  <c:v>деятельностный</c:v>
                </c:pt>
              </c:strCache>
            </c:strRef>
          </c:cat>
          <c:val>
            <c:numRef>
              <c:f>Лист1!$D$2:$D$4</c:f>
              <c:numCache>
                <c:formatCode>General</c:formatCode>
                <c:ptCount val="3"/>
                <c:pt idx="0" formatCode="0%">
                  <c:v>0.1</c:v>
                </c:pt>
                <c:pt idx="1">
                  <c:v>0</c:v>
                </c:pt>
                <c:pt idx="2">
                  <c:v>0</c:v>
                </c:pt>
              </c:numCache>
            </c:numRef>
          </c:val>
        </c:ser>
        <c:axId val="67556864"/>
        <c:axId val="67558400"/>
      </c:barChart>
      <c:catAx>
        <c:axId val="67556864"/>
        <c:scaling>
          <c:orientation val="minMax"/>
        </c:scaling>
        <c:axPos val="b"/>
        <c:tickLblPos val="nextTo"/>
        <c:crossAx val="67558400"/>
        <c:crosses val="autoZero"/>
        <c:auto val="1"/>
        <c:lblAlgn val="ctr"/>
        <c:lblOffset val="100"/>
      </c:catAx>
      <c:valAx>
        <c:axId val="67558400"/>
        <c:scaling>
          <c:orientation val="minMax"/>
        </c:scaling>
        <c:axPos val="l"/>
        <c:majorGridlines/>
        <c:numFmt formatCode="0%" sourceLinked="1"/>
        <c:tickLblPos val="nextTo"/>
        <c:crossAx val="6755686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8CE76-E4C9-44E5-91AE-368C0983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4906</Words>
  <Characters>27966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отдел</cp:lastModifiedBy>
  <cp:revision>2</cp:revision>
  <dcterms:created xsi:type="dcterms:W3CDTF">2015-01-19T16:13:00Z</dcterms:created>
  <dcterms:modified xsi:type="dcterms:W3CDTF">2015-01-19T16:13:00Z</dcterms:modified>
</cp:coreProperties>
</file>